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0BEC83F" w:rsidR="00857897" w:rsidRDefault="00B35C9F">
      <w:pPr>
        <w:spacing w:after="0"/>
        <w:jc w:val="center"/>
        <w:rPr>
          <w:rFonts w:ascii="Arial" w:eastAsia="Arial" w:hAnsi="Arial" w:cs="Arial"/>
          <w:b/>
          <w:sz w:val="24"/>
          <w:szCs w:val="24"/>
        </w:rPr>
      </w:pPr>
      <w:r>
        <w:rPr>
          <w:noProof/>
          <w:lang w:val="en-IN"/>
        </w:rPr>
        <mc:AlternateContent>
          <mc:Choice Requires="wps">
            <w:drawing>
              <wp:anchor distT="0" distB="0" distL="114300" distR="114300" simplePos="0" relativeHeight="251659264" behindDoc="1" locked="0" layoutInCell="1" hidden="0" allowOverlap="1" wp14:anchorId="6C10F484" wp14:editId="172A0BAA">
                <wp:simplePos x="0" y="0"/>
                <wp:positionH relativeFrom="column">
                  <wp:posOffset>4543425</wp:posOffset>
                </wp:positionH>
                <wp:positionV relativeFrom="paragraph">
                  <wp:posOffset>-590550</wp:posOffset>
                </wp:positionV>
                <wp:extent cx="1933575" cy="504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933575"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7ED5C5" w14:textId="77777777" w:rsidR="00B35C9F" w:rsidRDefault="00BB7FBE" w:rsidP="00B35C9F">
                            <w:pPr>
                              <w:pStyle w:val="NoSpacing"/>
                            </w:pPr>
                            <w:r>
                              <w:t>Register Number:</w:t>
                            </w:r>
                          </w:p>
                          <w:p w14:paraId="2D12F3C6" w14:textId="68DBC161" w:rsidR="00BB7FBE" w:rsidRDefault="00BB7FBE" w:rsidP="00B35C9F">
                            <w:pPr>
                              <w:pStyle w:val="NoSpacing"/>
                            </w:pPr>
                            <w:r>
                              <w:t xml:space="preserve">Date: </w:t>
                            </w:r>
                          </w:p>
                          <w:p w14:paraId="4B1EC739" w14:textId="77777777" w:rsidR="00BB7FBE" w:rsidRDefault="00BB7FBE" w:rsidP="00BB7FBE">
                            <w:pPr>
                              <w:spacing w:line="258" w:lineRule="auto"/>
                              <w:ind w:hanging="2"/>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C10F484" id="Rectangle 3" o:spid="_x0000_s1026" style="position:absolute;left:0;text-align:left;margin-left:357.75pt;margin-top:-46.5pt;width:152.25pt;height:3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">
                <v:stroke startarrowwidth="narrow" startarrowlength="short" endarrowwidth="narrow" endarrowlength="short"/>
                <v:textbox inset="2.53958mm,1.2694mm,2.53958mm,1.2694mm">
                  <w:txbxContent>
                    <w:p w14:paraId="3C7ED5C5" w14:textId="77777777" w:rsidR="00B35C9F" w:rsidRDefault="00BB7FBE" w:rsidP="00B35C9F">
                      <w:pPr>
                        <w:pStyle w:val="NoSpacing"/>
                      </w:pPr>
                      <w:r>
                        <w:t>Register Number:</w:t>
                      </w:r>
                    </w:p>
                    <w:p w14:paraId="2D12F3C6" w14:textId="68DBC161" w:rsidR="00BB7FBE" w:rsidRDefault="00BB7FBE" w:rsidP="00B35C9F">
                      <w:pPr>
                        <w:pStyle w:val="NoSpacing"/>
                      </w:pPr>
                      <w:r>
                        <w:t xml:space="preserve">Date: </w:t>
                      </w:r>
                    </w:p>
                    <w:p w14:paraId="4B1EC739" w14:textId="77777777" w:rsidR="00BB7FBE" w:rsidRDefault="00BB7FBE" w:rsidP="00BB7FBE">
                      <w:pPr>
                        <w:spacing w:line="258" w:lineRule="auto"/>
                        <w:ind w:hanging="2"/>
                        <w:textDirection w:val="btLr"/>
                      </w:pPr>
                    </w:p>
                  </w:txbxContent>
                </v:textbox>
              </v:rect>
            </w:pict>
          </mc:Fallback>
        </mc:AlternateContent>
      </w:r>
      <w:r w:rsidR="00BB7FBE">
        <w:rPr>
          <w:rFonts w:ascii="Times New Roman" w:eastAsia="Times New Roman" w:hAnsi="Times New Roman" w:cs="Times New Roman"/>
          <w:b/>
          <w:noProof/>
          <w:color w:val="000000"/>
          <w:lang w:val="en-IN"/>
        </w:rPr>
        <w:drawing>
          <wp:anchor distT="0" distB="0" distL="114300" distR="114300" simplePos="0" relativeHeight="251661312" behindDoc="1" locked="0" layoutInCell="1" allowOverlap="1" wp14:anchorId="69271249" wp14:editId="1215107A">
            <wp:simplePos x="0" y="0"/>
            <wp:positionH relativeFrom="column">
              <wp:posOffset>-285750</wp:posOffset>
            </wp:positionH>
            <wp:positionV relativeFrom="paragraph">
              <wp:posOffset>-504825</wp:posOffset>
            </wp:positionV>
            <wp:extent cx="845182" cy="791308"/>
            <wp:effectExtent l="0" t="0" r="0" b="8890"/>
            <wp:wrapNone/>
            <wp:docPr id="4" name="image1.jpg" descr="Description: col LOGO outline"/>
            <wp:cNvGraphicFramePr/>
            <a:graphic xmlns:a="http://schemas.openxmlformats.org/drawingml/2006/main">
              <a:graphicData uri="http://schemas.openxmlformats.org/drawingml/2006/picture">
                <pic:pic xmlns:pic="http://schemas.openxmlformats.org/drawingml/2006/picture">
                  <pic:nvPicPr>
                    <pic:cNvPr id="0" name="image1.jpg" descr="Description: col LOGO outlin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45182" cy="791308"/>
                    </a:xfrm>
                    <a:prstGeom prst="rect">
                      <a:avLst/>
                    </a:prstGeom>
                    <a:ln/>
                  </pic:spPr>
                </pic:pic>
              </a:graphicData>
            </a:graphic>
            <wp14:sizeRelH relativeFrom="page">
              <wp14:pctWidth>0</wp14:pctWidth>
            </wp14:sizeRelH>
            <wp14:sizeRelV relativeFrom="page">
              <wp14:pctHeight>0</wp14:pctHeight>
            </wp14:sizeRelV>
          </wp:anchor>
        </w:drawing>
      </w:r>
      <w:r w:rsidR="00BB7FBE">
        <w:rPr>
          <w:rFonts w:ascii="Arial" w:eastAsia="Arial" w:hAnsi="Arial" w:cs="Arial"/>
          <w:b/>
          <w:sz w:val="24"/>
          <w:szCs w:val="24"/>
        </w:rPr>
        <w:t>ST. JOSEPH’S COLLEGE (AUTONOMOUS), BENGALURU-27</w:t>
      </w:r>
    </w:p>
    <w:p w14:paraId="00000002" w14:textId="77777777" w:rsidR="00857897" w:rsidRDefault="00BB7FBE">
      <w:pPr>
        <w:spacing w:after="0"/>
        <w:jc w:val="center"/>
        <w:rPr>
          <w:rFonts w:ascii="Arial" w:eastAsia="Arial" w:hAnsi="Arial" w:cs="Arial"/>
          <w:b/>
          <w:sz w:val="24"/>
          <w:szCs w:val="24"/>
        </w:rPr>
      </w:pPr>
      <w:r>
        <w:rPr>
          <w:rFonts w:ascii="Arial" w:eastAsia="Arial" w:hAnsi="Arial" w:cs="Arial"/>
          <w:b/>
          <w:sz w:val="24"/>
          <w:szCs w:val="24"/>
        </w:rPr>
        <w:t>B.Sc. BIOTECHNOLOGY - VI SEMESTER</w:t>
      </w:r>
    </w:p>
    <w:p w14:paraId="00000003" w14:textId="77777777" w:rsidR="00857897" w:rsidRDefault="00BB7FBE">
      <w:pPr>
        <w:spacing w:after="0"/>
        <w:jc w:val="center"/>
        <w:rPr>
          <w:rFonts w:ascii="Arial" w:eastAsia="Arial" w:hAnsi="Arial" w:cs="Arial"/>
          <w:b/>
          <w:sz w:val="24"/>
          <w:szCs w:val="24"/>
        </w:rPr>
      </w:pPr>
      <w:r>
        <w:rPr>
          <w:rFonts w:ascii="Arial" w:eastAsia="Arial" w:hAnsi="Arial" w:cs="Arial"/>
          <w:b/>
          <w:sz w:val="24"/>
          <w:szCs w:val="24"/>
        </w:rPr>
        <w:t>SEMESTER EXAMINATION: APRIL 2022</w:t>
      </w:r>
    </w:p>
    <w:p w14:paraId="00000004" w14:textId="77777777" w:rsidR="00857897" w:rsidRDefault="00BB7FBE">
      <w:pPr>
        <w:spacing w:after="0"/>
        <w:jc w:val="center"/>
        <w:rPr>
          <w:rFonts w:ascii="Arial" w:eastAsia="Arial" w:hAnsi="Arial" w:cs="Arial"/>
          <w:b/>
          <w:sz w:val="24"/>
          <w:szCs w:val="24"/>
        </w:rPr>
      </w:pPr>
      <w:r>
        <w:rPr>
          <w:rFonts w:ascii="Arial" w:eastAsia="Arial" w:hAnsi="Arial" w:cs="Arial"/>
          <w:b/>
          <w:sz w:val="24"/>
          <w:szCs w:val="24"/>
        </w:rPr>
        <w:t>(Examination conducted in July 2022)</w:t>
      </w:r>
    </w:p>
    <w:p w14:paraId="00000005" w14:textId="44C6F358" w:rsidR="00857897" w:rsidRDefault="00BB7FBE">
      <w:pPr>
        <w:spacing w:after="0"/>
        <w:jc w:val="center"/>
        <w:rPr>
          <w:rFonts w:ascii="Arial" w:eastAsia="Arial" w:hAnsi="Arial" w:cs="Arial"/>
          <w:b/>
          <w:sz w:val="24"/>
          <w:szCs w:val="24"/>
          <w:u w:val="single"/>
        </w:rPr>
      </w:pPr>
      <w:bookmarkStart w:id="0" w:name="_GoBack"/>
      <w:r>
        <w:rPr>
          <w:rFonts w:ascii="Arial" w:eastAsia="Arial" w:hAnsi="Arial" w:cs="Arial"/>
          <w:b/>
          <w:sz w:val="24"/>
          <w:szCs w:val="24"/>
          <w:u w:val="single"/>
        </w:rPr>
        <w:t>BT</w:t>
      </w:r>
      <w:r w:rsidR="00B35C9F">
        <w:rPr>
          <w:rFonts w:ascii="Arial" w:eastAsia="Arial" w:hAnsi="Arial" w:cs="Arial"/>
          <w:b/>
          <w:sz w:val="24"/>
          <w:szCs w:val="24"/>
          <w:u w:val="single"/>
        </w:rPr>
        <w:t xml:space="preserve"> </w:t>
      </w:r>
      <w:r>
        <w:rPr>
          <w:rFonts w:ascii="Arial" w:eastAsia="Arial" w:hAnsi="Arial" w:cs="Arial"/>
          <w:b/>
          <w:sz w:val="24"/>
          <w:szCs w:val="24"/>
          <w:u w:val="single"/>
        </w:rPr>
        <w:t xml:space="preserve">6218: </w:t>
      </w:r>
      <w:r w:rsidR="00B35C9F">
        <w:rPr>
          <w:rFonts w:ascii="Arial" w:eastAsia="Arial" w:hAnsi="Arial" w:cs="Arial"/>
          <w:b/>
          <w:sz w:val="24"/>
          <w:szCs w:val="24"/>
          <w:u w:val="single"/>
        </w:rPr>
        <w:t>Plant, Environmental and Animal Biotechnology</w:t>
      </w:r>
    </w:p>
    <w:bookmarkEnd w:id="0"/>
    <w:p w14:paraId="3A572729" w14:textId="77777777" w:rsidR="00B35C9F" w:rsidRDefault="00B35C9F">
      <w:pPr>
        <w:spacing w:after="0"/>
        <w:jc w:val="center"/>
        <w:rPr>
          <w:rFonts w:ascii="Arial" w:eastAsia="Arial" w:hAnsi="Arial" w:cs="Arial"/>
          <w:b/>
          <w:sz w:val="24"/>
          <w:szCs w:val="24"/>
          <w:u w:val="single"/>
        </w:rPr>
      </w:pPr>
    </w:p>
    <w:p w14:paraId="3C8613B5" w14:textId="7EAEC8FD" w:rsidR="00B35C9F" w:rsidRDefault="00BB7FBE" w:rsidP="00B35C9F">
      <w:pPr>
        <w:spacing w:after="0"/>
        <w:jc w:val="center"/>
        <w:rPr>
          <w:rFonts w:ascii="Arial" w:eastAsia="Arial" w:hAnsi="Arial" w:cs="Arial"/>
          <w:b/>
          <w:sz w:val="24"/>
          <w:szCs w:val="24"/>
        </w:rPr>
      </w:pPr>
      <w:r>
        <w:rPr>
          <w:rFonts w:ascii="Arial" w:eastAsia="Arial" w:hAnsi="Arial" w:cs="Arial"/>
          <w:b/>
          <w:sz w:val="24"/>
          <w:szCs w:val="24"/>
        </w:rPr>
        <w:t xml:space="preserve">Time- 2 ½ </w:t>
      </w:r>
      <w:proofErr w:type="spellStart"/>
      <w:r>
        <w:rPr>
          <w:rFonts w:ascii="Arial" w:eastAsia="Arial" w:hAnsi="Arial" w:cs="Arial"/>
          <w:b/>
          <w:sz w:val="24"/>
          <w:szCs w:val="24"/>
        </w:rPr>
        <w:t>hrs</w:t>
      </w:r>
      <w:proofErr w:type="spellEnd"/>
      <w:r>
        <w:rPr>
          <w:rFonts w:ascii="Arial" w:eastAsia="Arial" w:hAnsi="Arial" w:cs="Arial"/>
          <w:b/>
          <w:sz w:val="24"/>
          <w:szCs w:val="24"/>
        </w:rPr>
        <w:t xml:space="preserve">                                                                                             Max Marks-70</w:t>
      </w:r>
    </w:p>
    <w:p w14:paraId="00000008" w14:textId="7FC22141" w:rsidR="00857897" w:rsidRDefault="00BB7FBE">
      <w:pPr>
        <w:spacing w:after="0"/>
        <w:jc w:val="center"/>
        <w:rPr>
          <w:rFonts w:ascii="Arial" w:eastAsia="Arial" w:hAnsi="Arial" w:cs="Arial"/>
          <w:b/>
          <w:sz w:val="24"/>
          <w:szCs w:val="24"/>
        </w:rPr>
      </w:pPr>
      <w:r>
        <w:rPr>
          <w:rFonts w:ascii="Arial" w:eastAsia="Arial" w:hAnsi="Arial" w:cs="Arial"/>
          <w:b/>
          <w:sz w:val="24"/>
          <w:szCs w:val="24"/>
        </w:rPr>
        <w:t xml:space="preserve">This question paper contains </w:t>
      </w:r>
      <w:r w:rsidR="0085459A">
        <w:rPr>
          <w:rFonts w:ascii="Arial" w:eastAsia="Arial" w:hAnsi="Arial" w:cs="Arial"/>
          <w:b/>
          <w:i/>
          <w:sz w:val="24"/>
          <w:szCs w:val="24"/>
        </w:rPr>
        <w:t xml:space="preserve">ONE </w:t>
      </w:r>
      <w:r>
        <w:rPr>
          <w:rFonts w:ascii="Arial" w:eastAsia="Arial" w:hAnsi="Arial" w:cs="Arial"/>
          <w:b/>
          <w:sz w:val="24"/>
          <w:szCs w:val="24"/>
        </w:rPr>
        <w:t xml:space="preserve">printed page and </w:t>
      </w:r>
      <w:r>
        <w:rPr>
          <w:rFonts w:ascii="Arial" w:eastAsia="Arial" w:hAnsi="Arial" w:cs="Arial"/>
          <w:b/>
          <w:i/>
          <w:sz w:val="24"/>
          <w:szCs w:val="24"/>
        </w:rPr>
        <w:t>THREE</w:t>
      </w:r>
      <w:r>
        <w:rPr>
          <w:rFonts w:ascii="Arial" w:eastAsia="Arial" w:hAnsi="Arial" w:cs="Arial"/>
          <w:b/>
          <w:sz w:val="24"/>
          <w:szCs w:val="24"/>
        </w:rPr>
        <w:t xml:space="preserve"> parts</w:t>
      </w:r>
    </w:p>
    <w:p w14:paraId="0000000A" w14:textId="582402BA" w:rsidR="00857897" w:rsidRDefault="00BB7FBE">
      <w:pPr>
        <w:spacing w:after="0"/>
        <w:jc w:val="center"/>
        <w:rPr>
          <w:rFonts w:ascii="Arial" w:eastAsia="Arial" w:hAnsi="Arial" w:cs="Arial"/>
          <w:b/>
          <w:sz w:val="24"/>
          <w:szCs w:val="24"/>
        </w:rPr>
      </w:pPr>
      <w:r>
        <w:rPr>
          <w:rFonts w:ascii="Arial" w:eastAsia="Arial" w:hAnsi="Arial" w:cs="Arial"/>
          <w:b/>
          <w:sz w:val="24"/>
          <w:szCs w:val="24"/>
        </w:rPr>
        <w:t xml:space="preserve">Part A (Answer </w:t>
      </w:r>
      <w:r>
        <w:rPr>
          <w:rFonts w:ascii="Arial" w:eastAsia="Arial" w:hAnsi="Arial" w:cs="Arial"/>
          <w:b/>
          <w:i/>
          <w:sz w:val="24"/>
          <w:szCs w:val="24"/>
        </w:rPr>
        <w:t>ANY TEN</w:t>
      </w:r>
      <w:r>
        <w:rPr>
          <w:rFonts w:ascii="Arial" w:eastAsia="Arial" w:hAnsi="Arial" w:cs="Arial"/>
          <w:b/>
          <w:sz w:val="24"/>
          <w:szCs w:val="24"/>
        </w:rPr>
        <w:t xml:space="preserve"> questions)                                                 2mx10=20marks</w:t>
      </w:r>
    </w:p>
    <w:p w14:paraId="0000000B"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What are reporter genes? Give two examples.</w:t>
      </w:r>
    </w:p>
    <w:p w14:paraId="0000000C"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 xml:space="preserve">Describe the main strategy employed to engineer </w:t>
      </w:r>
      <w:proofErr w:type="spellStart"/>
      <w:r>
        <w:rPr>
          <w:rFonts w:ascii="Arial" w:eastAsia="Arial" w:hAnsi="Arial" w:cs="Arial"/>
          <w:color w:val="000000"/>
        </w:rPr>
        <w:t>phosphinothricin</w:t>
      </w:r>
      <w:proofErr w:type="spellEnd"/>
      <w:r>
        <w:rPr>
          <w:rFonts w:ascii="Arial" w:eastAsia="Arial" w:hAnsi="Arial" w:cs="Arial"/>
          <w:color w:val="000000"/>
        </w:rPr>
        <w:t xml:space="preserve"> tolerance in crop plants.</w:t>
      </w:r>
    </w:p>
    <w:p w14:paraId="0000000D"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How are silicon carbide fibers used in plant transformation?</w:t>
      </w:r>
    </w:p>
    <w:p w14:paraId="0000000E"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What is RAPD?</w:t>
      </w:r>
    </w:p>
    <w:p w14:paraId="0000000F"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rPr>
        <w:t xml:space="preserve">Describe </w:t>
      </w:r>
      <w:r>
        <w:rPr>
          <w:rFonts w:ascii="Arial" w:eastAsia="Arial" w:hAnsi="Arial" w:cs="Arial"/>
          <w:color w:val="000000"/>
        </w:rPr>
        <w:t xml:space="preserve">any </w:t>
      </w:r>
      <w:r>
        <w:rPr>
          <w:rFonts w:ascii="Arial" w:eastAsia="Arial" w:hAnsi="Arial" w:cs="Arial"/>
        </w:rPr>
        <w:t>two</w:t>
      </w:r>
      <w:r>
        <w:rPr>
          <w:rFonts w:ascii="Arial" w:eastAsia="Arial" w:hAnsi="Arial" w:cs="Arial"/>
          <w:color w:val="000000"/>
        </w:rPr>
        <w:t xml:space="preserve"> factors that impact the rate bioremediation process.</w:t>
      </w:r>
    </w:p>
    <w:p w14:paraId="00000010"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Draw and label the flowchart of the composting process.</w:t>
      </w:r>
    </w:p>
    <w:p w14:paraId="00000011"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What are the four objectives of the wastewater treatment process?</w:t>
      </w:r>
    </w:p>
    <w:p w14:paraId="00000012"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Name any two physical properties of air and write a sentence about each.</w:t>
      </w:r>
    </w:p>
    <w:p w14:paraId="00000013"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Briefly state the principle behind the development of Dolly.</w:t>
      </w:r>
    </w:p>
    <w:p w14:paraId="00000014"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Is dialysis a downstream purification process? Justify.</w:t>
      </w:r>
    </w:p>
    <w:p w14:paraId="00000015" w14:textId="77777777" w:rsidR="00857897" w:rsidRDefault="00BB7FBE">
      <w:pPr>
        <w:numPr>
          <w:ilvl w:val="0"/>
          <w:numId w:val="1"/>
        </w:numPr>
        <w:pBdr>
          <w:top w:val="nil"/>
          <w:left w:val="nil"/>
          <w:bottom w:val="nil"/>
          <w:right w:val="nil"/>
          <w:between w:val="nil"/>
        </w:pBdr>
        <w:tabs>
          <w:tab w:val="left" w:pos="1276"/>
        </w:tabs>
        <w:spacing w:after="0"/>
        <w:jc w:val="both"/>
        <w:rPr>
          <w:rFonts w:ascii="Arial" w:eastAsia="Arial" w:hAnsi="Arial" w:cs="Arial"/>
          <w:color w:val="000000"/>
        </w:rPr>
      </w:pPr>
      <w:r>
        <w:rPr>
          <w:rFonts w:ascii="Arial" w:eastAsia="Arial" w:hAnsi="Arial" w:cs="Arial"/>
          <w:color w:val="000000"/>
        </w:rPr>
        <w:t>State two animal models used in cancer research.</w:t>
      </w:r>
    </w:p>
    <w:p w14:paraId="00000016" w14:textId="77777777" w:rsidR="00857897" w:rsidRDefault="00BB7FBE">
      <w:pPr>
        <w:numPr>
          <w:ilvl w:val="0"/>
          <w:numId w:val="1"/>
        </w:numPr>
        <w:pBdr>
          <w:top w:val="nil"/>
          <w:left w:val="nil"/>
          <w:bottom w:val="nil"/>
          <w:right w:val="nil"/>
          <w:between w:val="nil"/>
        </w:pBdr>
        <w:tabs>
          <w:tab w:val="left" w:pos="1276"/>
        </w:tabs>
        <w:jc w:val="both"/>
        <w:rPr>
          <w:rFonts w:ascii="Arial" w:eastAsia="Arial" w:hAnsi="Arial" w:cs="Arial"/>
          <w:color w:val="000000"/>
        </w:rPr>
      </w:pPr>
      <w:r>
        <w:rPr>
          <w:rFonts w:ascii="Arial" w:eastAsia="Arial" w:hAnsi="Arial" w:cs="Arial"/>
          <w:color w:val="000000"/>
        </w:rPr>
        <w:t>Briefly differentiate between enzymatic and mechanical disaggregation of cell lines.</w:t>
      </w:r>
    </w:p>
    <w:p w14:paraId="00000017" w14:textId="1C6ACC80" w:rsidR="00857897" w:rsidRDefault="00BB7FBE">
      <w:pPr>
        <w:spacing w:after="0"/>
        <w:jc w:val="both"/>
        <w:rPr>
          <w:rFonts w:ascii="Arial" w:eastAsia="Arial" w:hAnsi="Arial" w:cs="Arial"/>
          <w:b/>
          <w:sz w:val="24"/>
          <w:szCs w:val="24"/>
        </w:rPr>
      </w:pPr>
      <w:r>
        <w:rPr>
          <w:rFonts w:ascii="Arial" w:eastAsia="Arial" w:hAnsi="Arial" w:cs="Arial"/>
          <w:b/>
          <w:sz w:val="24"/>
          <w:szCs w:val="24"/>
        </w:rPr>
        <w:t xml:space="preserve">Part B (Answer </w:t>
      </w:r>
      <w:r>
        <w:rPr>
          <w:rFonts w:ascii="Arial" w:eastAsia="Arial" w:hAnsi="Arial" w:cs="Arial"/>
          <w:b/>
          <w:i/>
          <w:sz w:val="24"/>
          <w:szCs w:val="24"/>
        </w:rPr>
        <w:t>ANY FIVE</w:t>
      </w:r>
      <w:r>
        <w:rPr>
          <w:rFonts w:ascii="Arial" w:eastAsia="Arial" w:hAnsi="Arial" w:cs="Arial"/>
          <w:b/>
          <w:sz w:val="24"/>
          <w:szCs w:val="24"/>
        </w:rPr>
        <w:t xml:space="preserve"> questions)                                               6mx5=30marks</w:t>
      </w:r>
    </w:p>
    <w:p w14:paraId="00000018"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With examples, describe the various approaches to engineer herbicide tolerance in crop plants. </w:t>
      </w:r>
    </w:p>
    <w:p w14:paraId="00000019"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Briefly describe Molecular Pharming of Hirudin and Phytase.</w:t>
      </w:r>
    </w:p>
    <w:p w14:paraId="0000001A"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Answer the following.</w:t>
      </w:r>
    </w:p>
    <w:p w14:paraId="0000001B" w14:textId="77777777" w:rsidR="00857897" w:rsidRDefault="00BB7FBE">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State </w:t>
      </w:r>
      <w:r>
        <w:rPr>
          <w:rFonts w:ascii="Arial" w:eastAsia="Arial" w:hAnsi="Arial" w:cs="Arial"/>
        </w:rPr>
        <w:t>one</w:t>
      </w:r>
      <w:r>
        <w:rPr>
          <w:rFonts w:ascii="Arial" w:eastAsia="Arial" w:hAnsi="Arial" w:cs="Arial"/>
          <w:color w:val="000000"/>
        </w:rPr>
        <w:t xml:space="preserve"> difference between Metagenomics and Metabarcoding. (</w:t>
      </w:r>
      <w:r>
        <w:rPr>
          <w:rFonts w:ascii="Arial" w:eastAsia="Arial" w:hAnsi="Arial" w:cs="Arial"/>
        </w:rPr>
        <w:t>1</w:t>
      </w:r>
      <w:r>
        <w:rPr>
          <w:rFonts w:ascii="Arial" w:eastAsia="Arial" w:hAnsi="Arial" w:cs="Arial"/>
          <w:color w:val="000000"/>
        </w:rPr>
        <w:t>marks)</w:t>
      </w:r>
    </w:p>
    <w:p w14:paraId="0000001C" w14:textId="77777777" w:rsidR="00857897" w:rsidRDefault="00BB7FBE">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What is species biodiversity? Explain its types. (</w:t>
      </w:r>
      <w:r>
        <w:rPr>
          <w:rFonts w:ascii="Arial" w:eastAsia="Arial" w:hAnsi="Arial" w:cs="Arial"/>
        </w:rPr>
        <w:t>5</w:t>
      </w:r>
      <w:r>
        <w:rPr>
          <w:rFonts w:ascii="Arial" w:eastAsia="Arial" w:hAnsi="Arial" w:cs="Arial"/>
          <w:color w:val="000000"/>
        </w:rPr>
        <w:t>marks)</w:t>
      </w:r>
    </w:p>
    <w:p w14:paraId="0000001D"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Explain the functioning of </w:t>
      </w:r>
      <w:r>
        <w:rPr>
          <w:rFonts w:ascii="Arial" w:eastAsia="Arial" w:hAnsi="Arial" w:cs="Arial"/>
          <w:i/>
        </w:rPr>
        <w:t xml:space="preserve">Bacillus </w:t>
      </w:r>
      <w:proofErr w:type="spellStart"/>
      <w:r>
        <w:rPr>
          <w:rFonts w:ascii="Arial" w:eastAsia="Arial" w:hAnsi="Arial" w:cs="Arial"/>
          <w:i/>
        </w:rPr>
        <w:t>sphaericus</w:t>
      </w:r>
      <w:proofErr w:type="spellEnd"/>
      <w:r>
        <w:rPr>
          <w:rFonts w:ascii="Arial" w:eastAsia="Arial" w:hAnsi="Arial" w:cs="Arial"/>
          <w:color w:val="000000"/>
        </w:rPr>
        <w:t xml:space="preserve"> as a </w:t>
      </w:r>
      <w:proofErr w:type="spellStart"/>
      <w:r>
        <w:rPr>
          <w:rFonts w:ascii="Arial" w:eastAsia="Arial" w:hAnsi="Arial" w:cs="Arial"/>
          <w:color w:val="000000"/>
        </w:rPr>
        <w:t>bioinsecticide</w:t>
      </w:r>
      <w:proofErr w:type="spellEnd"/>
      <w:r>
        <w:rPr>
          <w:rFonts w:ascii="Arial" w:eastAsia="Arial" w:hAnsi="Arial" w:cs="Arial"/>
          <w:color w:val="000000"/>
        </w:rPr>
        <w:t>.</w:t>
      </w:r>
    </w:p>
    <w:p w14:paraId="0000001E" w14:textId="77777777" w:rsidR="00857897" w:rsidRDefault="00BB7FBE">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Explain the 5R policy and its importance.</w:t>
      </w:r>
    </w:p>
    <w:p w14:paraId="0000001F"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Detail the steps used in designing an expression vector with a suitable example.</w:t>
      </w:r>
    </w:p>
    <w:p w14:paraId="00000020"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Describe the process of passaging a suspension cell line.</w:t>
      </w:r>
    </w:p>
    <w:p w14:paraId="00000022" w14:textId="4B627D39" w:rsidR="00857897" w:rsidRDefault="00BB7FBE">
      <w:pPr>
        <w:spacing w:after="0"/>
        <w:rPr>
          <w:rFonts w:ascii="Arial" w:eastAsia="Arial" w:hAnsi="Arial" w:cs="Arial"/>
          <w:b/>
          <w:sz w:val="24"/>
          <w:szCs w:val="24"/>
        </w:rPr>
      </w:pPr>
      <w:r>
        <w:rPr>
          <w:rFonts w:ascii="Arial" w:eastAsia="Arial" w:hAnsi="Arial" w:cs="Arial"/>
          <w:b/>
          <w:sz w:val="24"/>
          <w:szCs w:val="24"/>
        </w:rPr>
        <w:t xml:space="preserve">Part C (Answer </w:t>
      </w:r>
      <w:r>
        <w:rPr>
          <w:rFonts w:ascii="Arial" w:eastAsia="Arial" w:hAnsi="Arial" w:cs="Arial"/>
          <w:b/>
          <w:i/>
          <w:sz w:val="24"/>
          <w:szCs w:val="24"/>
        </w:rPr>
        <w:t>ANY TWO</w:t>
      </w:r>
      <w:r>
        <w:rPr>
          <w:rFonts w:ascii="Arial" w:eastAsia="Arial" w:hAnsi="Arial" w:cs="Arial"/>
          <w:b/>
          <w:sz w:val="24"/>
          <w:szCs w:val="24"/>
        </w:rPr>
        <w:t xml:space="preserve"> questions)                                              10mx2=20marks</w:t>
      </w:r>
    </w:p>
    <w:p w14:paraId="00000023" w14:textId="77777777" w:rsidR="00857897" w:rsidRDefault="00BB7FB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Describe the </w:t>
      </w:r>
      <w:proofErr w:type="spellStart"/>
      <w:r>
        <w:rPr>
          <w:rFonts w:ascii="Arial" w:eastAsia="Arial" w:hAnsi="Arial" w:cs="Arial"/>
          <w:color w:val="000000"/>
        </w:rPr>
        <w:t>Bt</w:t>
      </w:r>
      <w:proofErr w:type="spellEnd"/>
      <w:r>
        <w:rPr>
          <w:rFonts w:ascii="Arial" w:eastAsia="Arial" w:hAnsi="Arial" w:cs="Arial"/>
          <w:color w:val="000000"/>
        </w:rPr>
        <w:t xml:space="preserve"> cotton crop cultivated in India, with emphasis on the gene constructs, mode of action and its effect on cotton productivity in India. Using relevant statistics, discuss the challenges associated with cultivation of </w:t>
      </w:r>
      <w:proofErr w:type="spellStart"/>
      <w:r>
        <w:rPr>
          <w:rFonts w:ascii="Arial" w:eastAsia="Arial" w:hAnsi="Arial" w:cs="Arial"/>
          <w:color w:val="000000"/>
        </w:rPr>
        <w:t>Bt</w:t>
      </w:r>
      <w:proofErr w:type="spellEnd"/>
      <w:r>
        <w:rPr>
          <w:rFonts w:ascii="Arial" w:eastAsia="Arial" w:hAnsi="Arial" w:cs="Arial"/>
          <w:color w:val="000000"/>
        </w:rPr>
        <w:t xml:space="preserve"> Cotton.</w:t>
      </w:r>
    </w:p>
    <w:p w14:paraId="00000024" w14:textId="77777777" w:rsidR="00857897" w:rsidRDefault="00BB7FBE">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Answer the following</w:t>
      </w:r>
    </w:p>
    <w:p w14:paraId="00000025" w14:textId="77777777" w:rsidR="00857897" w:rsidRDefault="00BB7FBE">
      <w:pPr>
        <w:numPr>
          <w:ilvl w:val="1"/>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Write a note on </w:t>
      </w:r>
      <w:proofErr w:type="spellStart"/>
      <w:r>
        <w:rPr>
          <w:rFonts w:ascii="Arial" w:eastAsia="Arial" w:hAnsi="Arial" w:cs="Arial"/>
          <w:color w:val="000000"/>
        </w:rPr>
        <w:t>Biostimulation</w:t>
      </w:r>
      <w:proofErr w:type="spellEnd"/>
      <w:r>
        <w:rPr>
          <w:rFonts w:ascii="Arial" w:eastAsia="Arial" w:hAnsi="Arial" w:cs="Arial"/>
          <w:color w:val="000000"/>
        </w:rPr>
        <w:t xml:space="preserve">, </w:t>
      </w:r>
      <w:proofErr w:type="spellStart"/>
      <w:r>
        <w:rPr>
          <w:rFonts w:ascii="Arial" w:eastAsia="Arial" w:hAnsi="Arial" w:cs="Arial"/>
          <w:color w:val="000000"/>
        </w:rPr>
        <w:t>Bioaugmentation</w:t>
      </w:r>
      <w:proofErr w:type="spellEnd"/>
      <w:r>
        <w:rPr>
          <w:rFonts w:ascii="Arial" w:eastAsia="Arial" w:hAnsi="Arial" w:cs="Arial"/>
          <w:color w:val="000000"/>
        </w:rPr>
        <w:t xml:space="preserve"> and </w:t>
      </w:r>
      <w:proofErr w:type="spellStart"/>
      <w:r>
        <w:rPr>
          <w:rFonts w:ascii="Arial" w:eastAsia="Arial" w:hAnsi="Arial" w:cs="Arial"/>
          <w:color w:val="000000"/>
        </w:rPr>
        <w:t>Biofiltration</w:t>
      </w:r>
      <w:proofErr w:type="spellEnd"/>
      <w:r>
        <w:rPr>
          <w:rFonts w:ascii="Arial" w:eastAsia="Arial" w:hAnsi="Arial" w:cs="Arial"/>
          <w:color w:val="000000"/>
        </w:rPr>
        <w:t xml:space="preserve"> (6 marks)</w:t>
      </w:r>
    </w:p>
    <w:p w14:paraId="00000026" w14:textId="77777777" w:rsidR="00857897" w:rsidRDefault="00BB7FBE">
      <w:pPr>
        <w:numPr>
          <w:ilvl w:val="1"/>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What are bioreactors and their types? How they help in the wastewater treatment process. (4</w:t>
      </w:r>
      <w:r>
        <w:rPr>
          <w:rFonts w:ascii="Arial" w:eastAsia="Arial" w:hAnsi="Arial" w:cs="Arial"/>
        </w:rPr>
        <w:t xml:space="preserve"> marks)</w:t>
      </w:r>
    </w:p>
    <w:p w14:paraId="00000027" w14:textId="77777777" w:rsidR="00857897" w:rsidRDefault="00BB7FBE">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How does downstream processing help in optimizing product yield? Explain with suitable examples.</w:t>
      </w:r>
    </w:p>
    <w:sectPr w:rsidR="0085789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ED10D" w14:textId="77777777" w:rsidR="00B70E72" w:rsidRDefault="00B70E72">
      <w:pPr>
        <w:spacing w:after="0" w:line="240" w:lineRule="auto"/>
      </w:pPr>
      <w:r>
        <w:separator/>
      </w:r>
    </w:p>
  </w:endnote>
  <w:endnote w:type="continuationSeparator" w:id="0">
    <w:p w14:paraId="07916734" w14:textId="77777777" w:rsidR="00B70E72" w:rsidRDefault="00B7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77777777" w:rsidR="00857897" w:rsidRDefault="00BB7FBE">
    <w:pPr>
      <w:jc w:val="right"/>
    </w:pPr>
    <w:r>
      <w:t>BT6218_A_22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9DD3" w14:textId="77777777" w:rsidR="00B70E72" w:rsidRDefault="00B70E72">
      <w:pPr>
        <w:spacing w:after="0" w:line="240" w:lineRule="auto"/>
      </w:pPr>
      <w:r>
        <w:separator/>
      </w:r>
    </w:p>
  </w:footnote>
  <w:footnote w:type="continuationSeparator" w:id="0">
    <w:p w14:paraId="3ADBE786" w14:textId="77777777" w:rsidR="00B70E72" w:rsidRDefault="00B70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60C7E"/>
    <w:multiLevelType w:val="multilevel"/>
    <w:tmpl w:val="00E82562"/>
    <w:lvl w:ilvl="0">
      <w:start w:val="1"/>
      <w:numFmt w:val="decimal"/>
      <w:lvlText w:val="%1."/>
      <w:lvlJc w:val="left"/>
      <w:pPr>
        <w:ind w:left="360" w:hanging="360"/>
      </w:pPr>
      <w:rPr>
        <w:b w:val="0"/>
        <w:i w:val="0"/>
      </w:r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97"/>
    <w:rsid w:val="001535BE"/>
    <w:rsid w:val="0085459A"/>
    <w:rsid w:val="00857897"/>
    <w:rsid w:val="00B35C9F"/>
    <w:rsid w:val="00B70E72"/>
    <w:rsid w:val="00BB7FBE"/>
    <w:rsid w:val="00ED34FB"/>
    <w:rsid w:val="00FE54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C168"/>
  <w15:docId w15:val="{7FF5C0E9-7F13-45A2-88BF-8ECF9EEA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0A1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35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Fr6nbk2w2SBaeMt5A87n/f+Bw==">AMUW2mU2vdA6GHrD8aFVQLKyilu6+/h+1oUjT4Xr8iVbDmU7NPXxq+MRZgIFSp0UELBmWYxkE7eC99dCVKLiFO9apHpfgngDD72B3d/+NyqQRG2svLisuDU=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Ronur Praful</dc:creator>
  <cp:lastModifiedBy>LIBDL-13</cp:lastModifiedBy>
  <cp:revision>7</cp:revision>
  <cp:lastPrinted>2022-06-30T08:00:00Z</cp:lastPrinted>
  <dcterms:created xsi:type="dcterms:W3CDTF">2022-06-01T14:14:00Z</dcterms:created>
  <dcterms:modified xsi:type="dcterms:W3CDTF">2022-08-26T06:39:00Z</dcterms:modified>
</cp:coreProperties>
</file>