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91" w:rsidRDefault="00532951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0890C0" wp14:editId="06A60519">
                <wp:simplePos x="0" y="0"/>
                <wp:positionH relativeFrom="column">
                  <wp:posOffset>3838575</wp:posOffset>
                </wp:positionH>
                <wp:positionV relativeFrom="paragraph">
                  <wp:posOffset>-161925</wp:posOffset>
                </wp:positionV>
                <wp:extent cx="2280285" cy="5505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1091" w:rsidRDefault="00276861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Date:</w:t>
                            </w:r>
                          </w:p>
                          <w:p w:rsidR="00BE1091" w:rsidRDefault="00276861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890C0" id="Rectangle 1" o:spid="_x0000_s1026" style="position:absolute;left:0;text-align:left;margin-left:302.25pt;margin-top:-12.75pt;width:179.55pt;height: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GzJAIAAFcEAAAOAAAAZHJzL2Uyb0RvYy54bWysVNuO0zAQfUfiHyy/06RRA92o6QptKUJa&#10;QcXCB0wcJ7HkG7bbpH/P2C29wAMSog/uODM5c+bMTFaPk5LkwJ0XRtd0Pssp4ZqZVui+pt+/bd8s&#10;KfEBdAvSaF7TI/f0cf361Wq0FS/MYGTLHUEQ7avR1nQIwVZZ5tnAFfiZsVyjszNOQcCr67PWwYjo&#10;SmZFnr/NRuNa6wzj3uPTzclJ1wm/6zgLX7rO80BkTZFbSKdLZxPPbL2CqndgB8HONOAfWCgQGpNe&#10;oDYQgOyd+ANKCeaMN12YMaMy03WC8VQDVjPPf6vmZQDLUy0ojrcXmfz/g2WfDztHRIu9o0SDwhZ9&#10;RdFA95KTeZRntL7CqBe7c+ebRzPWOnVOxX+sgkxJ0uNFUj4FwvBhUSzzYllSwtBXlnm5KCNodn3b&#10;Oh8+cqNINGrqMHtSEg7PPpxCf4XEZN5I0W6FlOkSx4Q/SUcOgA2WITFG8LsoqclY04eyiDQAh6yT&#10;ENBUFsv2uk/p7t7wrm8uqHn6nVnfhUVeG/DDKXtyxTConNnrNlkDh/aDbkk4WpRW4w7QSMYrSiTH&#10;jUEjxQUQ8u9xWJnUqF7syakL0QpTMyFINBvTHrGf3rKtQHLP4MMOHE40dnfEKceEP/bgkIT8pHGM&#10;HuaLqEpIl0X5Lscdcbee5tYDmg0GlwfFO5lPIa1SLFmb9/tgOpFadqVyJovTm5p+3rS4Hrf3FHX9&#10;Hqx/AgAA//8DAFBLAwQUAAYACAAAACEAKfLMGd8AAAAKAQAADwAAAGRycy9kb3ducmV2LnhtbEyP&#10;wU7DMAyG70i8Q2QkbluywiooTSdA4oq0MYntljamrdYkVZJu6dtjTuxm6//0+3O5SWZgZ/Shd1bC&#10;aimAoW2c7m0rYf/1sXgCFqKyWg3OooQZA2yq25tSFdpd7BbPu9gyKrGhUBK6GMeC89B0aFRYuhEt&#10;ZT/OGxVp9S3XXl2o3Aw8EyLnRvWWLnRqxPcOm9NuMhKO36l/m4U/pG19Mvv58Hls50nK+7v0+gIs&#10;Yor/MPzpkzpU5FS7yerABgm5eFwTKmGRrWkg4jl/yIHVFK0y4FXJr1+ofgEAAP//AwBQSwECLQAU&#10;AAYACAAAACEAtoM4kv4AAADhAQAAEwAAAAAAAAAAAAAAAAAAAAAAW0NvbnRlbnRfVHlwZXNdLnht&#10;bFBLAQItABQABgAIAAAAIQA4/SH/1gAAAJQBAAALAAAAAAAAAAAAAAAAAC8BAABfcmVscy8ucmVs&#10;c1BLAQItABQABgAIAAAAIQB9W3GzJAIAAFcEAAAOAAAAAAAAAAAAAAAAAC4CAABkcnMvZTJvRG9j&#10;LnhtbFBLAQItABQABgAIAAAAIQAp8swZ3wAAAAoBAAAPAAAAAAAAAAAAAAAAAH4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E1091" w:rsidRDefault="00276861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Date:</w:t>
                      </w:r>
                    </w:p>
                    <w:p w:rsidR="00BE1091" w:rsidRDefault="00276861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/>
        </w:rPr>
        <w:drawing>
          <wp:anchor distT="0" distB="0" distL="114300" distR="114300" simplePos="0" relativeHeight="251656192" behindDoc="0" locked="0" layoutInCell="1" allowOverlap="1" wp14:anchorId="6819514A" wp14:editId="2E507B2C">
            <wp:simplePos x="0" y="0"/>
            <wp:positionH relativeFrom="column">
              <wp:posOffset>-533400</wp:posOffset>
            </wp:positionH>
            <wp:positionV relativeFrom="paragraph">
              <wp:posOffset>-495300</wp:posOffset>
            </wp:positionV>
            <wp:extent cx="990600" cy="942975"/>
            <wp:effectExtent l="0" t="0" r="0" b="0"/>
            <wp:wrapSquare wrapText="bothSides" distT="0" distB="0" distL="114300" distR="114300"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6861">
        <w:rPr>
          <w:rFonts w:ascii="Calibri" w:eastAsia="Calibri" w:hAnsi="Calibri" w:cs="Calibri"/>
        </w:rPr>
        <w:t xml:space="preserve"> </w:t>
      </w:r>
    </w:p>
    <w:p w:rsidR="00BE1091" w:rsidRDefault="00BE1091">
      <w:pPr>
        <w:spacing w:line="259" w:lineRule="auto"/>
        <w:jc w:val="center"/>
        <w:rPr>
          <w:rFonts w:ascii="Calibri" w:eastAsia="Calibri" w:hAnsi="Calibri" w:cs="Calibri"/>
        </w:rPr>
      </w:pPr>
    </w:p>
    <w:p w:rsidR="00BE1091" w:rsidRPr="00532951" w:rsidRDefault="00276861" w:rsidP="00532951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1091" w:rsidRDefault="00BE1091">
      <w:pPr>
        <w:spacing w:line="259" w:lineRule="auto"/>
        <w:rPr>
          <w:b/>
          <w:sz w:val="24"/>
          <w:szCs w:val="24"/>
        </w:rPr>
      </w:pPr>
    </w:p>
    <w:p w:rsidR="00BE1091" w:rsidRDefault="00276861">
      <w:pPr>
        <w:spacing w:line="259" w:lineRule="auto"/>
        <w:ind w:left="13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JOSEPH’S COLLEGE (AUTONOMOUS), BANGALORE-27</w:t>
      </w:r>
    </w:p>
    <w:p w:rsidR="00BE1091" w:rsidRDefault="00276861">
      <w:pPr>
        <w:spacing w:line="240" w:lineRule="auto"/>
        <w:ind w:left="13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M.Sc. BOTANY – II SEMESTER</w:t>
      </w:r>
    </w:p>
    <w:p w:rsidR="00BE1091" w:rsidRDefault="00276861">
      <w:pPr>
        <w:spacing w:line="240" w:lineRule="auto"/>
        <w:ind w:left="13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SEMESTER EXAMINATION: APRIL 2022</w:t>
      </w:r>
    </w:p>
    <w:p w:rsidR="00BE1091" w:rsidRDefault="00276861">
      <w:pPr>
        <w:spacing w:line="240" w:lineRule="auto"/>
        <w:ind w:left="13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(Examination conducted in July 2022)</w:t>
      </w:r>
    </w:p>
    <w:p w:rsidR="00BE1091" w:rsidRDefault="00276861">
      <w:pPr>
        <w:spacing w:line="240" w:lineRule="auto"/>
        <w:ind w:left="13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 8321</w:t>
      </w:r>
      <w:r w:rsidR="00532951">
        <w:rPr>
          <w:b/>
          <w:sz w:val="24"/>
          <w:szCs w:val="24"/>
        </w:rPr>
        <w:t xml:space="preserve">- </w:t>
      </w:r>
      <w:r w:rsidR="00532951">
        <w:rPr>
          <w:b/>
          <w:sz w:val="24"/>
          <w:szCs w:val="24"/>
          <w:u w:val="single"/>
        </w:rPr>
        <w:t>Plant Physiology and Metabolism</w:t>
      </w:r>
    </w:p>
    <w:p w:rsidR="00532951" w:rsidRDefault="00532951">
      <w:pPr>
        <w:spacing w:line="240" w:lineRule="auto"/>
        <w:ind w:left="1350"/>
        <w:jc w:val="center"/>
        <w:rPr>
          <w:b/>
          <w:sz w:val="24"/>
          <w:szCs w:val="24"/>
          <w:u w:val="single"/>
        </w:rPr>
      </w:pPr>
    </w:p>
    <w:p w:rsidR="00BE1091" w:rsidRDefault="00276861">
      <w:pPr>
        <w:spacing w:line="240" w:lineRule="auto"/>
        <w:ind w:left="13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Time: 2½ hrs                                                                       Max. Marks: 70</w:t>
      </w:r>
    </w:p>
    <w:p w:rsidR="00BE1091" w:rsidRDefault="00BE1091">
      <w:pPr>
        <w:spacing w:line="240" w:lineRule="auto"/>
        <w:ind w:left="1350"/>
        <w:rPr>
          <w:sz w:val="24"/>
          <w:szCs w:val="24"/>
        </w:rPr>
      </w:pPr>
    </w:p>
    <w:p w:rsidR="00BE1091" w:rsidRDefault="00276861">
      <w:pPr>
        <w:spacing w:line="240" w:lineRule="auto"/>
        <w:ind w:left="1350"/>
        <w:jc w:val="center"/>
        <w:rPr>
          <w:sz w:val="24"/>
          <w:szCs w:val="24"/>
        </w:rPr>
      </w:pPr>
      <w:r>
        <w:rPr>
          <w:sz w:val="24"/>
          <w:szCs w:val="24"/>
        </w:rPr>
        <w:t>This paper contains ONE printed page and THREE parts</w:t>
      </w:r>
    </w:p>
    <w:p w:rsidR="00BE1091" w:rsidRPr="00276861" w:rsidRDefault="00276861" w:rsidP="00276861">
      <w:pPr>
        <w:spacing w:line="240" w:lineRule="auto"/>
        <w:ind w:left="1350"/>
        <w:jc w:val="center"/>
        <w:rPr>
          <w:sz w:val="24"/>
          <w:szCs w:val="24"/>
        </w:rPr>
      </w:pPr>
      <w:r>
        <w:rPr>
          <w:sz w:val="24"/>
          <w:szCs w:val="24"/>
        </w:rPr>
        <w:t>Draw diagrams and write examples wherever necessary</w:t>
      </w:r>
    </w:p>
    <w:p w:rsidR="00BE1091" w:rsidRDefault="00BE1091">
      <w:pPr>
        <w:spacing w:line="240" w:lineRule="auto"/>
        <w:ind w:left="1350"/>
        <w:rPr>
          <w:b/>
        </w:rPr>
      </w:pPr>
    </w:p>
    <w:p w:rsidR="00BE1091" w:rsidRDefault="00276861">
      <w:pPr>
        <w:spacing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  Answer any </w:t>
      </w:r>
      <w:r>
        <w:rPr>
          <w:b/>
          <w:sz w:val="24"/>
          <w:szCs w:val="24"/>
          <w:u w:val="single"/>
        </w:rPr>
        <w:t>TEN</w:t>
      </w:r>
      <w:r>
        <w:rPr>
          <w:b/>
          <w:sz w:val="24"/>
          <w:szCs w:val="24"/>
        </w:rPr>
        <w:t xml:space="preserve"> of the following: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10x2=20</w:t>
      </w:r>
    </w:p>
    <w:p w:rsidR="00BE1091" w:rsidRDefault="00BE1091">
      <w:pPr>
        <w:spacing w:line="240" w:lineRule="auto"/>
        <w:ind w:left="450" w:right="15"/>
        <w:rPr>
          <w:b/>
        </w:rPr>
      </w:pP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t>K</w:t>
      </w:r>
      <w:r w:rsidRPr="00276861">
        <w:rPr>
          <w:vertAlign w:val="subscript"/>
        </w:rPr>
        <w:t>m</w:t>
      </w:r>
      <w:r w:rsidR="002408DC">
        <w:rPr>
          <w:vertAlign w:val="subscript"/>
        </w:rPr>
        <w:t xml:space="preserve"> </w:t>
      </w:r>
      <w:r w:rsidRPr="00276861">
        <w:rPr>
          <w:vertAlign w:val="subscript"/>
        </w:rPr>
        <w:t xml:space="preserve"> </w:t>
      </w:r>
      <w:r>
        <w:t>and its significance</w:t>
      </w: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t>Dimorphic chloroplast</w:t>
      </w: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t>Aquaporins</w:t>
      </w: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rPr>
          <w:color w:val="222222"/>
        </w:rPr>
        <w:t>Z-scheme</w:t>
      </w: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rPr>
          <w:color w:val="222222"/>
        </w:rPr>
        <w:t>Differentiate between protein motif and fold</w:t>
      </w: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rPr>
          <w:color w:val="222222"/>
          <w:highlight w:val="white"/>
        </w:rPr>
        <w:t>Define each of the terms in the given equation: Ψ</w:t>
      </w:r>
      <w:r>
        <w:rPr>
          <w:color w:val="222222"/>
          <w:highlight w:val="white"/>
          <w:vertAlign w:val="subscript"/>
        </w:rPr>
        <w:t>W</w:t>
      </w:r>
      <w:r>
        <w:rPr>
          <w:color w:val="222222"/>
        </w:rPr>
        <w:t xml:space="preserve">= </w:t>
      </w:r>
      <w:proofErr w:type="spellStart"/>
      <w:r>
        <w:rPr>
          <w:color w:val="222222"/>
          <w:highlight w:val="white"/>
        </w:rPr>
        <w:t>Ψs+Ψp</w:t>
      </w:r>
      <w:proofErr w:type="spellEnd"/>
      <w:r>
        <w:rPr>
          <w:color w:val="222222"/>
          <w:highlight w:val="white"/>
        </w:rPr>
        <w:t xml:space="preserve"> </w:t>
      </w: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proofErr w:type="spellStart"/>
      <w:r>
        <w:rPr>
          <w:color w:val="222222"/>
        </w:rPr>
        <w:t>Jasmonates</w:t>
      </w:r>
      <w:proofErr w:type="spellEnd"/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rPr>
          <w:color w:val="222222"/>
        </w:rPr>
        <w:t>Phosphatidyl glycerol</w:t>
      </w:r>
    </w:p>
    <w:p w:rsidR="00BE1091" w:rsidRDefault="00276861">
      <w:pPr>
        <w:numPr>
          <w:ilvl w:val="0"/>
          <w:numId w:val="1"/>
        </w:numPr>
        <w:spacing w:line="240" w:lineRule="auto"/>
        <w:ind w:left="450" w:firstLine="0"/>
      </w:pPr>
      <w:r>
        <w:rPr>
          <w:color w:val="222222"/>
        </w:rPr>
        <w:t>Denitrification</w:t>
      </w:r>
    </w:p>
    <w:p w:rsidR="00BE1091" w:rsidRDefault="00276861" w:rsidP="00276861">
      <w:pPr>
        <w:pStyle w:val="ListParagraph"/>
        <w:numPr>
          <w:ilvl w:val="0"/>
          <w:numId w:val="1"/>
        </w:numPr>
        <w:spacing w:line="240" w:lineRule="auto"/>
      </w:pPr>
      <w:r w:rsidRPr="00276861">
        <w:rPr>
          <w:color w:val="222222"/>
        </w:rPr>
        <w:t xml:space="preserve">Gibbs free energy and </w:t>
      </w:r>
      <w:r>
        <w:t>its significance</w:t>
      </w:r>
    </w:p>
    <w:p w:rsidR="00BE1091" w:rsidRDefault="00276861" w:rsidP="00276861">
      <w:pPr>
        <w:pStyle w:val="ListParagraph"/>
        <w:numPr>
          <w:ilvl w:val="0"/>
          <w:numId w:val="1"/>
        </w:numPr>
        <w:spacing w:line="240" w:lineRule="auto"/>
      </w:pPr>
      <w:r>
        <w:t>Any two factors influencing rate of transpirat</w:t>
      </w:r>
      <w:r w:rsidRPr="00276861">
        <w:rPr>
          <w:rFonts w:ascii="Times New Roman" w:eastAsia="Times New Roman" w:hAnsi="Times New Roman" w:cs="Times New Roman"/>
        </w:rPr>
        <w:t xml:space="preserve">ion </w:t>
      </w:r>
    </w:p>
    <w:p w:rsidR="00BE1091" w:rsidRDefault="00276861" w:rsidP="0027686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Donnan</w:t>
      </w:r>
      <w:proofErr w:type="spellEnd"/>
      <w:r>
        <w:t xml:space="preserve"> equilibrium</w:t>
      </w:r>
    </w:p>
    <w:p w:rsidR="00BE1091" w:rsidRDefault="00BE1091">
      <w:pPr>
        <w:spacing w:line="240" w:lineRule="auto"/>
        <w:ind w:left="450"/>
        <w:rPr>
          <w:b/>
        </w:rPr>
      </w:pPr>
    </w:p>
    <w:p w:rsidR="00BE1091" w:rsidRDefault="00276861">
      <w:pPr>
        <w:spacing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Write critical notes on any </w:t>
      </w:r>
      <w:r>
        <w:rPr>
          <w:b/>
          <w:sz w:val="24"/>
          <w:szCs w:val="24"/>
          <w:u w:val="single"/>
        </w:rPr>
        <w:t>FIVE</w:t>
      </w:r>
      <w:r>
        <w:rPr>
          <w:b/>
          <w:sz w:val="24"/>
          <w:szCs w:val="24"/>
        </w:rPr>
        <w:t xml:space="preserve"> of the following:                            5x6=30</w:t>
      </w:r>
    </w:p>
    <w:p w:rsidR="00BE1091" w:rsidRDefault="00BE1091">
      <w:pPr>
        <w:spacing w:line="240" w:lineRule="auto"/>
        <w:ind w:left="450"/>
      </w:pPr>
    </w:p>
    <w:p w:rsidR="00BE1091" w:rsidRDefault="00276861" w:rsidP="00276861">
      <w:pPr>
        <w:pStyle w:val="ListParagraph"/>
        <w:numPr>
          <w:ilvl w:val="0"/>
          <w:numId w:val="1"/>
        </w:numPr>
        <w:spacing w:line="240" w:lineRule="auto"/>
      </w:pPr>
      <w:r>
        <w:t xml:space="preserve"> Schematic representation of Glyoxylate pathway</w:t>
      </w:r>
    </w:p>
    <w:p w:rsidR="00BE1091" w:rsidRDefault="00276861" w:rsidP="00276861">
      <w:pPr>
        <w:pStyle w:val="ListParagraph"/>
        <w:numPr>
          <w:ilvl w:val="0"/>
          <w:numId w:val="1"/>
        </w:numPr>
        <w:spacing w:line="240" w:lineRule="auto"/>
      </w:pPr>
      <w:r>
        <w:t xml:space="preserve"> Physiological effects of Auxin</w:t>
      </w:r>
    </w:p>
    <w:p w:rsidR="00BE1091" w:rsidRDefault="00276861" w:rsidP="00276861">
      <w:pPr>
        <w:pStyle w:val="ListParagraph"/>
        <w:numPr>
          <w:ilvl w:val="0"/>
          <w:numId w:val="1"/>
        </w:numPr>
        <w:spacing w:line="240" w:lineRule="auto"/>
      </w:pPr>
      <w:r>
        <w:t xml:space="preserve"> Role and regulation of </w:t>
      </w:r>
      <w:proofErr w:type="spellStart"/>
      <w:r w:rsidR="003117FD">
        <w:rPr>
          <w:i/>
          <w:iCs/>
        </w:rPr>
        <w:t>n</w:t>
      </w:r>
      <w:r w:rsidRPr="00276861">
        <w:rPr>
          <w:i/>
          <w:iCs/>
        </w:rPr>
        <w:t>if</w:t>
      </w:r>
      <w:proofErr w:type="spellEnd"/>
      <w:r>
        <w:t xml:space="preserve"> and </w:t>
      </w:r>
      <w:r w:rsidR="003117FD">
        <w:rPr>
          <w:i/>
          <w:iCs/>
        </w:rPr>
        <w:t>n</w:t>
      </w:r>
      <w:r w:rsidRPr="00276861">
        <w:rPr>
          <w:i/>
          <w:iCs/>
        </w:rPr>
        <w:t>od</w:t>
      </w:r>
      <w:r>
        <w:t xml:space="preserve"> genes in Biological Nitrogen Fixation      </w:t>
      </w:r>
    </w:p>
    <w:p w:rsidR="00BE1091" w:rsidRDefault="00276861" w:rsidP="00276861">
      <w:pPr>
        <w:pStyle w:val="ListParagraph"/>
        <w:numPr>
          <w:ilvl w:val="0"/>
          <w:numId w:val="1"/>
        </w:numPr>
        <w:spacing w:line="240" w:lineRule="auto"/>
      </w:pPr>
      <w:r>
        <w:t xml:space="preserve"> Carbon fixation pathway in CAM plants</w:t>
      </w:r>
    </w:p>
    <w:p w:rsidR="00276861" w:rsidRPr="00276861" w:rsidRDefault="00276861" w:rsidP="00276861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276861">
        <w:rPr>
          <w:rFonts w:ascii="Times New Roman" w:eastAsia="Times New Roman" w:hAnsi="Times New Roman" w:cs="Times New Roman"/>
        </w:rPr>
        <w:t xml:space="preserve"> </w:t>
      </w:r>
      <w:r>
        <w:t>Explain the Cohesion-tension theory</w:t>
      </w:r>
    </w:p>
    <w:p w:rsidR="00276861" w:rsidRPr="00276861" w:rsidRDefault="002408DC" w:rsidP="00276861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222222"/>
        </w:rPr>
        <w:t xml:space="preserve"> </w:t>
      </w:r>
      <w:r w:rsidR="00276861" w:rsidRPr="00276861">
        <w:rPr>
          <w:color w:val="222222"/>
        </w:rPr>
        <w:t>Classification, structure and significance of oligosaccha</w:t>
      </w:r>
      <w:r w:rsidR="00276861">
        <w:rPr>
          <w:color w:val="222222"/>
        </w:rPr>
        <w:t>rides</w:t>
      </w:r>
    </w:p>
    <w:p w:rsidR="00BE1091" w:rsidRPr="00276861" w:rsidRDefault="002408DC" w:rsidP="00276861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>
        <w:t xml:space="preserve"> </w:t>
      </w:r>
      <w:r w:rsidR="00276861">
        <w:t>Active and passive translocation of solutes</w:t>
      </w:r>
    </w:p>
    <w:p w:rsidR="00BE1091" w:rsidRDefault="00BE1091">
      <w:pPr>
        <w:spacing w:line="240" w:lineRule="auto"/>
        <w:ind w:left="450"/>
      </w:pPr>
    </w:p>
    <w:p w:rsidR="00BE1091" w:rsidRDefault="00276861">
      <w:pPr>
        <w:spacing w:line="240" w:lineRule="auto"/>
        <w:ind w:left="450"/>
        <w:rPr>
          <w:b/>
        </w:rPr>
      </w:pPr>
      <w:r>
        <w:rPr>
          <w:b/>
          <w:sz w:val="24"/>
          <w:szCs w:val="24"/>
        </w:rPr>
        <w:t xml:space="preserve">C. </w:t>
      </w:r>
      <w:r>
        <w:rPr>
          <w:b/>
        </w:rPr>
        <w:t xml:space="preserve">  Give a comprehensive account of any </w:t>
      </w:r>
      <w:r>
        <w:rPr>
          <w:b/>
          <w:u w:val="single"/>
        </w:rPr>
        <w:t>TWO</w:t>
      </w:r>
      <w:r>
        <w:rPr>
          <w:b/>
        </w:rPr>
        <w:t xml:space="preserve"> of the following                      2x10=20</w:t>
      </w:r>
    </w:p>
    <w:p w:rsidR="00BE1091" w:rsidRDefault="00BE1091">
      <w:pPr>
        <w:spacing w:line="240" w:lineRule="auto"/>
        <w:ind w:left="450"/>
        <w:rPr>
          <w:b/>
        </w:rPr>
      </w:pPr>
    </w:p>
    <w:p w:rsidR="00BE1091" w:rsidRDefault="00276861">
      <w:pPr>
        <w:spacing w:line="240" w:lineRule="auto"/>
        <w:ind w:left="450"/>
      </w:pPr>
      <w:r>
        <w:t>20.</w:t>
      </w:r>
      <w:r w:rsidR="002408DC">
        <w:t xml:space="preserve"> </w:t>
      </w:r>
      <w:r>
        <w:t>Enumerate any two mechanisms of enzyme inhibition</w:t>
      </w:r>
    </w:p>
    <w:p w:rsidR="00BE1091" w:rsidRDefault="00276861">
      <w:pPr>
        <w:spacing w:line="240" w:lineRule="auto"/>
        <w:ind w:left="450"/>
      </w:pPr>
      <w:r>
        <w:t>21.</w:t>
      </w:r>
      <w:r w:rsidR="002408DC">
        <w:t xml:space="preserve"> </w:t>
      </w:r>
      <w:r>
        <w:t>Schematic representation of citric acid cycle and add a note on its energetics</w:t>
      </w:r>
    </w:p>
    <w:p w:rsidR="00276861" w:rsidRDefault="00276861" w:rsidP="00532951">
      <w:pPr>
        <w:ind w:left="450" w:right="-450"/>
      </w:pPr>
      <w:r>
        <w:t>22.</w:t>
      </w:r>
      <w:r w:rsidR="002408DC">
        <w:t xml:space="preserve"> </w:t>
      </w:r>
      <w:r>
        <w:t>Explain the structure of ATP synthase and describe the mechanism of photophosphorylation</w:t>
      </w:r>
    </w:p>
    <w:p w:rsidR="00532951" w:rsidRDefault="00532951" w:rsidP="00532951">
      <w:pPr>
        <w:ind w:left="450" w:right="-450"/>
      </w:pPr>
      <w:bookmarkStart w:id="0" w:name="_GoBack"/>
      <w:bookmarkEnd w:id="0"/>
    </w:p>
    <w:p w:rsidR="00BE1091" w:rsidRPr="00276861" w:rsidRDefault="00276861" w:rsidP="00276861">
      <w:pPr>
        <w:ind w:left="450"/>
        <w:jc w:val="right"/>
        <w:rPr>
          <w:b/>
          <w:u w:val="single"/>
        </w:rPr>
      </w:pPr>
      <w:r>
        <w:t>BO_8321_A_22</w:t>
      </w:r>
    </w:p>
    <w:sectPr w:rsidR="00BE1091" w:rsidRPr="00276861" w:rsidSect="00DE62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54E7"/>
    <w:multiLevelType w:val="multilevel"/>
    <w:tmpl w:val="CB949BF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091"/>
    <w:rsid w:val="002408DC"/>
    <w:rsid w:val="002422A3"/>
    <w:rsid w:val="00276861"/>
    <w:rsid w:val="003117FD"/>
    <w:rsid w:val="00532951"/>
    <w:rsid w:val="00924BD1"/>
    <w:rsid w:val="00BE1091"/>
    <w:rsid w:val="00DE62D0"/>
    <w:rsid w:val="00E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FA3A-2B8B-47E1-A9A6-DBABB9F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D0"/>
  </w:style>
  <w:style w:type="paragraph" w:styleId="Heading1">
    <w:name w:val="heading 1"/>
    <w:basedOn w:val="Normal"/>
    <w:next w:val="Normal"/>
    <w:uiPriority w:val="9"/>
    <w:qFormat/>
    <w:rsid w:val="00DE62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62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62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62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62D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62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62D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E62D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MISHRA</dc:creator>
  <cp:lastModifiedBy>LIBDL-13</cp:lastModifiedBy>
  <cp:revision>5</cp:revision>
  <dcterms:created xsi:type="dcterms:W3CDTF">2022-05-31T10:19:00Z</dcterms:created>
  <dcterms:modified xsi:type="dcterms:W3CDTF">2022-08-26T08:38:00Z</dcterms:modified>
</cp:coreProperties>
</file>