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D1925" w14:textId="77777777" w:rsidR="006476D5" w:rsidRPr="006C7046" w:rsidRDefault="006476D5" w:rsidP="006476D5">
      <w:pPr>
        <w:spacing w:after="0" w:line="312" w:lineRule="auto"/>
        <w:ind w:left="360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en-US" w:eastAsia="en-IN"/>
        </w:rPr>
      </w:pPr>
      <w:r w:rsidRPr="006C7046">
        <w:rPr>
          <w:rFonts w:ascii="Times New Roman" w:eastAsia="Arial" w:hAnsi="Times New Roman" w:cs="Times New Roman"/>
          <w:b/>
          <w:sz w:val="24"/>
          <w:szCs w:val="24"/>
          <w:lang w:val="en-US" w:eastAsia="en-IN"/>
        </w:rPr>
        <w:t>OPEN ELECTIVE-9</w:t>
      </w:r>
      <w:r w:rsidRPr="006C7046">
        <w:rPr>
          <w:rFonts w:ascii="Times New Roman" w:eastAsia="Arial" w:hAnsi="Times New Roman" w:cs="Times New Roman"/>
          <w:b/>
          <w:sz w:val="24"/>
          <w:szCs w:val="24"/>
          <w:lang w:val="en-US" w:eastAsia="en-IN"/>
        </w:rPr>
        <w:tab/>
      </w:r>
      <w:bookmarkStart w:id="0" w:name="_Hlk102294725"/>
      <w:r w:rsidRPr="006C7046">
        <w:rPr>
          <w:rFonts w:ascii="Times New Roman" w:eastAsia="Arial" w:hAnsi="Times New Roman" w:cs="Times New Roman"/>
          <w:b/>
          <w:sz w:val="24"/>
          <w:szCs w:val="24"/>
          <w:lang w:val="en-US" w:eastAsia="en-IN"/>
        </w:rPr>
        <w:tab/>
      </w:r>
      <w:r w:rsidRPr="006C7046">
        <w:rPr>
          <w:rFonts w:ascii="Times New Roman" w:eastAsia="Arial" w:hAnsi="Times New Roman" w:cs="Times New Roman"/>
          <w:b/>
          <w:sz w:val="24"/>
          <w:szCs w:val="24"/>
          <w:lang w:val="en-US" w:eastAsia="en-IN"/>
        </w:rPr>
        <w:tab/>
      </w:r>
      <w:r w:rsidRPr="006C7046">
        <w:rPr>
          <w:rFonts w:ascii="Times New Roman" w:eastAsia="Arial" w:hAnsi="Times New Roman" w:cs="Times New Roman"/>
          <w:b/>
          <w:bCs/>
          <w:sz w:val="24"/>
          <w:szCs w:val="24"/>
          <w:lang w:val="en-US" w:eastAsia="en-IN"/>
        </w:rPr>
        <w:t xml:space="preserve">The Science of </w:t>
      </w:r>
      <w:proofErr w:type="spellStart"/>
      <w:r w:rsidRPr="006C7046">
        <w:rPr>
          <w:rFonts w:ascii="Times New Roman" w:eastAsia="Arial" w:hAnsi="Times New Roman" w:cs="Times New Roman"/>
          <w:b/>
          <w:bCs/>
          <w:sz w:val="24"/>
          <w:szCs w:val="24"/>
          <w:lang w:val="en-US" w:eastAsia="en-IN"/>
        </w:rPr>
        <w:t>Colours</w:t>
      </w:r>
      <w:bookmarkEnd w:id="0"/>
      <w:proofErr w:type="spellEnd"/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02"/>
        <w:gridCol w:w="4514"/>
      </w:tblGrid>
      <w:tr w:rsidR="006476D5" w:rsidRPr="006C7046" w14:paraId="606996D7" w14:textId="77777777" w:rsidTr="0015096E">
        <w:tc>
          <w:tcPr>
            <w:tcW w:w="4502" w:type="dxa"/>
          </w:tcPr>
          <w:p w14:paraId="4C9A752F" w14:textId="77777777" w:rsidR="006476D5" w:rsidRPr="006C7046" w:rsidRDefault="006476D5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4514" w:type="dxa"/>
          </w:tcPr>
          <w:p w14:paraId="5C8E769F" w14:textId="77777777" w:rsidR="006476D5" w:rsidRPr="006C7046" w:rsidRDefault="006476D5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6476D5" w:rsidRPr="006C7046" w14:paraId="63F24405" w14:textId="77777777" w:rsidTr="0015096E">
        <w:tc>
          <w:tcPr>
            <w:tcW w:w="4502" w:type="dxa"/>
          </w:tcPr>
          <w:p w14:paraId="4DCC9138" w14:textId="77777777" w:rsidR="006476D5" w:rsidRPr="006C7046" w:rsidRDefault="006476D5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Paper code</w:t>
            </w:r>
          </w:p>
        </w:tc>
        <w:tc>
          <w:tcPr>
            <w:tcW w:w="4514" w:type="dxa"/>
          </w:tcPr>
          <w:p w14:paraId="3BEBE663" w14:textId="77777777" w:rsidR="006476D5" w:rsidRPr="006C7046" w:rsidRDefault="006476D5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CHOE-IX</w:t>
            </w:r>
          </w:p>
        </w:tc>
      </w:tr>
      <w:tr w:rsidR="006476D5" w:rsidRPr="006C7046" w14:paraId="34B96174" w14:textId="77777777" w:rsidTr="0015096E">
        <w:tc>
          <w:tcPr>
            <w:tcW w:w="4502" w:type="dxa"/>
          </w:tcPr>
          <w:p w14:paraId="60286EC6" w14:textId="77777777" w:rsidR="006476D5" w:rsidRPr="006C7046" w:rsidRDefault="006476D5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Paper title</w:t>
            </w:r>
          </w:p>
        </w:tc>
        <w:tc>
          <w:tcPr>
            <w:tcW w:w="4514" w:type="dxa"/>
          </w:tcPr>
          <w:p w14:paraId="0A2E7E8B" w14:textId="77777777" w:rsidR="006476D5" w:rsidRPr="006C7046" w:rsidRDefault="006476D5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 xml:space="preserve">The science of </w:t>
            </w:r>
            <w:proofErr w:type="spellStart"/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colours</w:t>
            </w:r>
            <w:proofErr w:type="spellEnd"/>
          </w:p>
        </w:tc>
      </w:tr>
      <w:tr w:rsidR="006476D5" w:rsidRPr="006C7046" w14:paraId="6C72BE2E" w14:textId="77777777" w:rsidTr="0015096E">
        <w:tc>
          <w:tcPr>
            <w:tcW w:w="4502" w:type="dxa"/>
          </w:tcPr>
          <w:p w14:paraId="46DC7981" w14:textId="77777777" w:rsidR="006476D5" w:rsidRPr="006C7046" w:rsidRDefault="006476D5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Number of teaching hours per week</w:t>
            </w:r>
          </w:p>
        </w:tc>
        <w:tc>
          <w:tcPr>
            <w:tcW w:w="4514" w:type="dxa"/>
          </w:tcPr>
          <w:p w14:paraId="132E25F4" w14:textId="77777777" w:rsidR="006476D5" w:rsidRPr="006C7046" w:rsidRDefault="006476D5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76D5" w:rsidRPr="006C7046" w14:paraId="50B8FD97" w14:textId="77777777" w:rsidTr="0015096E">
        <w:tc>
          <w:tcPr>
            <w:tcW w:w="4502" w:type="dxa"/>
          </w:tcPr>
          <w:p w14:paraId="08F6E1ED" w14:textId="77777777" w:rsidR="006476D5" w:rsidRPr="006C7046" w:rsidRDefault="006476D5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Total number of teaching hours per semester</w:t>
            </w:r>
          </w:p>
        </w:tc>
        <w:tc>
          <w:tcPr>
            <w:tcW w:w="4514" w:type="dxa"/>
          </w:tcPr>
          <w:p w14:paraId="0245F447" w14:textId="77777777" w:rsidR="006476D5" w:rsidRPr="006C7046" w:rsidRDefault="006476D5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476D5" w:rsidRPr="006C7046" w14:paraId="2DA73A88" w14:textId="77777777" w:rsidTr="0015096E">
        <w:tc>
          <w:tcPr>
            <w:tcW w:w="4502" w:type="dxa"/>
          </w:tcPr>
          <w:p w14:paraId="63E573BB" w14:textId="77777777" w:rsidR="006476D5" w:rsidRPr="006C7046" w:rsidRDefault="006476D5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Number of credits</w:t>
            </w:r>
          </w:p>
        </w:tc>
        <w:tc>
          <w:tcPr>
            <w:tcW w:w="4514" w:type="dxa"/>
          </w:tcPr>
          <w:p w14:paraId="7495B0A9" w14:textId="77777777" w:rsidR="006476D5" w:rsidRPr="006C7046" w:rsidRDefault="006476D5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37D460E" w14:textId="77777777" w:rsidR="006476D5" w:rsidRPr="006C7046" w:rsidRDefault="006476D5" w:rsidP="006476D5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F547F9" w14:textId="77777777" w:rsidR="006476D5" w:rsidRPr="006C7046" w:rsidRDefault="006476D5" w:rsidP="006476D5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46">
        <w:rPr>
          <w:rFonts w:ascii="Times New Roman" w:hAnsi="Times New Roman" w:cs="Times New Roman"/>
          <w:b/>
          <w:sz w:val="24"/>
          <w:szCs w:val="24"/>
        </w:rPr>
        <w:t xml:space="preserve">LIGHT FANTASTIC: THE BASICS OF COLOURS </w:t>
      </w:r>
      <w:r w:rsidRPr="006C7046">
        <w:rPr>
          <w:rFonts w:ascii="Times New Roman" w:hAnsi="Times New Roman" w:cs="Times New Roman"/>
          <w:b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sz w:val="24"/>
          <w:szCs w:val="24"/>
        </w:rPr>
        <w:tab/>
        <w:t xml:space="preserve">      22 h</w:t>
      </w:r>
    </w:p>
    <w:p w14:paraId="17D700D6" w14:textId="77777777" w:rsidR="006476D5" w:rsidRPr="006C7046" w:rsidRDefault="006476D5" w:rsidP="006476D5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 xml:space="preserve">The concept of colour; transparent, translucent, opaque objects. Electromagnetic spectrum, primary, secondary colours. Additive and subtractive colour mixing, the science of colour perception- structure of eye, rods and cones, types of cone cells based on sensitivity to wavelength. Prism refraction - separating colours. Two categories of colour production-pigmentary colour, structural colour. </w:t>
      </w:r>
    </w:p>
    <w:p w14:paraId="2E47E271" w14:textId="77777777" w:rsidR="006476D5" w:rsidRPr="006C7046" w:rsidRDefault="006476D5" w:rsidP="006476D5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Activity</w:t>
      </w:r>
      <w:r w:rsidRPr="006C7046">
        <w:rPr>
          <w:rFonts w:ascii="Times New Roman" w:hAnsi="Times New Roman" w:cs="Times New Roman"/>
          <w:b/>
          <w:sz w:val="24"/>
          <w:szCs w:val="24"/>
        </w:rPr>
        <w:t>:</w:t>
      </w:r>
      <w:r w:rsidRPr="006C7046">
        <w:rPr>
          <w:rFonts w:ascii="Times New Roman" w:hAnsi="Times New Roman" w:cs="Times New Roman"/>
          <w:sz w:val="24"/>
          <w:szCs w:val="24"/>
        </w:rPr>
        <w:t xml:space="preserve"> Ishihara colour test</w:t>
      </w:r>
    </w:p>
    <w:p w14:paraId="16C6D495" w14:textId="77777777" w:rsidR="006476D5" w:rsidRPr="006C7046" w:rsidRDefault="006476D5" w:rsidP="006476D5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>Theory of colour-the colour wheel, colour values, colour schemes, understanding colour,</w:t>
      </w:r>
    </w:p>
    <w:p w14:paraId="64D60F33" w14:textId="77777777" w:rsidR="006476D5" w:rsidRPr="006C7046" w:rsidRDefault="006476D5" w:rsidP="006476D5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 xml:space="preserve">meaning of saturation and value of colour, colour harmonies (monochromatic, analogous, triadic, complementary, split complementary, </w:t>
      </w:r>
      <w:proofErr w:type="spellStart"/>
      <w:r w:rsidRPr="006C7046">
        <w:rPr>
          <w:rFonts w:ascii="Times New Roman" w:hAnsi="Times New Roman" w:cs="Times New Roman"/>
          <w:sz w:val="24"/>
          <w:szCs w:val="24"/>
        </w:rPr>
        <w:t>tetratic</w:t>
      </w:r>
      <w:proofErr w:type="spellEnd"/>
      <w:r w:rsidRPr="006C7046">
        <w:rPr>
          <w:rFonts w:ascii="Times New Roman" w:hAnsi="Times New Roman" w:cs="Times New Roman"/>
          <w:sz w:val="24"/>
          <w:szCs w:val="24"/>
        </w:rPr>
        <w:t>).</w:t>
      </w:r>
    </w:p>
    <w:p w14:paraId="031204C7" w14:textId="77777777" w:rsidR="006476D5" w:rsidRPr="006C7046" w:rsidRDefault="006476D5" w:rsidP="006476D5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b/>
          <w:sz w:val="24"/>
          <w:szCs w:val="24"/>
        </w:rPr>
        <w:t xml:space="preserve">Case Study: </w:t>
      </w:r>
      <w:r w:rsidRPr="006C7046">
        <w:rPr>
          <w:rFonts w:ascii="Times New Roman" w:hAnsi="Times New Roman" w:cs="Times New Roman"/>
          <w:sz w:val="24"/>
          <w:szCs w:val="24"/>
        </w:rPr>
        <w:t xml:space="preserve">1. Zoom into a blue morpho butterfly- study of photonic effects in natural nanostructures. 2. Marketing colour psychology. 3. Photonic cosmetics. 4. Study on </w:t>
      </w:r>
      <w:proofErr w:type="spellStart"/>
      <w:r w:rsidRPr="006C7046">
        <w:rPr>
          <w:rFonts w:ascii="Times New Roman" w:hAnsi="Times New Roman" w:cs="Times New Roman"/>
          <w:sz w:val="24"/>
          <w:szCs w:val="24"/>
        </w:rPr>
        <w:t>neoimpressionism</w:t>
      </w:r>
      <w:proofErr w:type="spellEnd"/>
      <w:r w:rsidRPr="006C7046">
        <w:rPr>
          <w:rFonts w:ascii="Times New Roman" w:hAnsi="Times New Roman" w:cs="Times New Roman"/>
          <w:sz w:val="24"/>
          <w:szCs w:val="24"/>
        </w:rPr>
        <w:t xml:space="preserve">. 5. </w:t>
      </w:r>
      <w:proofErr w:type="spellStart"/>
      <w:r w:rsidRPr="006C7046">
        <w:rPr>
          <w:rFonts w:ascii="Times New Roman" w:hAnsi="Times New Roman" w:cs="Times New Roman"/>
          <w:sz w:val="24"/>
          <w:szCs w:val="24"/>
        </w:rPr>
        <w:t>Pointillisim</w:t>
      </w:r>
      <w:proofErr w:type="spellEnd"/>
      <w:r w:rsidRPr="006C7046">
        <w:rPr>
          <w:rFonts w:ascii="Times New Roman" w:hAnsi="Times New Roman" w:cs="Times New Roman"/>
          <w:sz w:val="24"/>
          <w:szCs w:val="24"/>
        </w:rPr>
        <w:t xml:space="preserve">- points to pixels. 6. Anticounterfeiting and security. </w:t>
      </w:r>
    </w:p>
    <w:p w14:paraId="654DF353" w14:textId="77777777" w:rsidR="006476D5" w:rsidRPr="006C7046" w:rsidRDefault="006476D5" w:rsidP="006476D5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46">
        <w:rPr>
          <w:rFonts w:ascii="Times New Roman" w:hAnsi="Times New Roman" w:cs="Times New Roman"/>
          <w:b/>
          <w:sz w:val="24"/>
          <w:szCs w:val="24"/>
        </w:rPr>
        <w:tab/>
      </w:r>
    </w:p>
    <w:p w14:paraId="7A7C975C" w14:textId="77777777" w:rsidR="006476D5" w:rsidRPr="006C7046" w:rsidRDefault="006476D5" w:rsidP="006476D5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46">
        <w:rPr>
          <w:rFonts w:ascii="Times New Roman" w:hAnsi="Times New Roman" w:cs="Times New Roman"/>
          <w:b/>
          <w:sz w:val="24"/>
          <w:szCs w:val="24"/>
        </w:rPr>
        <w:t xml:space="preserve">CLINGY CHEMICALS-THE ONES THAT ARE BORN TO DYE         </w:t>
      </w:r>
      <w:r w:rsidRPr="006C7046">
        <w:rPr>
          <w:rFonts w:ascii="Times New Roman" w:hAnsi="Times New Roman" w:cs="Times New Roman"/>
          <w:b/>
          <w:sz w:val="24"/>
          <w:szCs w:val="24"/>
        </w:rPr>
        <w:tab/>
        <w:t xml:space="preserve">   20 h</w:t>
      </w:r>
    </w:p>
    <w:p w14:paraId="18C79DF5" w14:textId="77777777" w:rsidR="006476D5" w:rsidRPr="006C7046" w:rsidRDefault="006476D5" w:rsidP="006476D5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046">
        <w:rPr>
          <w:rFonts w:ascii="Times New Roman" w:hAnsi="Times New Roman" w:cs="Times New Roman"/>
          <w:bCs/>
          <w:sz w:val="24"/>
          <w:szCs w:val="24"/>
        </w:rPr>
        <w:t>Chemistry of colourants:</w:t>
      </w:r>
    </w:p>
    <w:p w14:paraId="3D038B75" w14:textId="77777777" w:rsidR="006476D5" w:rsidRPr="006C7046" w:rsidRDefault="006476D5" w:rsidP="006476D5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7046">
        <w:rPr>
          <w:rFonts w:ascii="Times New Roman" w:hAnsi="Times New Roman" w:cs="Times New Roman"/>
          <w:bCs/>
          <w:sz w:val="24"/>
          <w:szCs w:val="24"/>
        </w:rPr>
        <w:t>Dyes:</w:t>
      </w:r>
      <w:r w:rsidRPr="006C7046">
        <w:rPr>
          <w:rFonts w:ascii="Times New Roman" w:hAnsi="Times New Roman" w:cs="Times New Roman"/>
          <w:sz w:val="24"/>
          <w:szCs w:val="24"/>
        </w:rPr>
        <w:t xml:space="preserve"> History of dyes, classification of dyes based on source (natural and synthetic dyes). Disadvantage of natural dyes. Properties of dyes. Uses of indigotin, alizarin, phenolphthalein, </w:t>
      </w:r>
      <w:proofErr w:type="spellStart"/>
      <w:r w:rsidRPr="006C7046">
        <w:rPr>
          <w:rFonts w:ascii="Times New Roman" w:hAnsi="Times New Roman" w:cs="Times New Roman"/>
          <w:sz w:val="24"/>
          <w:szCs w:val="24"/>
        </w:rPr>
        <w:t>rosaniline</w:t>
      </w:r>
      <w:proofErr w:type="spellEnd"/>
      <w:r w:rsidRPr="006C7046">
        <w:rPr>
          <w:rFonts w:ascii="Times New Roman" w:hAnsi="Times New Roman" w:cs="Times New Roman"/>
          <w:sz w:val="24"/>
          <w:szCs w:val="24"/>
        </w:rPr>
        <w:t xml:space="preserve"> and malachite green dyes.</w:t>
      </w:r>
    </w:p>
    <w:p w14:paraId="4C09DDF9" w14:textId="77777777" w:rsidR="006476D5" w:rsidRPr="006C7046" w:rsidRDefault="006476D5" w:rsidP="006476D5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>Dyeing process of textiles. levelness, conditions to attain levelness.</w:t>
      </w:r>
    </w:p>
    <w:p w14:paraId="31956476" w14:textId="77777777" w:rsidR="006476D5" w:rsidRPr="006C7046" w:rsidRDefault="006476D5" w:rsidP="006476D5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b/>
          <w:bCs/>
          <w:sz w:val="24"/>
          <w:szCs w:val="24"/>
        </w:rPr>
        <w:t>Case study</w:t>
      </w:r>
      <w:r w:rsidRPr="006C7046">
        <w:rPr>
          <w:rFonts w:ascii="Times New Roman" w:hAnsi="Times New Roman" w:cs="Times New Roman"/>
          <w:sz w:val="24"/>
          <w:szCs w:val="24"/>
        </w:rPr>
        <w:t xml:space="preserve">:   1) Leather dye pollution in Vellore district, Tamil Nadu. 2) Water usage and waste water characteristics of </w:t>
      </w:r>
      <w:r w:rsidRPr="006C7046">
        <w:rPr>
          <w:rFonts w:ascii="Times New Roman" w:hAnsi="Times New Roman" w:cs="Times New Roman"/>
          <w:i/>
          <w:sz w:val="24"/>
          <w:szCs w:val="24"/>
        </w:rPr>
        <w:t>batik</w:t>
      </w:r>
      <w:r w:rsidRPr="006C7046">
        <w:rPr>
          <w:rFonts w:ascii="Times New Roman" w:hAnsi="Times New Roman" w:cs="Times New Roman"/>
          <w:sz w:val="24"/>
          <w:szCs w:val="24"/>
        </w:rPr>
        <w:t xml:space="preserve"> production by natural dyes application.</w:t>
      </w:r>
    </w:p>
    <w:p w14:paraId="4B3BD5E3" w14:textId="77777777" w:rsidR="006476D5" w:rsidRPr="006C7046" w:rsidRDefault="006476D5" w:rsidP="006476D5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bCs/>
          <w:sz w:val="24"/>
          <w:szCs w:val="24"/>
        </w:rPr>
        <w:t>Pigments:</w:t>
      </w:r>
      <w:r w:rsidRPr="006C7046">
        <w:rPr>
          <w:rFonts w:ascii="Times New Roman" w:hAnsi="Times New Roman" w:cs="Times New Roman"/>
          <w:sz w:val="24"/>
          <w:szCs w:val="24"/>
        </w:rPr>
        <w:t xml:space="preserve"> History of pigments, classification of pigments (organic and inorganic), properties of pigments. Study of pigments- </w:t>
      </w:r>
      <w:proofErr w:type="spellStart"/>
      <w:r w:rsidRPr="006C7046">
        <w:rPr>
          <w:rFonts w:ascii="Times New Roman" w:hAnsi="Times New Roman" w:cs="Times New Roman"/>
          <w:sz w:val="24"/>
          <w:szCs w:val="24"/>
        </w:rPr>
        <w:t>prussian</w:t>
      </w:r>
      <w:proofErr w:type="spellEnd"/>
      <w:r w:rsidRPr="006C7046">
        <w:rPr>
          <w:rFonts w:ascii="Times New Roman" w:hAnsi="Times New Roman" w:cs="Times New Roman"/>
          <w:sz w:val="24"/>
          <w:szCs w:val="24"/>
        </w:rPr>
        <w:t xml:space="preserve"> blue, mauveine, melanin, </w:t>
      </w:r>
      <w:proofErr w:type="spellStart"/>
      <w:r w:rsidRPr="006C7046">
        <w:rPr>
          <w:rFonts w:ascii="Times New Roman" w:hAnsi="Times New Roman" w:cs="Times New Roman"/>
          <w:sz w:val="24"/>
          <w:szCs w:val="24"/>
        </w:rPr>
        <w:t>YlnMn</w:t>
      </w:r>
      <w:proofErr w:type="spellEnd"/>
      <w:r w:rsidRPr="006C7046">
        <w:rPr>
          <w:rFonts w:ascii="Times New Roman" w:hAnsi="Times New Roman" w:cs="Times New Roman"/>
          <w:sz w:val="24"/>
          <w:szCs w:val="24"/>
        </w:rPr>
        <w:t xml:space="preserve"> Blue.</w:t>
      </w:r>
    </w:p>
    <w:p w14:paraId="51894932" w14:textId="77777777" w:rsidR="006476D5" w:rsidRPr="006C7046" w:rsidRDefault="006476D5" w:rsidP="006476D5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>Differences between dyes and pigments.</w:t>
      </w:r>
    </w:p>
    <w:p w14:paraId="1AC9D3F0" w14:textId="77777777" w:rsidR="006476D5" w:rsidRPr="006C7046" w:rsidRDefault="006476D5" w:rsidP="006476D5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bCs/>
          <w:sz w:val="24"/>
          <w:szCs w:val="24"/>
        </w:rPr>
        <w:t>Food colours</w:t>
      </w:r>
      <w:r w:rsidRPr="006C7046">
        <w:rPr>
          <w:rFonts w:ascii="Times New Roman" w:hAnsi="Times New Roman" w:cs="Times New Roman"/>
          <w:sz w:val="24"/>
          <w:szCs w:val="24"/>
        </w:rPr>
        <w:t xml:space="preserve">: natural and synthetic, FD&amp;C designation of synthetic food colours, synthetic food colourant:  application as food additives suggested by FSSA (India), effect on health. </w:t>
      </w:r>
    </w:p>
    <w:p w14:paraId="4BD470AF" w14:textId="77777777" w:rsidR="006476D5" w:rsidRPr="006C7046" w:rsidRDefault="006476D5" w:rsidP="006476D5">
      <w:pPr>
        <w:spacing w:after="0" w:line="312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2FF3C2E4" w14:textId="77777777" w:rsidR="006476D5" w:rsidRPr="006C7046" w:rsidRDefault="006476D5" w:rsidP="006476D5">
      <w:pPr>
        <w:spacing w:after="0" w:line="312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35886C16" w14:textId="77777777" w:rsidR="006476D5" w:rsidRPr="006C7046" w:rsidRDefault="006476D5" w:rsidP="006476D5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Activity</w:t>
      </w:r>
      <w:r w:rsidRPr="006C7046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6C7046">
        <w:rPr>
          <w:rFonts w:ascii="Times New Roman" w:hAnsi="Times New Roman" w:cs="Times New Roman"/>
          <w:sz w:val="24"/>
          <w:szCs w:val="24"/>
        </w:rPr>
        <w:t xml:space="preserve"> Oil, water and food colouring- fun science experiment.</w:t>
      </w:r>
    </w:p>
    <w:p w14:paraId="4DA757DE" w14:textId="77777777" w:rsidR="006476D5" w:rsidRPr="006C7046" w:rsidRDefault="006476D5" w:rsidP="006476D5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bCs/>
          <w:sz w:val="24"/>
          <w:szCs w:val="24"/>
        </w:rPr>
        <w:lastRenderedPageBreak/>
        <w:t>Holi hues:</w:t>
      </w:r>
      <w:r w:rsidRPr="006C70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046">
        <w:rPr>
          <w:rFonts w:ascii="Times New Roman" w:hAnsi="Times New Roman" w:cs="Times New Roman"/>
          <w:sz w:val="24"/>
          <w:szCs w:val="24"/>
        </w:rPr>
        <w:t>Organic and chemical source of black, blue, green, red, purple colours along with their potential risks.</w:t>
      </w:r>
    </w:p>
    <w:p w14:paraId="27E2AB41" w14:textId="77777777" w:rsidR="006476D5" w:rsidRPr="006C7046" w:rsidRDefault="006476D5" w:rsidP="006476D5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Activity</w:t>
      </w:r>
      <w:r w:rsidRPr="006C7046">
        <w:rPr>
          <w:rFonts w:ascii="Times New Roman" w:hAnsi="Times New Roman" w:cs="Times New Roman"/>
          <w:sz w:val="24"/>
          <w:szCs w:val="24"/>
        </w:rPr>
        <w:t>:  DIY- organic natural powder colours</w:t>
      </w:r>
    </w:p>
    <w:p w14:paraId="3DD09AA8" w14:textId="77777777" w:rsidR="006476D5" w:rsidRPr="006C7046" w:rsidRDefault="006476D5" w:rsidP="006476D5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b/>
          <w:sz w:val="24"/>
          <w:szCs w:val="24"/>
        </w:rPr>
        <w:t>Case study</w:t>
      </w:r>
      <w:r w:rsidRPr="006C7046">
        <w:rPr>
          <w:rFonts w:ascii="Times New Roman" w:hAnsi="Times New Roman" w:cs="Times New Roman"/>
          <w:sz w:val="24"/>
          <w:szCs w:val="24"/>
        </w:rPr>
        <w:t xml:space="preserve">:  </w:t>
      </w:r>
      <w:r w:rsidRPr="006C7046">
        <w:rPr>
          <w:rFonts w:ascii="Times New Roman" w:hAnsi="Times New Roman" w:cs="Times New Roman"/>
          <w:i/>
          <w:sz w:val="24"/>
          <w:szCs w:val="24"/>
        </w:rPr>
        <w:t xml:space="preserve">aurora borealis spelling </w:t>
      </w:r>
      <w:proofErr w:type="gramStart"/>
      <w:r w:rsidRPr="006C7046">
        <w:rPr>
          <w:rFonts w:ascii="Times New Roman" w:hAnsi="Times New Roman" w:cs="Times New Roman"/>
          <w:i/>
          <w:sz w:val="24"/>
          <w:szCs w:val="24"/>
        </w:rPr>
        <w:t>need</w:t>
      </w:r>
      <w:proofErr w:type="gramEnd"/>
      <w:r w:rsidRPr="006C7046">
        <w:rPr>
          <w:rFonts w:ascii="Times New Roman" w:hAnsi="Times New Roman" w:cs="Times New Roman"/>
          <w:i/>
          <w:sz w:val="24"/>
          <w:szCs w:val="24"/>
        </w:rPr>
        <w:t xml:space="preserve"> to check-</w:t>
      </w:r>
      <w:r w:rsidRPr="006C7046">
        <w:rPr>
          <w:rFonts w:ascii="Times New Roman" w:hAnsi="Times New Roman" w:cs="Times New Roman"/>
          <w:sz w:val="24"/>
          <w:szCs w:val="24"/>
        </w:rPr>
        <w:t xml:space="preserve"> The northern lights, </w:t>
      </w:r>
      <w:r w:rsidRPr="006C7046">
        <w:rPr>
          <w:rFonts w:ascii="Times New Roman" w:hAnsi="Times New Roman" w:cs="Times New Roman"/>
          <w:i/>
          <w:sz w:val="24"/>
          <w:szCs w:val="24"/>
        </w:rPr>
        <w:t>aurora australis</w:t>
      </w:r>
      <w:r w:rsidRPr="006C7046">
        <w:rPr>
          <w:rFonts w:ascii="Times New Roman" w:hAnsi="Times New Roman" w:cs="Times New Roman"/>
          <w:sz w:val="24"/>
          <w:szCs w:val="24"/>
        </w:rPr>
        <w:t>- The southern lights.</w:t>
      </w:r>
    </w:p>
    <w:p w14:paraId="06C9E1CC" w14:textId="77777777" w:rsidR="006476D5" w:rsidRPr="006C7046" w:rsidRDefault="006476D5" w:rsidP="006476D5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7FC85" w14:textId="77777777" w:rsidR="006476D5" w:rsidRPr="006C7046" w:rsidRDefault="006476D5" w:rsidP="006476D5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Strong"/>
        </w:rPr>
      </w:pPr>
      <w:r w:rsidRPr="006C7046">
        <w:rPr>
          <w:rStyle w:val="Strong"/>
        </w:rPr>
        <w:t>References:</w:t>
      </w:r>
    </w:p>
    <w:p w14:paraId="23CF30A4" w14:textId="77777777" w:rsidR="006476D5" w:rsidRPr="006C7046" w:rsidRDefault="006476D5" w:rsidP="006476D5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proofErr w:type="spellStart"/>
      <w:r w:rsidRPr="006C7046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6C7046">
        <w:rPr>
          <w:rFonts w:ascii="Times New Roman" w:hAnsi="Times New Roman" w:cs="Times New Roman"/>
          <w:sz w:val="24"/>
          <w:szCs w:val="24"/>
        </w:rPr>
        <w:t xml:space="preserve"> Chemistry, Robert M Christine, 2</w:t>
      </w:r>
      <w:r w:rsidRPr="006C704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6C7046">
        <w:rPr>
          <w:rFonts w:ascii="Times New Roman" w:hAnsi="Times New Roman" w:cs="Times New Roman"/>
          <w:sz w:val="24"/>
          <w:szCs w:val="24"/>
        </w:rPr>
        <w:t xml:space="preserve"> Edition, The Royal Society of Chemistry (2015).</w:t>
      </w:r>
    </w:p>
    <w:p w14:paraId="5E89D181" w14:textId="77777777" w:rsidR="006476D5" w:rsidRPr="006C7046" w:rsidRDefault="006476D5" w:rsidP="006476D5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6C704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https://colormax.org/color-blind-test/</w:t>
        </w:r>
      </w:hyperlink>
    </w:p>
    <w:p w14:paraId="6837181B" w14:textId="77777777" w:rsidR="006476D5" w:rsidRPr="006C7046" w:rsidRDefault="006476D5" w:rsidP="006476D5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6C704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https://madamescientist.com/2014/09/07/the-art-of-seurat-science-and-pointillism/</w:t>
        </w:r>
      </w:hyperlink>
    </w:p>
    <w:p w14:paraId="24A4A046" w14:textId="77777777" w:rsidR="006476D5" w:rsidRPr="006C7046" w:rsidRDefault="006476D5" w:rsidP="006476D5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6C704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https://www.slideshare.net/chemtradeasia/the-chemistry-of-paint</w:t>
        </w:r>
      </w:hyperlink>
    </w:p>
    <w:p w14:paraId="5AA55673" w14:textId="77777777" w:rsidR="006476D5" w:rsidRPr="006C7046" w:rsidRDefault="006476D5" w:rsidP="006476D5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6C704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https://www.slideshare.net/bejoybj/chemistry-of-inks-dyes-and-pigments</w:t>
        </w:r>
      </w:hyperlink>
    </w:p>
    <w:p w14:paraId="13F25C63" w14:textId="77777777" w:rsidR="006476D5" w:rsidRPr="006C7046" w:rsidRDefault="006476D5" w:rsidP="006476D5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9" w:history="1">
        <w:r w:rsidRPr="006C704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https://www.slideshare.net/WASSAN14CH18/dyes-and-pigments</w:t>
        </w:r>
      </w:hyperlink>
    </w:p>
    <w:p w14:paraId="53CEF6F0" w14:textId="77777777" w:rsidR="006476D5" w:rsidRPr="006C7046" w:rsidRDefault="006476D5" w:rsidP="006476D5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5E43F23" w14:textId="77777777" w:rsidR="006476D5" w:rsidRPr="006C7046" w:rsidRDefault="006476D5" w:rsidP="006476D5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9044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16"/>
        <w:gridCol w:w="4428"/>
      </w:tblGrid>
      <w:tr w:rsidR="006476D5" w:rsidRPr="006C7046" w14:paraId="031192DE" w14:textId="77777777" w:rsidTr="0015096E">
        <w:tc>
          <w:tcPr>
            <w:tcW w:w="9044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056F568" w14:textId="77777777" w:rsidR="006476D5" w:rsidRPr="006C7046" w:rsidRDefault="006476D5" w:rsidP="0015096E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n-IN"/>
              </w:rPr>
            </w:pPr>
            <w:r w:rsidRPr="006C7046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n-IN"/>
              </w:rPr>
              <w:t>Formative Assessment (Internal assessment) Theory</w:t>
            </w:r>
          </w:p>
        </w:tc>
      </w:tr>
      <w:tr w:rsidR="006476D5" w:rsidRPr="006C7046" w14:paraId="2FC8EA60" w14:textId="77777777" w:rsidTr="0015096E">
        <w:tc>
          <w:tcPr>
            <w:tcW w:w="461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43BFA55" w14:textId="77777777" w:rsidR="006476D5" w:rsidRPr="006C7046" w:rsidRDefault="006476D5" w:rsidP="0015096E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n-IN"/>
              </w:rPr>
            </w:pPr>
            <w:r w:rsidRPr="006C7046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n-IN"/>
              </w:rPr>
              <w:t>Assessment Occasion/ type</w:t>
            </w:r>
          </w:p>
        </w:tc>
        <w:tc>
          <w:tcPr>
            <w:tcW w:w="44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BFF64C0" w14:textId="77777777" w:rsidR="006476D5" w:rsidRPr="006C7046" w:rsidRDefault="006476D5" w:rsidP="0015096E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n-IN"/>
              </w:rPr>
            </w:pPr>
            <w:r w:rsidRPr="006C7046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n-IN"/>
              </w:rPr>
              <w:t>Weightage in Marks</w:t>
            </w:r>
          </w:p>
        </w:tc>
      </w:tr>
      <w:tr w:rsidR="006476D5" w:rsidRPr="006C7046" w14:paraId="07326C9D" w14:textId="77777777" w:rsidTr="0015096E">
        <w:tc>
          <w:tcPr>
            <w:tcW w:w="461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9D4296F" w14:textId="77777777" w:rsidR="006476D5" w:rsidRPr="006C7046" w:rsidRDefault="006476D5" w:rsidP="0015096E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</w:pPr>
            <w:r w:rsidRPr="006C7046"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  <w:t>Continuous evaluation and class test</w:t>
            </w:r>
          </w:p>
        </w:tc>
        <w:tc>
          <w:tcPr>
            <w:tcW w:w="44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B4668E1" w14:textId="77777777" w:rsidR="006476D5" w:rsidRPr="006C7046" w:rsidRDefault="006476D5" w:rsidP="0015096E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</w:pPr>
            <w:r w:rsidRPr="006C7046"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  <w:t>20</w:t>
            </w:r>
          </w:p>
        </w:tc>
      </w:tr>
      <w:tr w:rsidR="006476D5" w:rsidRPr="006C7046" w14:paraId="491E98E2" w14:textId="77777777" w:rsidTr="0015096E">
        <w:tc>
          <w:tcPr>
            <w:tcW w:w="461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47D73AA" w14:textId="77777777" w:rsidR="006476D5" w:rsidRPr="006C7046" w:rsidRDefault="006476D5" w:rsidP="0015096E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</w:pPr>
            <w:r w:rsidRPr="006C7046"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  <w:t>Seminars/Class work</w:t>
            </w:r>
          </w:p>
        </w:tc>
        <w:tc>
          <w:tcPr>
            <w:tcW w:w="44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BCB162D" w14:textId="77777777" w:rsidR="006476D5" w:rsidRPr="006C7046" w:rsidRDefault="006476D5" w:rsidP="0015096E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</w:pPr>
            <w:r w:rsidRPr="006C7046"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  <w:t>10</w:t>
            </w:r>
          </w:p>
        </w:tc>
      </w:tr>
      <w:tr w:rsidR="006476D5" w:rsidRPr="006C7046" w14:paraId="2966F1D7" w14:textId="77777777" w:rsidTr="0015096E">
        <w:tc>
          <w:tcPr>
            <w:tcW w:w="461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5DBFC74" w14:textId="77777777" w:rsidR="006476D5" w:rsidRPr="006C7046" w:rsidRDefault="006476D5" w:rsidP="0015096E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</w:pPr>
            <w:r w:rsidRPr="006C7046"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  <w:t>Assignments/Discussions</w:t>
            </w:r>
          </w:p>
        </w:tc>
        <w:tc>
          <w:tcPr>
            <w:tcW w:w="44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370CCA0" w14:textId="77777777" w:rsidR="006476D5" w:rsidRPr="006C7046" w:rsidRDefault="006476D5" w:rsidP="0015096E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</w:pPr>
            <w:r w:rsidRPr="006C7046"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  <w:t>10</w:t>
            </w:r>
          </w:p>
        </w:tc>
      </w:tr>
      <w:tr w:rsidR="006476D5" w:rsidRPr="006C7046" w14:paraId="3FB1B8A5" w14:textId="77777777" w:rsidTr="0015096E">
        <w:trPr>
          <w:trHeight w:val="20"/>
        </w:trPr>
        <w:tc>
          <w:tcPr>
            <w:tcW w:w="461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D58852B" w14:textId="77777777" w:rsidR="006476D5" w:rsidRPr="006C7046" w:rsidRDefault="006476D5" w:rsidP="0015096E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</w:pPr>
            <w:r w:rsidRPr="006C7046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n-IN"/>
              </w:rPr>
              <w:t>Total</w:t>
            </w:r>
          </w:p>
        </w:tc>
        <w:tc>
          <w:tcPr>
            <w:tcW w:w="44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7F9A812" w14:textId="77777777" w:rsidR="006476D5" w:rsidRPr="006C7046" w:rsidRDefault="006476D5" w:rsidP="0015096E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</w:pPr>
            <w:r w:rsidRPr="006C7046"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  <w:t>40</w:t>
            </w:r>
          </w:p>
        </w:tc>
      </w:tr>
    </w:tbl>
    <w:p w14:paraId="20056065" w14:textId="77777777" w:rsidR="006476D5" w:rsidRPr="006C7046" w:rsidRDefault="006476D5" w:rsidP="006476D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C7046">
        <w:rPr>
          <w:rFonts w:ascii="Times New Roman" w:eastAsia="Times New Roman" w:hAnsi="Times New Roman" w:cs="Times New Roman"/>
          <w:sz w:val="24"/>
          <w:szCs w:val="24"/>
          <w:u w:val="single"/>
        </w:rPr>
        <w:br w:type="page"/>
      </w:r>
    </w:p>
    <w:p w14:paraId="7F7F6729" w14:textId="77777777" w:rsidR="00111A72" w:rsidRDefault="00111A72"/>
    <w:sectPr w:rsidR="00111A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72BB3"/>
    <w:multiLevelType w:val="hybridMultilevel"/>
    <w:tmpl w:val="AF804C78"/>
    <w:lvl w:ilvl="0" w:tplc="FCCA5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2D6A96"/>
    <w:multiLevelType w:val="hybridMultilevel"/>
    <w:tmpl w:val="FF9A4910"/>
    <w:lvl w:ilvl="0" w:tplc="ECCCF8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93553">
    <w:abstractNumId w:val="1"/>
  </w:num>
  <w:num w:numId="2" w16cid:durableId="1929650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3C"/>
    <w:rsid w:val="00111A72"/>
    <w:rsid w:val="006476D5"/>
    <w:rsid w:val="00A4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8B2A6-9E14-4F87-9FF1-A8466635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6D5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6476D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7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6476D5"/>
    <w:rPr>
      <w:b/>
      <w:bCs/>
    </w:rPr>
  </w:style>
  <w:style w:type="table" w:customStyle="1" w:styleId="TableGrid2">
    <w:name w:val="Table Grid2"/>
    <w:basedOn w:val="TableNormal"/>
    <w:next w:val="TableGrid"/>
    <w:uiPriority w:val="59"/>
    <w:rsid w:val="006476D5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val="en-US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47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ideshare.net/bejoybj/chemistry-of-inks-dyes-and-pigm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ideshare.net/chemtradeasia/the-chemistry-of-pa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damescientist.com/2014/09/07/the-art-of-seurat-science-and-pointillis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lormax.org/color-blind-tes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lideshare.net/WASSAN14CH18/dyes-and-pig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Shobha S V</dc:creator>
  <cp:keywords/>
  <dc:description/>
  <cp:lastModifiedBy>Shobha S V</cp:lastModifiedBy>
  <cp:revision>2</cp:revision>
  <dcterms:created xsi:type="dcterms:W3CDTF">2022-05-28T04:07:00Z</dcterms:created>
  <dcterms:modified xsi:type="dcterms:W3CDTF">2022-05-28T04:08:00Z</dcterms:modified>
</cp:coreProperties>
</file>