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66"/>
        <w:tblW w:w="9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5954"/>
      </w:tblGrid>
      <w:tr w:rsidR="001079E9" w:rsidRPr="00F31534" w:rsidTr="001079E9">
        <w:trPr>
          <w:trHeight w:val="362"/>
        </w:trPr>
        <w:tc>
          <w:tcPr>
            <w:tcW w:w="3200"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Course Code: CSOE2</w:t>
            </w:r>
          </w:p>
        </w:tc>
        <w:tc>
          <w:tcPr>
            <w:tcW w:w="5954"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Course Title: Web Designing</w:t>
            </w:r>
          </w:p>
        </w:tc>
      </w:tr>
      <w:tr w:rsidR="001079E9" w:rsidRPr="00F31534" w:rsidTr="001079E9">
        <w:trPr>
          <w:trHeight w:val="245"/>
        </w:trPr>
        <w:tc>
          <w:tcPr>
            <w:tcW w:w="3200"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 xml:space="preserve">Course Credits: </w:t>
            </w:r>
            <w:r w:rsidRPr="00F31534">
              <w:rPr>
                <w:rFonts w:ascii="Cambria" w:eastAsia="Cambria" w:hAnsi="Cambria" w:cs="Cambria"/>
                <w:sz w:val="24"/>
              </w:rPr>
              <w:t>03</w:t>
            </w:r>
          </w:p>
        </w:tc>
        <w:tc>
          <w:tcPr>
            <w:tcW w:w="5954"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 xml:space="preserve">Hours/Week: </w:t>
            </w:r>
            <w:r w:rsidRPr="00F31534">
              <w:rPr>
                <w:rFonts w:ascii="Cambria" w:eastAsia="Cambria" w:hAnsi="Cambria" w:cs="Cambria"/>
                <w:sz w:val="24"/>
              </w:rPr>
              <w:t>03</w:t>
            </w:r>
          </w:p>
        </w:tc>
      </w:tr>
      <w:tr w:rsidR="001079E9" w:rsidRPr="00F31534" w:rsidTr="001079E9">
        <w:trPr>
          <w:trHeight w:val="362"/>
        </w:trPr>
        <w:tc>
          <w:tcPr>
            <w:tcW w:w="3200"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 xml:space="preserve">Total Contact Hours: </w:t>
            </w:r>
            <w:r w:rsidRPr="00F31534">
              <w:rPr>
                <w:rFonts w:ascii="Cambria" w:eastAsia="Cambria" w:hAnsi="Cambria" w:cs="Cambria"/>
                <w:sz w:val="24"/>
              </w:rPr>
              <w:t>42</w:t>
            </w:r>
          </w:p>
        </w:tc>
        <w:tc>
          <w:tcPr>
            <w:tcW w:w="5954"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Formative Assessment Marks: 40</w:t>
            </w:r>
          </w:p>
        </w:tc>
      </w:tr>
      <w:tr w:rsidR="001079E9" w:rsidRPr="00F31534" w:rsidTr="001079E9">
        <w:trPr>
          <w:trHeight w:val="362"/>
        </w:trPr>
        <w:tc>
          <w:tcPr>
            <w:tcW w:w="3200"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Exam Marks: 60</w:t>
            </w:r>
          </w:p>
        </w:tc>
        <w:tc>
          <w:tcPr>
            <w:tcW w:w="5954" w:type="dxa"/>
          </w:tcPr>
          <w:p w:rsidR="001079E9" w:rsidRPr="00F31534" w:rsidRDefault="001079E9" w:rsidP="001079E9">
            <w:pPr>
              <w:rPr>
                <w:rFonts w:ascii="Cambria" w:eastAsia="Cambria" w:hAnsi="Cambria" w:cs="Cambria"/>
                <w:b/>
                <w:bCs/>
                <w:sz w:val="24"/>
              </w:rPr>
            </w:pPr>
            <w:r w:rsidRPr="00F31534">
              <w:rPr>
                <w:rFonts w:ascii="Cambria" w:eastAsia="Cambria" w:hAnsi="Cambria" w:cs="Cambria"/>
                <w:b/>
                <w:bCs/>
                <w:sz w:val="24"/>
              </w:rPr>
              <w:t xml:space="preserve">Exam Duration: 03 </w:t>
            </w:r>
            <w:proofErr w:type="spellStart"/>
            <w:r w:rsidRPr="00F31534">
              <w:rPr>
                <w:rFonts w:ascii="Cambria" w:eastAsia="Cambria" w:hAnsi="Cambria" w:cs="Cambria"/>
                <w:b/>
                <w:bCs/>
                <w:sz w:val="24"/>
              </w:rPr>
              <w:t>hrs</w:t>
            </w:r>
            <w:proofErr w:type="spellEnd"/>
          </w:p>
        </w:tc>
      </w:tr>
    </w:tbl>
    <w:p w:rsidR="00B45576" w:rsidRDefault="00B45576" w:rsidP="00B45576">
      <w:pPr>
        <w:widowControl/>
        <w:autoSpaceDE/>
        <w:autoSpaceDN/>
        <w:rPr>
          <w:rFonts w:ascii="Georgia" w:hAnsi="Georgia"/>
          <w:color w:val="333333"/>
          <w:sz w:val="27"/>
          <w:szCs w:val="27"/>
        </w:rPr>
      </w:pPr>
    </w:p>
    <w:p w:rsidR="001079E9" w:rsidRPr="001079E9" w:rsidRDefault="001079E9" w:rsidP="001079E9"/>
    <w:tbl>
      <w:tblPr>
        <w:tblpPr w:leftFromText="180" w:rightFromText="180" w:vertAnchor="page" w:horzAnchor="margin" w:tblpY="510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5"/>
        <w:gridCol w:w="913"/>
      </w:tblGrid>
      <w:tr w:rsidR="001079E9" w:rsidRPr="001079E9" w:rsidTr="001079E9">
        <w:trPr>
          <w:trHeight w:val="362"/>
        </w:trPr>
        <w:tc>
          <w:tcPr>
            <w:tcW w:w="9005" w:type="dxa"/>
          </w:tcPr>
          <w:p w:rsidR="001079E9" w:rsidRPr="001079E9" w:rsidRDefault="001079E9" w:rsidP="001079E9">
            <w:pPr>
              <w:jc w:val="center"/>
              <w:rPr>
                <w:rFonts w:eastAsia="Cambria"/>
                <w:b/>
              </w:rPr>
            </w:pPr>
            <w:r w:rsidRPr="001079E9">
              <w:rPr>
                <w:rFonts w:eastAsia="Cambria"/>
                <w:b/>
              </w:rPr>
              <w:t>Content</w:t>
            </w:r>
          </w:p>
        </w:tc>
        <w:tc>
          <w:tcPr>
            <w:tcW w:w="913" w:type="dxa"/>
          </w:tcPr>
          <w:p w:rsidR="001079E9" w:rsidRPr="001079E9" w:rsidRDefault="001079E9" w:rsidP="001079E9">
            <w:pPr>
              <w:rPr>
                <w:rFonts w:eastAsia="Cambria"/>
                <w:b/>
              </w:rPr>
            </w:pPr>
            <w:r w:rsidRPr="001079E9">
              <w:rPr>
                <w:rFonts w:eastAsia="Cambria"/>
                <w:b/>
              </w:rPr>
              <w:t>Hours</w:t>
            </w:r>
          </w:p>
        </w:tc>
      </w:tr>
      <w:tr w:rsidR="001079E9" w:rsidRPr="001079E9" w:rsidTr="001079E9">
        <w:trPr>
          <w:trHeight w:val="362"/>
        </w:trPr>
        <w:tc>
          <w:tcPr>
            <w:tcW w:w="9918" w:type="dxa"/>
            <w:gridSpan w:val="2"/>
          </w:tcPr>
          <w:p w:rsidR="001079E9" w:rsidRPr="001079E9" w:rsidRDefault="001079E9" w:rsidP="001079E9">
            <w:pPr>
              <w:rPr>
                <w:rFonts w:eastAsia="Cambria"/>
                <w:b/>
              </w:rPr>
            </w:pPr>
            <w:r w:rsidRPr="001079E9">
              <w:rPr>
                <w:rFonts w:eastAsia="Cambria"/>
                <w:b/>
              </w:rPr>
              <w:t>Unit – 1</w:t>
            </w:r>
          </w:p>
        </w:tc>
      </w:tr>
      <w:tr w:rsidR="001079E9" w:rsidRPr="001079E9" w:rsidTr="001079E9">
        <w:trPr>
          <w:trHeight w:val="532"/>
        </w:trPr>
        <w:tc>
          <w:tcPr>
            <w:tcW w:w="9005"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Basics of the Internet and Elements of HTML</w:t>
            </w:r>
          </w:p>
          <w:p w:rsidR="001079E9" w:rsidRDefault="001079E9" w:rsidP="001079E9">
            <w:pPr>
              <w:ind w:left="720" w:hanging="720"/>
              <w:rPr>
                <w:rFonts w:ascii="Cambria" w:eastAsia="Cambria" w:hAnsi="Cambria" w:cs="Cambria"/>
                <w:sz w:val="24"/>
              </w:rPr>
            </w:pPr>
            <w:r w:rsidRPr="001079E9">
              <w:rPr>
                <w:rFonts w:ascii="Cambria" w:eastAsia="Cambria" w:hAnsi="Cambria" w:cs="Cambria"/>
                <w:sz w:val="24"/>
              </w:rPr>
              <w:t>Important terminology, Basics of the Internet, Histor</w:t>
            </w:r>
            <w:r>
              <w:rPr>
                <w:rFonts w:ascii="Cambria" w:eastAsia="Cambria" w:hAnsi="Cambria" w:cs="Cambria"/>
                <w:sz w:val="24"/>
              </w:rPr>
              <w:t>y, World Wide Web, HTML</w:t>
            </w:r>
          </w:p>
          <w:p w:rsidR="001079E9" w:rsidRDefault="001079E9" w:rsidP="001079E9">
            <w:pPr>
              <w:ind w:left="720" w:hanging="720"/>
              <w:rPr>
                <w:rFonts w:ascii="Cambria" w:eastAsia="Cambria" w:hAnsi="Cambria" w:cs="Cambria"/>
                <w:sz w:val="24"/>
              </w:rPr>
            </w:pPr>
            <w:r>
              <w:rPr>
                <w:rFonts w:ascii="Cambria" w:eastAsia="Cambria" w:hAnsi="Cambria" w:cs="Cambria"/>
                <w:sz w:val="24"/>
              </w:rPr>
              <w:t xml:space="preserve"> Basics  </w:t>
            </w:r>
            <w:r w:rsidRPr="001079E9">
              <w:rPr>
                <w:rFonts w:ascii="Cambria" w:eastAsia="Cambria" w:hAnsi="Cambria" w:cs="Cambria"/>
                <w:sz w:val="24"/>
              </w:rPr>
              <w:t xml:space="preserve">Structure and elements, Text Editors, Basic tags, HTML Page Format, Text </w:t>
            </w:r>
          </w:p>
          <w:p w:rsidR="001079E9" w:rsidRDefault="001079E9" w:rsidP="001079E9">
            <w:pPr>
              <w:ind w:left="720" w:hanging="720"/>
              <w:rPr>
                <w:rFonts w:ascii="Cambria" w:eastAsia="Cambria" w:hAnsi="Cambria" w:cs="Cambria"/>
                <w:sz w:val="24"/>
              </w:rPr>
            </w:pPr>
            <w:r w:rsidRPr="001079E9">
              <w:rPr>
                <w:rFonts w:ascii="Cambria" w:eastAsia="Cambria" w:hAnsi="Cambria" w:cs="Cambria"/>
                <w:sz w:val="24"/>
              </w:rPr>
              <w:t xml:space="preserve">Formatting in HTML, Image tag and attributes,  Hyperlinks and  </w:t>
            </w:r>
            <w:r>
              <w:rPr>
                <w:rFonts w:ascii="Cambria" w:eastAsia="Cambria" w:hAnsi="Cambria" w:cs="Cambria"/>
                <w:sz w:val="24"/>
              </w:rPr>
              <w:t>type, Unordered and</w:t>
            </w:r>
          </w:p>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ordered list tags, HTML Definition Lists and Nesting Lists</w:t>
            </w:r>
          </w:p>
        </w:tc>
        <w:tc>
          <w:tcPr>
            <w:tcW w:w="913"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 xml:space="preserve"> 8</w:t>
            </w:r>
          </w:p>
        </w:tc>
      </w:tr>
      <w:tr w:rsidR="001079E9" w:rsidRPr="001079E9" w:rsidTr="001079E9">
        <w:trPr>
          <w:trHeight w:val="359"/>
        </w:trPr>
        <w:tc>
          <w:tcPr>
            <w:tcW w:w="9918" w:type="dxa"/>
            <w:gridSpan w:val="2"/>
          </w:tcPr>
          <w:p w:rsidR="001079E9" w:rsidRPr="000F6BE0" w:rsidRDefault="001079E9" w:rsidP="001079E9">
            <w:pPr>
              <w:ind w:left="720" w:hanging="720"/>
              <w:rPr>
                <w:rFonts w:ascii="Cambria" w:eastAsia="Cambria" w:hAnsi="Cambria" w:cs="Cambria"/>
                <w:b/>
                <w:sz w:val="24"/>
              </w:rPr>
            </w:pPr>
            <w:r w:rsidRPr="000F6BE0">
              <w:rPr>
                <w:rFonts w:ascii="Cambria" w:eastAsia="Cambria" w:hAnsi="Cambria" w:cs="Cambria"/>
                <w:b/>
                <w:sz w:val="24"/>
              </w:rPr>
              <w:t>Unit – 2</w:t>
            </w:r>
          </w:p>
        </w:tc>
      </w:tr>
      <w:tr w:rsidR="001079E9" w:rsidRPr="001079E9" w:rsidTr="001079E9">
        <w:trPr>
          <w:trHeight w:val="642"/>
        </w:trPr>
        <w:tc>
          <w:tcPr>
            <w:tcW w:w="9005" w:type="dxa"/>
          </w:tcPr>
          <w:p w:rsidR="001079E9" w:rsidRPr="000F6BE0" w:rsidRDefault="001079E9" w:rsidP="000F6BE0">
            <w:pPr>
              <w:rPr>
                <w:rFonts w:asciiTheme="majorHAnsi" w:eastAsia="Cambria" w:hAnsiTheme="majorHAnsi"/>
              </w:rPr>
            </w:pPr>
            <w:r w:rsidRPr="000F6BE0">
              <w:rPr>
                <w:rFonts w:asciiTheme="majorHAnsi" w:eastAsia="Cambria" w:hAnsiTheme="majorHAnsi"/>
              </w:rPr>
              <w:t xml:space="preserve">Tables and Frames and interactive page design in HTML    </w:t>
            </w:r>
          </w:p>
          <w:p w:rsidR="001079E9" w:rsidRPr="001079E9" w:rsidRDefault="001079E9" w:rsidP="000F6BE0">
            <w:pPr>
              <w:rPr>
                <w:rFonts w:eastAsia="Cambria"/>
              </w:rPr>
            </w:pPr>
            <w:r w:rsidRPr="000F6BE0">
              <w:rPr>
                <w:rFonts w:asciiTheme="majorHAnsi" w:eastAsia="Cambria" w:hAnsiTheme="majorHAnsi"/>
              </w:rPr>
              <w:t xml:space="preserve"> Tables in HTML, Table Attributes, HTML frame tag, Frame Attributes, Interactive page designs of HTML, Forms on Web page, Event objects on Web pages, Radio button code, Submit and reset buttons on Web pages</w:t>
            </w:r>
          </w:p>
        </w:tc>
        <w:tc>
          <w:tcPr>
            <w:tcW w:w="913"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 xml:space="preserve"> 8</w:t>
            </w:r>
          </w:p>
        </w:tc>
      </w:tr>
      <w:tr w:rsidR="001079E9" w:rsidRPr="001079E9" w:rsidTr="001079E9">
        <w:trPr>
          <w:trHeight w:val="362"/>
        </w:trPr>
        <w:tc>
          <w:tcPr>
            <w:tcW w:w="9918" w:type="dxa"/>
            <w:gridSpan w:val="2"/>
          </w:tcPr>
          <w:p w:rsidR="001079E9" w:rsidRPr="000F6BE0" w:rsidRDefault="001079E9" w:rsidP="001079E9">
            <w:pPr>
              <w:ind w:left="720" w:hanging="720"/>
              <w:rPr>
                <w:rFonts w:ascii="Cambria" w:eastAsia="Cambria" w:hAnsi="Cambria" w:cs="Cambria"/>
                <w:b/>
                <w:sz w:val="24"/>
              </w:rPr>
            </w:pPr>
            <w:r w:rsidRPr="000F6BE0">
              <w:rPr>
                <w:rFonts w:ascii="Cambria" w:eastAsia="Cambria" w:hAnsi="Cambria" w:cs="Cambria"/>
                <w:b/>
                <w:sz w:val="24"/>
              </w:rPr>
              <w:t>Unit – 3</w:t>
            </w:r>
          </w:p>
        </w:tc>
      </w:tr>
      <w:tr w:rsidR="001079E9" w:rsidRPr="001079E9" w:rsidTr="001079E9">
        <w:trPr>
          <w:trHeight w:val="923"/>
        </w:trPr>
        <w:tc>
          <w:tcPr>
            <w:tcW w:w="9005" w:type="dxa"/>
          </w:tcPr>
          <w:p w:rsidR="001079E9" w:rsidRPr="001079E9" w:rsidRDefault="001079E9" w:rsidP="001079E9">
            <w:pPr>
              <w:rPr>
                <w:rFonts w:asciiTheme="majorHAnsi" w:eastAsia="Cambria" w:hAnsiTheme="majorHAnsi"/>
              </w:rPr>
            </w:pPr>
            <w:r w:rsidRPr="001079E9">
              <w:rPr>
                <w:rFonts w:asciiTheme="majorHAnsi" w:eastAsia="Cambria" w:hAnsiTheme="majorHAnsi"/>
              </w:rPr>
              <w:t>Introduction to CSS</w:t>
            </w:r>
          </w:p>
          <w:p w:rsidR="001079E9" w:rsidRPr="001079E9" w:rsidRDefault="001079E9" w:rsidP="001079E9">
            <w:pPr>
              <w:rPr>
                <w:rFonts w:eastAsia="Cambria"/>
              </w:rPr>
            </w:pPr>
            <w:r w:rsidRPr="001079E9">
              <w:rPr>
                <w:rFonts w:asciiTheme="majorHAnsi" w:eastAsia="Cambria" w:hAnsiTheme="majorHAnsi"/>
              </w:rPr>
              <w:t>Element Selector, ID Selector, Class Selector, CSS Grouping Selectors, Universal Selector, CSS Inclusion Color and Box Model using CSS, Color  Properties, Hexadecimal Notation, Background Color, Border Color, Opacity, Margins, Padding and Basic Box Properties in CSS, CSS Margin, CSS Padding, Height and Width in CSS and Box model</w:t>
            </w:r>
          </w:p>
        </w:tc>
        <w:tc>
          <w:tcPr>
            <w:tcW w:w="913"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8</w:t>
            </w:r>
          </w:p>
        </w:tc>
      </w:tr>
      <w:tr w:rsidR="001079E9" w:rsidRPr="001079E9" w:rsidTr="001079E9">
        <w:trPr>
          <w:trHeight w:val="362"/>
        </w:trPr>
        <w:tc>
          <w:tcPr>
            <w:tcW w:w="9918" w:type="dxa"/>
            <w:gridSpan w:val="2"/>
          </w:tcPr>
          <w:p w:rsidR="001079E9" w:rsidRPr="000F6BE0" w:rsidRDefault="001079E9" w:rsidP="001079E9">
            <w:pPr>
              <w:ind w:left="720" w:hanging="720"/>
              <w:rPr>
                <w:rFonts w:ascii="Cambria" w:eastAsia="Cambria" w:hAnsi="Cambria" w:cs="Cambria"/>
                <w:b/>
                <w:sz w:val="24"/>
              </w:rPr>
            </w:pPr>
            <w:r w:rsidRPr="000F6BE0">
              <w:rPr>
                <w:rFonts w:ascii="Cambria" w:eastAsia="Cambria" w:hAnsi="Cambria" w:cs="Cambria"/>
                <w:b/>
                <w:sz w:val="24"/>
              </w:rPr>
              <w:t>Unit – 4</w:t>
            </w:r>
          </w:p>
        </w:tc>
      </w:tr>
      <w:tr w:rsidR="001079E9" w:rsidRPr="001079E9" w:rsidTr="001079E9">
        <w:trPr>
          <w:trHeight w:val="643"/>
        </w:trPr>
        <w:tc>
          <w:tcPr>
            <w:tcW w:w="9005" w:type="dxa"/>
          </w:tcPr>
          <w:p w:rsidR="001079E9" w:rsidRPr="001079E9" w:rsidRDefault="001079E9" w:rsidP="001079E9">
            <w:pPr>
              <w:rPr>
                <w:rFonts w:asciiTheme="majorHAnsi" w:eastAsia="Cambria" w:hAnsiTheme="majorHAnsi"/>
              </w:rPr>
            </w:pPr>
            <w:r w:rsidRPr="001079E9">
              <w:rPr>
                <w:rFonts w:asciiTheme="majorHAnsi" w:eastAsia="Cambria" w:hAnsiTheme="majorHAnsi"/>
              </w:rPr>
              <w:t>CSS II</w:t>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r w:rsidRPr="001079E9">
              <w:rPr>
                <w:rFonts w:asciiTheme="majorHAnsi" w:eastAsia="Cambria" w:hAnsiTheme="majorHAnsi"/>
              </w:rPr>
              <w:tab/>
            </w:r>
          </w:p>
          <w:p w:rsidR="001079E9" w:rsidRPr="001079E9" w:rsidRDefault="001079E9" w:rsidP="001079E9">
            <w:pPr>
              <w:rPr>
                <w:rFonts w:eastAsia="Cambria"/>
              </w:rPr>
            </w:pPr>
            <w:r w:rsidRPr="001079E9">
              <w:rPr>
                <w:rFonts w:asciiTheme="majorHAnsi" w:eastAsia="Cambria" w:hAnsiTheme="majorHAnsi"/>
              </w:rPr>
              <w:t>Text Properties in CSS, Letter-Spacing Property, Word-spacing Property, Text-align Property, Text-transform Property, Line-height Property, Text Decoration and Font Properties in CSS,  Text decoration properties, Font Properties, Table and List Properties in CSS, Font Properties, Border Property, Padding Property, Border-collapse Property, List Properties and List-style property</w:t>
            </w:r>
          </w:p>
        </w:tc>
        <w:tc>
          <w:tcPr>
            <w:tcW w:w="913"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9</w:t>
            </w:r>
          </w:p>
        </w:tc>
      </w:tr>
      <w:tr w:rsidR="001079E9" w:rsidRPr="001079E9" w:rsidTr="001079E9">
        <w:trPr>
          <w:trHeight w:val="362"/>
        </w:trPr>
        <w:tc>
          <w:tcPr>
            <w:tcW w:w="9918" w:type="dxa"/>
            <w:gridSpan w:val="2"/>
          </w:tcPr>
          <w:p w:rsidR="001079E9" w:rsidRPr="000F6BE0" w:rsidRDefault="001079E9" w:rsidP="001079E9">
            <w:pPr>
              <w:ind w:left="720" w:hanging="720"/>
              <w:rPr>
                <w:rFonts w:ascii="Cambria" w:eastAsia="Cambria" w:hAnsi="Cambria" w:cs="Cambria"/>
                <w:b/>
                <w:sz w:val="24"/>
              </w:rPr>
            </w:pPr>
            <w:r w:rsidRPr="000F6BE0">
              <w:rPr>
                <w:rFonts w:ascii="Cambria" w:eastAsia="Cambria" w:hAnsi="Cambria" w:cs="Cambria"/>
                <w:b/>
                <w:sz w:val="24"/>
              </w:rPr>
              <w:t>Unit – 5</w:t>
            </w:r>
          </w:p>
        </w:tc>
      </w:tr>
      <w:tr w:rsidR="001079E9" w:rsidRPr="001079E9" w:rsidTr="001079E9">
        <w:trPr>
          <w:trHeight w:val="923"/>
        </w:trPr>
        <w:tc>
          <w:tcPr>
            <w:tcW w:w="9005" w:type="dxa"/>
          </w:tcPr>
          <w:p w:rsidR="001079E9" w:rsidRPr="001079E9" w:rsidRDefault="001079E9" w:rsidP="001079E9">
            <w:pPr>
              <w:rPr>
                <w:rFonts w:asciiTheme="majorHAnsi" w:eastAsia="Cambria" w:hAnsiTheme="majorHAnsi"/>
              </w:rPr>
            </w:pPr>
            <w:r w:rsidRPr="001079E9">
              <w:rPr>
                <w:rFonts w:asciiTheme="majorHAnsi" w:eastAsia="Cambria" w:hAnsiTheme="majorHAnsi"/>
              </w:rPr>
              <w:t xml:space="preserve">JAVA SCRIPT                                                                                         </w:t>
            </w:r>
          </w:p>
          <w:p w:rsidR="001079E9" w:rsidRPr="001079E9" w:rsidRDefault="001079E9" w:rsidP="001079E9">
            <w:pPr>
              <w:rPr>
                <w:rFonts w:ascii="Cambria" w:eastAsia="Cambria" w:hAnsi="Cambria" w:cs="Cambria"/>
                <w:sz w:val="24"/>
              </w:rPr>
            </w:pPr>
            <w:r w:rsidRPr="001079E9">
              <w:rPr>
                <w:rFonts w:asciiTheme="majorHAnsi" w:eastAsia="Cambria" w:hAnsiTheme="majorHAnsi"/>
              </w:rPr>
              <w:t>Introduction to JavaScript,  General Structure of JavaScript, Document Object Model, Browser Compatibility, Statements in JavaScript, DOM, To implement DOM and events, Variables, Declaring Multiple Variables, Naming Conventions for Variables, Understanding Events and Event Handlers,  Mouse Events, Keyboard Events, Form Events, Document/Window Events, Arrays and strings , Array Properties, Array Methods, Conditional Statements, “if” statement, “if else” statement, "if...else if" statement, Looping Statements, "While" loop, “do-while” loop, “for” loop, Functions and Types , User define JavaScript Function Syntax, Invoking functions or calling the functions.</w:t>
            </w:r>
          </w:p>
        </w:tc>
        <w:tc>
          <w:tcPr>
            <w:tcW w:w="913" w:type="dxa"/>
          </w:tcPr>
          <w:p w:rsidR="001079E9" w:rsidRPr="001079E9" w:rsidRDefault="001079E9" w:rsidP="001079E9">
            <w:pPr>
              <w:ind w:left="720" w:hanging="720"/>
              <w:rPr>
                <w:rFonts w:ascii="Cambria" w:eastAsia="Cambria" w:hAnsi="Cambria" w:cs="Cambria"/>
                <w:sz w:val="24"/>
              </w:rPr>
            </w:pPr>
            <w:r w:rsidRPr="001079E9">
              <w:rPr>
                <w:rFonts w:ascii="Cambria" w:eastAsia="Cambria" w:hAnsi="Cambria" w:cs="Cambria"/>
                <w:sz w:val="24"/>
              </w:rPr>
              <w:t>9</w:t>
            </w:r>
          </w:p>
        </w:tc>
      </w:tr>
    </w:tbl>
    <w:p w:rsidR="001079E9" w:rsidRPr="00F31534" w:rsidRDefault="001079E9" w:rsidP="001079E9">
      <w:pPr>
        <w:ind w:left="720" w:hanging="720"/>
        <w:rPr>
          <w:rFonts w:ascii="Cambria" w:eastAsia="Cambria" w:hAnsi="Cambria" w:cs="Cambria"/>
          <w:sz w:val="24"/>
        </w:rPr>
      </w:pPr>
      <w:r w:rsidRPr="00F31534">
        <w:rPr>
          <w:rFonts w:ascii="Cambria" w:eastAsia="Cambria" w:hAnsi="Cambria" w:cs="Cambria"/>
          <w:sz w:val="24"/>
        </w:rPr>
        <w:t xml:space="preserve">On successful completion of the course the students will be able to do the following: </w:t>
      </w:r>
    </w:p>
    <w:p w:rsidR="001079E9" w:rsidRPr="00F31534" w:rsidRDefault="001079E9" w:rsidP="001079E9">
      <w:pPr>
        <w:ind w:left="720" w:hanging="720"/>
        <w:rPr>
          <w:rFonts w:ascii="Cambria" w:eastAsia="Cambria" w:hAnsi="Cambria" w:cs="Cambria"/>
          <w:sz w:val="24"/>
        </w:rPr>
      </w:pPr>
      <w:r w:rsidRPr="00F31534">
        <w:rPr>
          <w:rFonts w:ascii="Cambria" w:eastAsia="Cambria" w:hAnsi="Cambria" w:cs="Cambria"/>
          <w:sz w:val="24"/>
        </w:rPr>
        <w:t xml:space="preserve">• To provide an in-depth training for web development skills. </w:t>
      </w:r>
    </w:p>
    <w:p w:rsidR="001079E9" w:rsidRPr="00F31534" w:rsidRDefault="001079E9" w:rsidP="001079E9">
      <w:pPr>
        <w:ind w:left="720" w:hanging="720"/>
        <w:rPr>
          <w:rFonts w:ascii="Cambria" w:eastAsia="Cambria" w:hAnsi="Cambria" w:cs="Cambria"/>
          <w:sz w:val="24"/>
        </w:rPr>
      </w:pPr>
      <w:r w:rsidRPr="00F31534">
        <w:rPr>
          <w:rFonts w:ascii="Cambria" w:eastAsia="Cambria" w:hAnsi="Cambria" w:cs="Cambria"/>
          <w:sz w:val="24"/>
        </w:rPr>
        <w:t xml:space="preserve">• To understand and develop web pages independently. </w:t>
      </w:r>
    </w:p>
    <w:p w:rsidR="001079E9" w:rsidRPr="00F31534" w:rsidRDefault="001079E9" w:rsidP="001079E9">
      <w:pPr>
        <w:ind w:left="720" w:hanging="720"/>
        <w:rPr>
          <w:rFonts w:ascii="Cambria" w:eastAsia="Cambria" w:hAnsi="Cambria" w:cs="Cambria"/>
          <w:sz w:val="24"/>
        </w:rPr>
      </w:pPr>
      <w:r w:rsidRPr="00F31534">
        <w:rPr>
          <w:rFonts w:ascii="Cambria" w:eastAsia="Cambria" w:hAnsi="Cambria" w:cs="Cambria"/>
          <w:sz w:val="24"/>
        </w:rPr>
        <w:t xml:space="preserve">• To understand the methods of debugging and correcting anomalies. </w:t>
      </w:r>
    </w:p>
    <w:p w:rsidR="001079E9" w:rsidRPr="00F31534" w:rsidRDefault="001079E9" w:rsidP="001079E9">
      <w:pPr>
        <w:ind w:left="720" w:hanging="720"/>
        <w:rPr>
          <w:rFonts w:ascii="Cambria" w:eastAsia="Cambria" w:hAnsi="Cambria" w:cs="Cambria"/>
          <w:sz w:val="24"/>
        </w:rPr>
      </w:pPr>
      <w:r w:rsidRPr="00F31534">
        <w:rPr>
          <w:rFonts w:ascii="Cambria" w:eastAsia="Cambria" w:hAnsi="Cambria" w:cs="Cambria"/>
          <w:sz w:val="24"/>
        </w:rPr>
        <w:t>• To provide a proper foundation for learning other tools of web development.</w:t>
      </w:r>
    </w:p>
    <w:p w:rsidR="001079E9" w:rsidRPr="00F31534" w:rsidRDefault="001079E9" w:rsidP="001079E9">
      <w:pPr>
        <w:rPr>
          <w:rFonts w:ascii="Cambria" w:eastAsia="Cambria" w:hAnsi="Cambria" w:cs="Cambria"/>
          <w:sz w:val="24"/>
        </w:rPr>
      </w:pPr>
    </w:p>
    <w:p w:rsidR="00B45576" w:rsidRPr="001079E9" w:rsidRDefault="00B45576" w:rsidP="001079E9">
      <w:pPr>
        <w:rPr>
          <w:rFonts w:eastAsia="Cambria"/>
        </w:rPr>
      </w:pPr>
      <w:r w:rsidRPr="001079E9">
        <w:rPr>
          <w:rFonts w:eastAsia="Cambria"/>
        </w:rPr>
        <w:lastRenderedPageBreak/>
        <w:t xml:space="preserve"> </w:t>
      </w:r>
    </w:p>
    <w:p w:rsidR="00B45576" w:rsidRPr="000F6BE0" w:rsidRDefault="00B45576" w:rsidP="001079E9">
      <w:pPr>
        <w:rPr>
          <w:rFonts w:eastAsia="Cambria"/>
          <w:b/>
        </w:rPr>
      </w:pPr>
      <w:r w:rsidRPr="000F6BE0">
        <w:rPr>
          <w:rFonts w:eastAsia="Cambria"/>
          <w:b/>
        </w:rPr>
        <w:t xml:space="preserve">References </w:t>
      </w:r>
    </w:p>
    <w:p w:rsidR="00B45576" w:rsidRPr="001079E9" w:rsidRDefault="00B45576" w:rsidP="001079E9">
      <w:pPr>
        <w:rPr>
          <w:rFonts w:eastAsia="Cambria"/>
        </w:rPr>
      </w:pPr>
    </w:p>
    <w:p w:rsidR="00B45576" w:rsidRPr="001079E9" w:rsidRDefault="00B45576" w:rsidP="001079E9">
      <w:pPr>
        <w:rPr>
          <w:rFonts w:eastAsia="Cambria"/>
        </w:rPr>
      </w:pPr>
      <w:r w:rsidRPr="001079E9">
        <w:rPr>
          <w:rFonts w:eastAsia="Cambria"/>
        </w:rPr>
        <w:t xml:space="preserve">www.w3schools.com, </w:t>
      </w:r>
    </w:p>
    <w:p w:rsidR="00B45576" w:rsidRPr="001079E9" w:rsidRDefault="00B45576" w:rsidP="001079E9">
      <w:pPr>
        <w:rPr>
          <w:rFonts w:eastAsia="Cambria"/>
        </w:rPr>
      </w:pPr>
      <w:r w:rsidRPr="001079E9">
        <w:rPr>
          <w:rFonts w:eastAsia="Cambria"/>
        </w:rPr>
        <w:t>https://www.tutorialspoint.com/</w:t>
      </w:r>
      <w:r w:rsidR="000F6BE0" w:rsidRPr="001079E9">
        <w:rPr>
          <w:rFonts w:eastAsia="Cambria"/>
        </w:rPr>
        <w:t>index.htm,</w:t>
      </w:r>
      <w:r w:rsidRPr="001079E9">
        <w:rPr>
          <w:rFonts w:eastAsia="Cambria"/>
        </w:rPr>
        <w:t xml:space="preserve"> </w:t>
      </w:r>
    </w:p>
    <w:p w:rsidR="00B45576" w:rsidRPr="001079E9" w:rsidRDefault="00B45576" w:rsidP="001079E9">
      <w:pPr>
        <w:rPr>
          <w:rFonts w:eastAsia="Cambria"/>
        </w:rPr>
      </w:pPr>
      <w:r w:rsidRPr="001079E9">
        <w:rPr>
          <w:rFonts w:eastAsia="Cambria"/>
        </w:rPr>
        <w:t>Programming the World Wide Web, ROBERT W. SEBESTA</w:t>
      </w:r>
    </w:p>
    <w:p w:rsidR="00B45576" w:rsidRPr="001079E9" w:rsidRDefault="00B45576" w:rsidP="001079E9">
      <w:pPr>
        <w:rPr>
          <w:rFonts w:eastAsia="Cambria"/>
        </w:rPr>
      </w:pPr>
    </w:p>
    <w:p w:rsidR="00B45576" w:rsidRPr="001079E9" w:rsidRDefault="00B45576" w:rsidP="001079E9">
      <w:pPr>
        <w:rPr>
          <w:rFonts w:eastAsia="Cambria"/>
        </w:rPr>
      </w:pPr>
    </w:p>
    <w:tbl>
      <w:tblPr>
        <w:tblStyle w:val="TableGrid"/>
        <w:tblpPr w:leftFromText="180" w:rightFromText="180" w:vertAnchor="text" w:horzAnchor="margin" w:tblpY="138"/>
        <w:tblW w:w="0" w:type="auto"/>
        <w:tblLook w:val="04A0" w:firstRow="1" w:lastRow="0" w:firstColumn="1" w:lastColumn="0" w:noHBand="0" w:noVBand="1"/>
      </w:tblPr>
      <w:tblGrid>
        <w:gridCol w:w="9576"/>
      </w:tblGrid>
      <w:tr w:rsidR="000F6BE0" w:rsidTr="000F6BE0">
        <w:tc>
          <w:tcPr>
            <w:tcW w:w="9576" w:type="dxa"/>
          </w:tcPr>
          <w:p w:rsidR="000F6BE0" w:rsidRPr="000F6BE0" w:rsidRDefault="000F6BE0" w:rsidP="000F6BE0">
            <w:pPr>
              <w:rPr>
                <w:rFonts w:asciiTheme="majorHAnsi" w:eastAsia="Cambria" w:hAnsiTheme="majorHAnsi"/>
                <w:b/>
                <w:sz w:val="24"/>
                <w:szCs w:val="24"/>
              </w:rPr>
            </w:pPr>
            <w:r w:rsidRPr="000F6BE0">
              <w:rPr>
                <w:rFonts w:asciiTheme="majorHAnsi" w:eastAsia="Cambria" w:hAnsiTheme="majorHAnsi"/>
                <w:b/>
                <w:sz w:val="24"/>
                <w:szCs w:val="24"/>
              </w:rPr>
              <w:t>This paper is implemented as an online platform for the international students in collaboration with JWL (Jesuit Worldwide Learning ),Educating marginalized all over world especially for Refugees</w:t>
            </w:r>
          </w:p>
          <w:p w:rsidR="000F6BE0" w:rsidRPr="000F6BE0" w:rsidRDefault="000F6BE0" w:rsidP="000F6BE0">
            <w:pPr>
              <w:rPr>
                <w:rFonts w:asciiTheme="majorHAnsi" w:eastAsia="Cambria" w:hAnsiTheme="majorHAnsi"/>
              </w:rPr>
            </w:pPr>
          </w:p>
        </w:tc>
      </w:tr>
    </w:tbl>
    <w:p w:rsidR="001079E9" w:rsidRDefault="001079E9" w:rsidP="001079E9">
      <w:pPr>
        <w:rPr>
          <w:rFonts w:eastAsia="Cambria"/>
        </w:rPr>
      </w:pPr>
    </w:p>
    <w:p w:rsidR="00246717" w:rsidRDefault="00246717" w:rsidP="00246717">
      <w:pPr>
        <w:tabs>
          <w:tab w:val="left" w:pos="1689"/>
        </w:tabs>
        <w:spacing w:before="140" w:line="350" w:lineRule="auto"/>
        <w:ind w:right="960"/>
        <w:jc w:val="both"/>
        <w:rPr>
          <w:rFonts w:ascii="Cambria" w:eastAsia="Cambria" w:hAnsi="Cambria" w:cs="Cambria"/>
          <w:b/>
          <w:bCs/>
          <w:sz w:val="24"/>
          <w:szCs w:val="24"/>
        </w:rPr>
      </w:pPr>
      <w:r>
        <w:rPr>
          <w:rFonts w:ascii="Cambria" w:eastAsia="Cambria" w:hAnsi="Cambria" w:cs="Cambria"/>
          <w:b/>
          <w:bCs/>
          <w:sz w:val="24"/>
          <w:szCs w:val="24"/>
        </w:rPr>
        <w:t>BLUEPRINT</w:t>
      </w:r>
    </w:p>
    <w:p w:rsidR="00B45576" w:rsidRPr="001079E9" w:rsidRDefault="00B45576" w:rsidP="001079E9"/>
    <w:tbl>
      <w:tblPr>
        <w:tblpPr w:leftFromText="180" w:rightFromText="180" w:bottomFromText="200" w:vertAnchor="page" w:horzAnchor="margin" w:tblpY="5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67"/>
        <w:gridCol w:w="5420"/>
      </w:tblGrid>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Units</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No. of hours</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Total marks for which questions are to be asked</w:t>
            </w:r>
          </w:p>
          <w:p w:rsidR="00246717" w:rsidRDefault="00246717" w:rsidP="00246717">
            <w:pPr>
              <w:spacing w:line="276" w:lineRule="auto"/>
              <w:jc w:val="center"/>
              <w:rPr>
                <w:rFonts w:ascii="Cambria" w:eastAsia="Cambria" w:hAnsi="Cambria" w:cs="Cambria"/>
              </w:rPr>
            </w:pPr>
            <w:r>
              <w:rPr>
                <w:rFonts w:ascii="Cambria" w:eastAsia="Cambria" w:hAnsi="Cambria" w:cs="Cambria"/>
              </w:rPr>
              <w:t>(Including bonus questions)</w:t>
            </w:r>
          </w:p>
        </w:tc>
      </w:tr>
      <w:tr w:rsidR="00246717" w:rsidTr="00246717">
        <w:trPr>
          <w:trHeight w:val="70"/>
        </w:trPr>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 1</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10</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6</w:t>
            </w:r>
          </w:p>
        </w:tc>
      </w:tr>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 2</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10</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10</w:t>
            </w:r>
          </w:p>
        </w:tc>
      </w:tr>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 3</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bookmarkStart w:id="0" w:name="_GoBack"/>
            <w:bookmarkEnd w:id="0"/>
            <w:r>
              <w:rPr>
                <w:rFonts w:ascii="Cambria" w:eastAsia="Cambria" w:hAnsi="Cambria" w:cs="Cambria"/>
              </w:rPr>
              <w:t>6</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21</w:t>
            </w:r>
          </w:p>
        </w:tc>
      </w:tr>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 4</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6</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21</w:t>
            </w:r>
          </w:p>
        </w:tc>
      </w:tr>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Unit 5</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10</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25</w:t>
            </w:r>
          </w:p>
        </w:tc>
      </w:tr>
      <w:tr w:rsidR="00246717" w:rsidTr="00246717">
        <w:tc>
          <w:tcPr>
            <w:tcW w:w="2089"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b/>
                <w:bCs/>
              </w:rPr>
            </w:pPr>
            <w:r>
              <w:rPr>
                <w:rFonts w:ascii="Cambria" w:eastAsia="Cambria" w:hAnsi="Cambria" w:cs="Cambria"/>
                <w:b/>
                <w:bCs/>
              </w:rPr>
              <w:t>TOTAL</w:t>
            </w:r>
          </w:p>
        </w:tc>
        <w:tc>
          <w:tcPr>
            <w:tcW w:w="2067"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42</w:t>
            </w:r>
          </w:p>
        </w:tc>
        <w:tc>
          <w:tcPr>
            <w:tcW w:w="5420" w:type="dxa"/>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rPr>
            </w:pPr>
            <w:r>
              <w:rPr>
                <w:rFonts w:ascii="Cambria" w:eastAsia="Cambria" w:hAnsi="Cambria" w:cs="Cambria"/>
              </w:rPr>
              <w:t>83</w:t>
            </w:r>
          </w:p>
        </w:tc>
      </w:tr>
      <w:tr w:rsidR="00246717" w:rsidTr="00246717">
        <w:tc>
          <w:tcPr>
            <w:tcW w:w="9576" w:type="dxa"/>
            <w:gridSpan w:val="3"/>
            <w:tcBorders>
              <w:top w:val="single" w:sz="4" w:space="0" w:color="auto"/>
              <w:left w:val="single" w:sz="4" w:space="0" w:color="auto"/>
              <w:bottom w:val="single" w:sz="4" w:space="0" w:color="auto"/>
              <w:right w:val="single" w:sz="4" w:space="0" w:color="auto"/>
            </w:tcBorders>
            <w:hideMark/>
          </w:tcPr>
          <w:p w:rsidR="00246717" w:rsidRDefault="00246717" w:rsidP="00246717">
            <w:pPr>
              <w:spacing w:line="276" w:lineRule="auto"/>
              <w:jc w:val="center"/>
              <w:rPr>
                <w:rFonts w:ascii="Cambria" w:eastAsia="Cambria" w:hAnsi="Cambria" w:cs="Cambria"/>
                <w:b/>
                <w:bCs/>
              </w:rPr>
            </w:pPr>
            <w:r>
              <w:rPr>
                <w:rFonts w:ascii="Cambria" w:eastAsia="Cambria" w:hAnsi="Cambria" w:cs="Cambria"/>
                <w:b/>
                <w:bCs/>
              </w:rPr>
              <w:t>Maximum marks for the paper (Excluding bonus questions) = 60</w:t>
            </w:r>
          </w:p>
        </w:tc>
      </w:tr>
    </w:tbl>
    <w:p w:rsidR="00B45576" w:rsidRPr="001079E9" w:rsidRDefault="00B45576" w:rsidP="001079E9"/>
    <w:p w:rsidR="00B45576" w:rsidRPr="001079E9" w:rsidRDefault="00B45576" w:rsidP="001079E9"/>
    <w:p w:rsidR="00E94ED5" w:rsidRPr="001079E9" w:rsidRDefault="00E94ED5" w:rsidP="001079E9"/>
    <w:sectPr w:rsidR="00E94ED5" w:rsidRPr="00107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283A"/>
    <w:multiLevelType w:val="hybridMultilevel"/>
    <w:tmpl w:val="D7D0D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76"/>
    <w:rsid w:val="000F6BE0"/>
    <w:rsid w:val="001079E9"/>
    <w:rsid w:val="00246717"/>
    <w:rsid w:val="00B45576"/>
    <w:rsid w:val="00E9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57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576"/>
    <w:pPr>
      <w:spacing w:before="137"/>
      <w:ind w:left="940" w:hanging="721"/>
    </w:pPr>
  </w:style>
  <w:style w:type="table" w:styleId="TableGrid">
    <w:name w:val="Table Grid"/>
    <w:basedOn w:val="TableNormal"/>
    <w:uiPriority w:val="59"/>
    <w:rsid w:val="000F6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57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576"/>
    <w:pPr>
      <w:spacing w:before="137"/>
      <w:ind w:left="940" w:hanging="721"/>
    </w:pPr>
  </w:style>
  <w:style w:type="table" w:styleId="TableGrid">
    <w:name w:val="Table Grid"/>
    <w:basedOn w:val="TableNormal"/>
    <w:uiPriority w:val="59"/>
    <w:rsid w:val="000F6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2022-05-26T17:01:00Z</dcterms:created>
  <dcterms:modified xsi:type="dcterms:W3CDTF">2022-05-26T18:18:00Z</dcterms:modified>
</cp:coreProperties>
</file>