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D6E7" w14:textId="77777777" w:rsidR="002E266C" w:rsidRPr="00251974" w:rsidRDefault="002E266C" w:rsidP="002E266C">
      <w:pPr>
        <w:spacing w:after="0"/>
        <w:jc w:val="right"/>
        <w:rPr>
          <w:rFonts w:ascii="Arial" w:hAnsi="Arial" w:cs="Arial"/>
          <w:color w:val="000000" w:themeColor="text1"/>
        </w:rPr>
      </w:pPr>
    </w:p>
    <w:p w14:paraId="7A965573" w14:textId="77777777" w:rsidR="002E266C" w:rsidRPr="00251974" w:rsidRDefault="002E266C" w:rsidP="002E266C">
      <w:pPr>
        <w:spacing w:after="0"/>
        <w:jc w:val="center"/>
        <w:rPr>
          <w:color w:val="000000" w:themeColor="text1"/>
        </w:rPr>
      </w:pPr>
      <w:r w:rsidRPr="00251974">
        <w:rPr>
          <w:noProof/>
          <w:color w:val="000000" w:themeColor="text1"/>
          <w:lang w:val="en-US"/>
        </w:rPr>
        <w:drawing>
          <wp:anchor distT="0" distB="0" distL="114300" distR="114300" simplePos="0" relativeHeight="251659264" behindDoc="0" locked="0" layoutInCell="1" allowOverlap="1" wp14:anchorId="6843E481" wp14:editId="0FA20973">
            <wp:simplePos x="0" y="0"/>
            <wp:positionH relativeFrom="column">
              <wp:posOffset>-746125</wp:posOffset>
            </wp:positionH>
            <wp:positionV relativeFrom="paragraph">
              <wp:posOffset>0</wp:posOffset>
            </wp:positionV>
            <wp:extent cx="990600" cy="942975"/>
            <wp:effectExtent l="0" t="0" r="0" b="9525"/>
            <wp:wrapSquare wrapText="bothSides"/>
            <wp:docPr id="6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color w:val="000000" w:themeColor="text1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1396C" wp14:editId="0514CA5E">
                <wp:simplePos x="0" y="0"/>
                <wp:positionH relativeFrom="column">
                  <wp:posOffset>3399155</wp:posOffset>
                </wp:positionH>
                <wp:positionV relativeFrom="paragraph">
                  <wp:posOffset>-518160</wp:posOffset>
                </wp:positionV>
                <wp:extent cx="2270760" cy="541020"/>
                <wp:effectExtent l="0" t="0" r="1524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7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41B5E" w14:textId="796D824D" w:rsidR="002E266C" w:rsidRDefault="002E266C" w:rsidP="002E266C">
                            <w:r>
                              <w:t>Date:</w:t>
                            </w:r>
                            <w:r w:rsidR="004D2DEF">
                              <w:t xml:space="preserve"> 2-12-2022 (</w:t>
                            </w:r>
                            <w:r w:rsidR="00083F9D">
                              <w:t>9 a</w:t>
                            </w:r>
                            <w:r w:rsidR="004D2DEF">
                              <w:t>m)</w:t>
                            </w:r>
                          </w:p>
                          <w:p w14:paraId="77BAA6DC" w14:textId="77777777" w:rsidR="002E266C" w:rsidRDefault="002E266C" w:rsidP="002E266C">
                            <w:r>
                              <w:t>Registration number: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139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67.65pt;margin-top:-40.8pt;width:178.8pt;height:4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" fillcolor="window" strokeweight=".5pt">
                <v:path arrowok="t"/>
                <v:textbox>
                  <w:txbxContent>
                    <w:p w14:paraId="09A41B5E" w14:textId="796D824D" w:rsidR="002E266C" w:rsidRDefault="002E266C" w:rsidP="002E266C">
                      <w:r>
                        <w:t>Date:</w:t>
                      </w:r>
                      <w:r w:rsidR="004D2DEF">
                        <w:t xml:space="preserve"> 2-12-2022 (</w:t>
                      </w:r>
                      <w:r w:rsidR="00083F9D">
                        <w:t>9 a</w:t>
                      </w:r>
                      <w:r w:rsidR="004D2DEF">
                        <w:t>m)</w:t>
                      </w:r>
                    </w:p>
                    <w:p w14:paraId="77BAA6DC" w14:textId="77777777" w:rsidR="002E266C" w:rsidRDefault="002E266C" w:rsidP="002E266C">
                      <w:r>
                        <w:t>Registration number:</w:t>
                      </w:r>
                    </w:p>
                  </w:txbxContent>
                </v:textbox>
              </v:shape>
            </w:pict>
          </mc:Fallback>
        </mc:AlternateContent>
      </w:r>
    </w:p>
    <w:p w14:paraId="74590E97" w14:textId="77777777" w:rsidR="002E266C" w:rsidRPr="00251974" w:rsidRDefault="002E266C" w:rsidP="002E266C">
      <w:pPr>
        <w:spacing w:after="0"/>
        <w:jc w:val="center"/>
        <w:rPr>
          <w:color w:val="000000" w:themeColor="text1"/>
        </w:rPr>
      </w:pPr>
    </w:p>
    <w:p w14:paraId="1791B3C4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>ST. JOSEPH’S COLLEGE (AUTONOMOUS), BENGALURU-27</w:t>
      </w:r>
    </w:p>
    <w:p w14:paraId="4BAA11E3" w14:textId="77777777" w:rsidR="002E266C" w:rsidRPr="00251974" w:rsidRDefault="002E266C" w:rsidP="002E266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B.A. IRP - V SEMESTER</w:t>
      </w:r>
    </w:p>
    <w:p w14:paraId="567D0755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SEMESTER EXAMINATION: </w:t>
      </w:r>
      <w:r w:rsidRPr="00251974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December</w:t>
      </w: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2022</w:t>
      </w:r>
    </w:p>
    <w:p w14:paraId="158F27DD" w14:textId="77777777" w:rsidR="002E266C" w:rsidRPr="00251974" w:rsidRDefault="002E266C" w:rsidP="002E266C">
      <w:pPr>
        <w:spacing w:after="0"/>
        <w:jc w:val="center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IRP 5121: </w:t>
      </w:r>
      <w:r w:rsidRPr="00251974">
        <w:rPr>
          <w:rFonts w:ascii="Times New Roman" w:eastAsia="Times New Roman" w:hAnsi="Times New Roman" w:cs="Times New Roman"/>
          <w:b/>
          <w:bCs/>
          <w:caps/>
          <w:color w:val="000000" w:themeColor="text1"/>
          <w:spacing w:val="-5"/>
          <w:sz w:val="24"/>
          <w:szCs w:val="24"/>
          <w:lang w:eastAsia="en-IN"/>
        </w:rPr>
        <w:t>Core concepts of Peace and conflict studies</w:t>
      </w:r>
    </w:p>
    <w:p w14:paraId="2FF916EA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1F0C962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>Time- 2 ½ hrs</w:t>
      </w: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  <w:r w:rsidRPr="00251974">
        <w:rPr>
          <w:rFonts w:ascii="Arial" w:hAnsi="Arial" w:cs="Arial"/>
          <w:b/>
          <w:bCs/>
          <w:color w:val="000000" w:themeColor="text1"/>
          <w:sz w:val="24"/>
          <w:szCs w:val="24"/>
        </w:rPr>
        <w:tab/>
        <w:t xml:space="preserve">               Max Marks-70</w:t>
      </w:r>
    </w:p>
    <w:p w14:paraId="0D6A54D3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4344DA2D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51974">
        <w:rPr>
          <w:rFonts w:ascii="Arial" w:hAnsi="Arial" w:cs="Arial"/>
          <w:color w:val="000000" w:themeColor="text1"/>
          <w:sz w:val="24"/>
          <w:szCs w:val="24"/>
        </w:rPr>
        <w:t>This question paper contains 1 printed page and three parts</w:t>
      </w:r>
    </w:p>
    <w:p w14:paraId="4372D1AE" w14:textId="77777777" w:rsidR="002E266C" w:rsidRPr="00251974" w:rsidRDefault="002E266C" w:rsidP="002E266C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26E2D82E" w14:textId="77777777" w:rsidR="002E266C" w:rsidRPr="00251974" w:rsidRDefault="002E266C" w:rsidP="002E266C">
      <w:pPr>
        <w:spacing w:after="0"/>
        <w:ind w:left="993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 A</w:t>
      </w:r>
    </w:p>
    <w:p w14:paraId="678C19A0" w14:textId="77777777" w:rsidR="002E266C" w:rsidRPr="00251974" w:rsidRDefault="002E266C" w:rsidP="002E266C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 any 4 of the following question in about 60 words each.   (4x4=16 marks)</w:t>
      </w:r>
    </w:p>
    <w:p w14:paraId="04C002D1" w14:textId="77777777" w:rsidR="002E266C" w:rsidRPr="00251974" w:rsidRDefault="002E266C" w:rsidP="002E266C">
      <w:pPr>
        <w:pStyle w:val="ListParagraph"/>
        <w:spacing w:after="0" w:line="276" w:lineRule="auto"/>
        <w:ind w:left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38D0C9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What is the nature of peace?</w:t>
      </w:r>
    </w:p>
    <w:p w14:paraId="7FAE8615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What is Economic Violence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14:paraId="655AD660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What is Intervention?</w:t>
      </w:r>
    </w:p>
    <w:p w14:paraId="68DF1FBA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Explain Demobilisation of Combatants</w:t>
      </w:r>
    </w:p>
    <w:p w14:paraId="52D11044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note on Structural Violence? </w:t>
      </w:r>
    </w:p>
    <w:p w14:paraId="3969D78C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Explain the Non state actors</w:t>
      </w:r>
    </w:p>
    <w:p w14:paraId="2C7EDD58" w14:textId="77777777" w:rsidR="002E266C" w:rsidRPr="00251974" w:rsidRDefault="002E266C" w:rsidP="002E266C">
      <w:pPr>
        <w:spacing w:after="0" w:line="276" w:lineRule="auto"/>
        <w:ind w:left="9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FE3763" w14:textId="77777777" w:rsidR="002E266C" w:rsidRPr="00251974" w:rsidRDefault="002E266C" w:rsidP="002E266C">
      <w:pPr>
        <w:pStyle w:val="ListParagraph"/>
        <w:spacing w:after="0"/>
        <w:ind w:left="28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 B</w:t>
      </w:r>
    </w:p>
    <w:p w14:paraId="489F9034" w14:textId="77777777" w:rsidR="002E266C" w:rsidRPr="00251974" w:rsidRDefault="002E266C" w:rsidP="002E266C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 any 3 of the following quest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ion in about 150 words.       (8x3</w:t>
      </w: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=24 marks)</w:t>
      </w:r>
    </w:p>
    <w:p w14:paraId="2C6C006C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Write a note on </w:t>
      </w:r>
      <w:r w:rsidRPr="002519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en-IN"/>
        </w:rPr>
        <w:t xml:space="preserve">Classification of Peace and Conflict Studies </w:t>
      </w:r>
    </w:p>
    <w:p w14:paraId="4658E76E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Illustrate the linkage between gender and peace.</w:t>
      </w:r>
    </w:p>
    <w:p w14:paraId="5BB349A4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Discuss taxonomy of peace movements</w:t>
      </w:r>
    </w:p>
    <w:p w14:paraId="081CFAE3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Differentiate between peace-keeping and peace-building</w:t>
      </w:r>
    </w:p>
    <w:p w14:paraId="5AD195EE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Explain Civilian based </w:t>
      </w:r>
      <w:proofErr w:type="spellStart"/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Defense</w:t>
      </w:r>
      <w:proofErr w:type="spellEnd"/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Give suitable examples. </w:t>
      </w:r>
    </w:p>
    <w:p w14:paraId="35719F88" w14:textId="77777777" w:rsidR="002E266C" w:rsidRPr="00251974" w:rsidRDefault="002E266C" w:rsidP="002E266C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01F69A" w14:textId="77777777" w:rsidR="002E266C" w:rsidRPr="00251974" w:rsidRDefault="002E266C" w:rsidP="002E266C">
      <w:pPr>
        <w:pStyle w:val="ListParagraph"/>
        <w:spacing w:after="0"/>
        <w:ind w:left="14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Part C</w:t>
      </w:r>
    </w:p>
    <w:p w14:paraId="5D5E55C0" w14:textId="77777777" w:rsidR="002E266C" w:rsidRPr="00251974" w:rsidRDefault="002E266C" w:rsidP="002E266C">
      <w:pPr>
        <w:spacing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Answer any 2 of the following quest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ions in about 250 words.      (15x2</w:t>
      </w:r>
      <w:r w:rsidRPr="0025197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=30 marks)</w:t>
      </w:r>
    </w:p>
    <w:p w14:paraId="070C7E7F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  <w:lang w:eastAsia="en-IN"/>
        </w:rPr>
        <w:t xml:space="preserve">Elaborate on Political violence </w:t>
      </w:r>
    </w:p>
    <w:p w14:paraId="055D7627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Explain, with examples, latent level causes for conflict</w:t>
      </w:r>
    </w:p>
    <w:p w14:paraId="6D8A697E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What is a Conflict Triangle? Explain in detail the utility of a Conflict Triangle in Peace &amp; Conflict Studies.</w:t>
      </w:r>
    </w:p>
    <w:p w14:paraId="71FDF0DF" w14:textId="77777777" w:rsidR="002E266C" w:rsidRPr="00251974" w:rsidRDefault="002E266C" w:rsidP="002E266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51974">
        <w:rPr>
          <w:rFonts w:ascii="Times New Roman" w:hAnsi="Times New Roman" w:cs="Times New Roman"/>
          <w:color w:val="000000" w:themeColor="text1"/>
          <w:sz w:val="24"/>
          <w:szCs w:val="24"/>
        </w:rPr>
        <w:t>Explain any four characteristic features of peace movements</w:t>
      </w:r>
    </w:p>
    <w:p w14:paraId="360E7CA5" w14:textId="77777777" w:rsidR="002E266C" w:rsidRPr="00251974" w:rsidRDefault="002E266C" w:rsidP="002E266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D0937E" w14:textId="77777777" w:rsidR="002E266C" w:rsidRPr="00251974" w:rsidRDefault="002E266C" w:rsidP="002E266C">
      <w:pPr>
        <w:pStyle w:val="ListParagraph"/>
        <w:spacing w:after="0"/>
        <w:ind w:left="1713"/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14:paraId="30B7228A" w14:textId="77777777" w:rsidR="002E266C" w:rsidRPr="00251974" w:rsidRDefault="002E266C" w:rsidP="002E266C">
      <w:pPr>
        <w:spacing w:after="0"/>
        <w:ind w:left="993"/>
        <w:jc w:val="center"/>
        <w:rPr>
          <w:rFonts w:ascii="Arial" w:hAnsi="Arial" w:cs="Arial"/>
          <w:b/>
          <w:bCs/>
          <w:color w:val="000000" w:themeColor="text1"/>
          <w:u w:val="single"/>
        </w:rPr>
      </w:pPr>
    </w:p>
    <w:p w14:paraId="7CB4D2D5" w14:textId="77777777" w:rsidR="002E266C" w:rsidRPr="00251974" w:rsidRDefault="002E266C" w:rsidP="002E266C">
      <w:pPr>
        <w:spacing w:after="0"/>
        <w:rPr>
          <w:rFonts w:ascii="Arial" w:hAnsi="Arial" w:cs="Arial"/>
          <w:b/>
          <w:bCs/>
          <w:color w:val="000000" w:themeColor="text1"/>
          <w:u w:val="single"/>
        </w:rPr>
      </w:pPr>
    </w:p>
    <w:p w14:paraId="40093941" w14:textId="77777777" w:rsidR="002E266C" w:rsidRPr="00251974" w:rsidRDefault="002E266C" w:rsidP="002E266C">
      <w:pPr>
        <w:spacing w:after="0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IRP 5121 _B</w:t>
      </w:r>
      <w:r w:rsidRPr="00251974">
        <w:rPr>
          <w:rFonts w:ascii="Arial" w:hAnsi="Arial" w:cs="Arial"/>
          <w:color w:val="000000" w:themeColor="text1"/>
        </w:rPr>
        <w:t>_ 2022</w:t>
      </w:r>
    </w:p>
    <w:p w14:paraId="3CE64077" w14:textId="77777777" w:rsidR="00C855CF" w:rsidRDefault="00000000"/>
    <w:sectPr w:rsidR="00C855CF" w:rsidSect="00990C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07C"/>
    <w:multiLevelType w:val="hybridMultilevel"/>
    <w:tmpl w:val="6A6C32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1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E90"/>
    <w:rsid w:val="00083F9D"/>
    <w:rsid w:val="002E266C"/>
    <w:rsid w:val="0031215A"/>
    <w:rsid w:val="004D2DEF"/>
    <w:rsid w:val="00A91E90"/>
    <w:rsid w:val="00FC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32195"/>
  <w15:chartTrackingRefBased/>
  <w15:docId w15:val="{17B979D3-A65F-4371-B2CE-74EC42BA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6C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Pol-Science</dc:creator>
  <cp:keywords/>
  <dc:description/>
  <cp:lastModifiedBy>St josephs college</cp:lastModifiedBy>
  <cp:revision>6</cp:revision>
  <cp:lastPrinted>2022-11-23T09:12:00Z</cp:lastPrinted>
  <dcterms:created xsi:type="dcterms:W3CDTF">2022-11-12T09:29:00Z</dcterms:created>
  <dcterms:modified xsi:type="dcterms:W3CDTF">2022-11-23T09:12:00Z</dcterms:modified>
</cp:coreProperties>
</file>