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-375072</wp:posOffset>
            </wp:positionH>
            <wp:positionV relativeFrom="paragraph">
              <wp:posOffset>-3809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-673099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-673099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B.S.W 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SW 2221: Dynamics of Human Behaviour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___ONE__ printed page and __THREE___ parts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the following</w:t>
        <w:tab/>
        <w:tab/>
        <w:tab/>
        <w:tab/>
        <w:tab/>
        <w:tab/>
        <w:tab/>
        <w:t xml:space="preserve">5 x 2 = 10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two branches of pure psychology.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intelligence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two theories of human development.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mean by displacement?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four universal emotions established by Paul Ekman.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Expand BPAD.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early stages of human development.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FOUR of the following</w:t>
        <w:tab/>
        <w:tab/>
        <w:tab/>
        <w:tab/>
        <w:tab/>
        <w:tab/>
        <w:t xml:space="preserve">4 x 5 = 20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the importance of psychology for social work practice with suitable examples.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psychological needs with an example for each.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Abraham Maslow’s theory.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the symptoms of schizophrenia.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three characteristics of perception with an example for each.</w:t>
      </w:r>
    </w:p>
    <w:p w:rsidR="00000000" w:rsidDel="00000000" w:rsidP="00000000" w:rsidRDefault="00000000" w:rsidRPr="00000000" w14:paraId="0000001E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TWO of the following</w:t>
        <w:tab/>
        <w:tab/>
        <w:tab/>
        <w:tab/>
        <w:tab/>
        <w:tab/>
        <w:tab/>
        <w:t xml:space="preserve">2 x 15 = 30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‘Adolescence is a critical period of growth and development.’ Justify.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various defense mechanisms with a suitable example for each.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‘Heredity potentials can unfold itself only if environment is favourable.’ Do you agree with the statement? Use suitable examples to support your answer.</w:t>
      </w:r>
    </w:p>
    <w:sectPr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tl w:val="0"/>
      </w:rPr>
      <w:t xml:space="preserve">SW 2221_A_23</w:t>
    </w:r>
  </w:p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