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VISUAL COMMUNICATION – VI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VC 6120 – TELEVISION PRODUCTION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1 ½ hours.</w:t>
        <w:tab/>
        <w:tab/>
        <w:tab/>
        <w:tab/>
        <w:tab/>
        <w:t xml:space="preserve">                                          Max Marks: 35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 and TWO parts</w:t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any THREE of the following in about 150 words each (3 x 5 = 15)</w:t>
      </w:r>
    </w:p>
    <w:p w:rsidR="00000000" w:rsidDel="00000000" w:rsidP="00000000" w:rsidRDefault="00000000" w:rsidRPr="00000000" w14:paraId="0000000E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Technical Director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Doordarshan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 prompter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Digital Television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Program proposal</w:t>
      </w:r>
    </w:p>
    <w:p w:rsidR="00000000" w:rsidDel="00000000" w:rsidP="00000000" w:rsidRDefault="00000000" w:rsidRPr="00000000" w14:paraId="00000014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TWO of the following questions in about 300 words each.  (2 x 10 = 20)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Elucidate the responsibilities of a program producer in TV program production.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difference between progressive and interlaced scanning? Explain with diagram.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any five TV program genres with an example each.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roles and responsibilities of a studio floor manager.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9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tl w:val="0"/>
      </w:rPr>
      <w:t xml:space="preserve">VC 6120_A_23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963515" cy="906516"/>
          <wp:effectExtent b="0" l="0" r="0" t="0"/>
          <wp:wrapNone/>
          <wp:docPr descr="col LOGO outline" id="3" name="image1.jpg"/>
          <a:graphic>
            <a:graphicData uri="http://schemas.openxmlformats.org/drawingml/2006/picture">
              <pic:pic>
                <pic:nvPicPr>
                  <pic:cNvPr descr="col LOGO outlin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