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B4CC" w14:textId="7674E9AF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B34034" wp14:editId="653B55CE">
                <wp:simplePos x="0" y="0"/>
                <wp:positionH relativeFrom="column">
                  <wp:posOffset>4597400</wp:posOffset>
                </wp:positionH>
                <wp:positionV relativeFrom="paragraph">
                  <wp:posOffset>-264160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DC6C81" w14:textId="77777777" w:rsidR="00DF0B61" w:rsidRDefault="00DF0B61" w:rsidP="00DF0B6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183B8441" w14:textId="77777777" w:rsidR="00DF0B61" w:rsidRDefault="00DF0B61" w:rsidP="00DF0B6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34034" id="Rectangle 1" o:spid="_x0000_s1026" style="position:absolute;left:0;text-align:left;margin-left:362pt;margin-top:-20.8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YqJhy9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9DC6C81" w14:textId="77777777" w:rsidR="00DF0B61" w:rsidRDefault="00DF0B61" w:rsidP="00DF0B6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 Number:</w:t>
                      </w:r>
                    </w:p>
                    <w:p w14:paraId="183B8441" w14:textId="77777777" w:rsidR="00DF0B61" w:rsidRDefault="00DF0B61" w:rsidP="00DF0B6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10FC2FAC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C9E00C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4D80F6" w14:textId="41DA8033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0EAD76" wp14:editId="6C6B1D33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5944EB" w14:textId="55287670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BBA</w:t>
      </w:r>
      <w:r w:rsidR="00CF7E88">
        <w:rPr>
          <w:rFonts w:ascii="Arial" w:eastAsia="Arial" w:hAnsi="Arial" w:cs="Arial"/>
          <w:b/>
          <w:sz w:val="24"/>
          <w:szCs w:val="24"/>
        </w:rPr>
        <w:t>/BBASF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01B5C643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583B87B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19490CBF" w14:textId="2C211DA8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BADEH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5423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Human Resource Development</w:t>
      </w:r>
    </w:p>
    <w:p w14:paraId="227ABF80" w14:textId="77777777" w:rsidR="00DF0B61" w:rsidRDefault="00DF0B61" w:rsidP="00DF0B61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A11493F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433D51E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83DAEF" w14:textId="77777777" w:rsidR="00DF0B61" w:rsidRDefault="00DF0B61" w:rsidP="00DF0B6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472C00A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______ printed pages and _____ parts</w:t>
      </w:r>
    </w:p>
    <w:p w14:paraId="213E28D6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B14E1D" w14:textId="77777777" w:rsidR="00DF0B61" w:rsidRDefault="00DF0B61" w:rsidP="00DF0B61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607643F" w14:textId="77777777" w:rsidR="00FB39E8" w:rsidRPr="00A063A9" w:rsidRDefault="00FB39E8" w:rsidP="00FB39E8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449DA339" w14:textId="406E2840" w:rsidR="00FB39E8" w:rsidRDefault="00D975D2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Give the meaning of socialization.</w:t>
      </w:r>
    </w:p>
    <w:p w14:paraId="6E8B8F7B" w14:textId="75F0D03F" w:rsidR="00FB39E8" w:rsidRDefault="00D975D2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List the </w:t>
      </w:r>
      <w:r w:rsidR="00004F4B">
        <w:rPr>
          <w:rFonts w:ascii="Arial" w:hAnsi="Arial" w:cs="Arial"/>
          <w:bCs/>
        </w:rPr>
        <w:t xml:space="preserve">challenges in </w:t>
      </w:r>
      <w:r>
        <w:rPr>
          <w:rFonts w:ascii="Arial" w:hAnsi="Arial" w:cs="Arial"/>
          <w:bCs/>
        </w:rPr>
        <w:t>international HRD.</w:t>
      </w:r>
    </w:p>
    <w:p w14:paraId="7B0C5059" w14:textId="20804642" w:rsidR="00FB39E8" w:rsidRDefault="00D975D2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What is career planning?</w:t>
      </w:r>
    </w:p>
    <w:p w14:paraId="2273717A" w14:textId="1239A08C" w:rsidR="00FB39E8" w:rsidRDefault="00004F4B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Mention any two </w:t>
      </w:r>
      <w:r w:rsidR="00D975D2">
        <w:rPr>
          <w:rFonts w:ascii="Arial" w:hAnsi="Arial" w:cs="Arial"/>
          <w:bCs/>
        </w:rPr>
        <w:t>ethical issues in HRD.</w:t>
      </w:r>
    </w:p>
    <w:p w14:paraId="41D514A3" w14:textId="4D3A541F" w:rsidR="00FB39E8" w:rsidRDefault="00004F4B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State</w:t>
      </w:r>
      <w:r w:rsidR="00D975D2">
        <w:rPr>
          <w:rFonts w:ascii="Arial" w:hAnsi="Arial" w:cs="Arial"/>
          <w:bCs/>
        </w:rPr>
        <w:t xml:space="preserve"> the meaning of HR Audit.</w:t>
      </w:r>
    </w:p>
    <w:p w14:paraId="26857759" w14:textId="6E6C6F18" w:rsidR="00FB39E8" w:rsidRDefault="00D975D2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List the benefits of coaching.</w:t>
      </w:r>
    </w:p>
    <w:p w14:paraId="69406BC5" w14:textId="77777777" w:rsidR="00FB39E8" w:rsidRPr="00A063A9" w:rsidRDefault="00FB39E8" w:rsidP="00FB39E8">
      <w:pPr>
        <w:rPr>
          <w:rFonts w:ascii="Arial" w:hAnsi="Arial" w:cs="Arial"/>
          <w:b/>
        </w:rPr>
      </w:pPr>
    </w:p>
    <w:p w14:paraId="6773479F" w14:textId="115D98C9" w:rsidR="00FB39E8" w:rsidRPr="0023028F" w:rsidRDefault="005D76F7" w:rsidP="00FB39E8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FB39E8" w:rsidRPr="0023028F">
        <w:rPr>
          <w:rFonts w:ascii="Arial" w:hAnsi="Arial" w:cs="Arial"/>
          <w:b/>
        </w:rPr>
        <w:t xml:space="preserve"> B</w:t>
      </w:r>
    </w:p>
    <w:p w14:paraId="4C8F7D8C" w14:textId="77777777" w:rsidR="00FB39E8" w:rsidRDefault="00FB39E8" w:rsidP="00FB39E8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four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4x5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20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7D03515" w14:textId="3125BAA0" w:rsidR="00FB39E8" w:rsidRPr="002E797C" w:rsidRDefault="003351B8" w:rsidP="00FB39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797C">
        <w:rPr>
          <w:rFonts w:ascii="Arial" w:hAnsi="Arial" w:cs="Arial"/>
        </w:rPr>
        <w:t>Explain the nature of employee engagement.</w:t>
      </w:r>
    </w:p>
    <w:p w14:paraId="49913C92" w14:textId="30051CC4" w:rsidR="00FB39E8" w:rsidRPr="002E797C" w:rsidRDefault="003351B8" w:rsidP="00FB39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797C">
        <w:rPr>
          <w:rFonts w:ascii="Arial" w:hAnsi="Arial" w:cs="Arial"/>
        </w:rPr>
        <w:t>Write a short note o</w:t>
      </w:r>
      <w:r w:rsidR="00CE6B12" w:rsidRPr="002E797C">
        <w:rPr>
          <w:rFonts w:ascii="Arial" w:hAnsi="Arial" w:cs="Arial"/>
        </w:rPr>
        <w:t>n HRD programs for remote employees.</w:t>
      </w:r>
    </w:p>
    <w:p w14:paraId="63CD93FD" w14:textId="1BBA814B" w:rsidR="00FB39E8" w:rsidRPr="002E797C" w:rsidRDefault="003351B8" w:rsidP="00FB39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797C">
        <w:rPr>
          <w:rFonts w:ascii="Arial" w:hAnsi="Arial" w:cs="Arial"/>
        </w:rPr>
        <w:t xml:space="preserve">Give the meaning of mentoring and list down the role of mentoring in </w:t>
      </w:r>
      <w:r w:rsidR="00004F4B">
        <w:rPr>
          <w:rFonts w:ascii="Arial" w:hAnsi="Arial" w:cs="Arial"/>
        </w:rPr>
        <w:t xml:space="preserve">employee </w:t>
      </w:r>
      <w:r w:rsidRPr="002E797C">
        <w:rPr>
          <w:rFonts w:ascii="Arial" w:hAnsi="Arial" w:cs="Arial"/>
        </w:rPr>
        <w:t>development.</w:t>
      </w:r>
    </w:p>
    <w:p w14:paraId="60B340C7" w14:textId="0452D447" w:rsidR="00FB39E8" w:rsidRPr="002E797C" w:rsidRDefault="003351B8" w:rsidP="00FB39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797C">
        <w:rPr>
          <w:rFonts w:ascii="Arial" w:hAnsi="Arial" w:cs="Arial"/>
        </w:rPr>
        <w:t>Write a short note on employee counselling.</w:t>
      </w:r>
    </w:p>
    <w:p w14:paraId="57C8F366" w14:textId="34C8654A" w:rsidR="00FB39E8" w:rsidRPr="002E797C" w:rsidRDefault="003351B8" w:rsidP="00FB39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797C">
        <w:rPr>
          <w:rFonts w:ascii="Arial" w:hAnsi="Arial" w:cs="Arial"/>
        </w:rPr>
        <w:t>Explain Kirkpatrick Model</w:t>
      </w:r>
      <w:r w:rsidR="00004F4B">
        <w:rPr>
          <w:rFonts w:ascii="Arial" w:hAnsi="Arial" w:cs="Arial"/>
        </w:rPr>
        <w:t xml:space="preserve"> of evaluation</w:t>
      </w:r>
      <w:r w:rsidRPr="002E797C">
        <w:rPr>
          <w:rFonts w:ascii="Arial" w:hAnsi="Arial" w:cs="Arial"/>
        </w:rPr>
        <w:t>.</w:t>
      </w:r>
    </w:p>
    <w:p w14:paraId="532E797A" w14:textId="77777777" w:rsidR="00FB39E8" w:rsidRPr="0024780A" w:rsidRDefault="00FB39E8" w:rsidP="00FB39E8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38F72CF7" w14:textId="77777777" w:rsidR="00FB39E8" w:rsidRPr="00C769C8" w:rsidRDefault="00FB39E8" w:rsidP="00FB39E8">
      <w:pPr>
        <w:pStyle w:val="ListParagraph"/>
        <w:rPr>
          <w:rFonts w:ascii="Arial" w:hAnsi="Arial" w:cs="Arial"/>
        </w:rPr>
      </w:pPr>
    </w:p>
    <w:p w14:paraId="7D84CBEE" w14:textId="08CFB86E" w:rsidR="00FB39E8" w:rsidRPr="009A4105" w:rsidRDefault="005D76F7" w:rsidP="00FB39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FB39E8" w:rsidRPr="009A4105">
        <w:rPr>
          <w:rFonts w:ascii="Arial" w:hAnsi="Arial" w:cs="Arial"/>
          <w:b/>
          <w:sz w:val="24"/>
          <w:szCs w:val="24"/>
        </w:rPr>
        <w:t xml:space="preserve"> C </w:t>
      </w:r>
    </w:p>
    <w:p w14:paraId="6A905F3F" w14:textId="77777777" w:rsidR="00FB39E8" w:rsidRDefault="00FB39E8" w:rsidP="00FB39E8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2x10 = 20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FA2E268" w14:textId="6C05F1EE" w:rsidR="00FB39E8" w:rsidRDefault="00F72C6C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Explain in detail the HRD process.</w:t>
      </w:r>
    </w:p>
    <w:p w14:paraId="66D4868C" w14:textId="1D92B3EE" w:rsidR="00FB39E8" w:rsidRPr="00F72C6C" w:rsidRDefault="00F72C6C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Give the meaning of:</w:t>
      </w:r>
    </w:p>
    <w:p w14:paraId="4080D359" w14:textId="45D8462F" w:rsidR="00F72C6C" w:rsidRDefault="00F72C6C" w:rsidP="00F72C6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Workforce management</w:t>
      </w:r>
    </w:p>
    <w:p w14:paraId="431D9112" w14:textId="6C70E355" w:rsidR="00F72C6C" w:rsidRDefault="00F72C6C" w:rsidP="00F72C6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Employee realignment</w:t>
      </w:r>
    </w:p>
    <w:p w14:paraId="1E941CAC" w14:textId="2545233B" w:rsidR="00F72C6C" w:rsidRDefault="00F72C6C" w:rsidP="00F72C6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Employee retention</w:t>
      </w:r>
    </w:p>
    <w:p w14:paraId="10C94BDF" w14:textId="3F422A93" w:rsidR="00F72C6C" w:rsidRDefault="00F72C6C" w:rsidP="00F72C6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Talent management</w:t>
      </w:r>
    </w:p>
    <w:p w14:paraId="7B73A8D8" w14:textId="518C3568" w:rsidR="00F72C6C" w:rsidRPr="00F72C6C" w:rsidRDefault="00F72C6C" w:rsidP="00F72C6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Succession planning</w:t>
      </w:r>
    </w:p>
    <w:p w14:paraId="023A8FBD" w14:textId="2FB9F7E5" w:rsidR="00FB39E8" w:rsidRDefault="006C6061" w:rsidP="00FB39E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Explai</w:t>
      </w:r>
      <w:r w:rsidR="00875ADE">
        <w:rPr>
          <w:rFonts w:ascii="Arial" w:hAnsi="Arial" w:cs="Arial"/>
          <w:bCs/>
        </w:rPr>
        <w:t xml:space="preserve">n </w:t>
      </w:r>
      <w:r w:rsidR="00004F4B">
        <w:rPr>
          <w:rFonts w:ascii="Arial" w:hAnsi="Arial" w:cs="Arial"/>
          <w:bCs/>
        </w:rPr>
        <w:t xml:space="preserve">the features of </w:t>
      </w:r>
      <w:r w:rsidR="00E12BDB">
        <w:rPr>
          <w:rFonts w:ascii="Arial" w:hAnsi="Arial" w:cs="Arial"/>
          <w:bCs/>
        </w:rPr>
        <w:t>cross-cultural</w:t>
      </w:r>
      <w:r w:rsidR="00875ADE">
        <w:rPr>
          <w:rFonts w:ascii="Arial" w:hAnsi="Arial" w:cs="Arial"/>
          <w:bCs/>
        </w:rPr>
        <w:t xml:space="preserve"> communication and </w:t>
      </w:r>
      <w:r w:rsidR="00004F4B">
        <w:rPr>
          <w:rFonts w:ascii="Arial" w:hAnsi="Arial" w:cs="Arial"/>
          <w:bCs/>
        </w:rPr>
        <w:t xml:space="preserve">expatriate </w:t>
      </w:r>
      <w:r w:rsidR="00875ADE">
        <w:rPr>
          <w:rFonts w:ascii="Arial" w:hAnsi="Arial" w:cs="Arial"/>
          <w:bCs/>
        </w:rPr>
        <w:t>training.</w:t>
      </w:r>
    </w:p>
    <w:p w14:paraId="1BA90833" w14:textId="77777777" w:rsidR="00FB39E8" w:rsidRPr="000B2647" w:rsidRDefault="00FB39E8" w:rsidP="00FB39E8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3EAC4B65" w14:textId="09020036" w:rsidR="00FB39E8" w:rsidRPr="009A4105" w:rsidRDefault="005D76F7" w:rsidP="00FB39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FB39E8" w:rsidRPr="009A4105">
        <w:rPr>
          <w:rFonts w:ascii="Arial" w:hAnsi="Arial" w:cs="Arial"/>
          <w:b/>
          <w:sz w:val="24"/>
          <w:szCs w:val="24"/>
        </w:rPr>
        <w:t xml:space="preserve"> D</w:t>
      </w:r>
    </w:p>
    <w:p w14:paraId="72D53B61" w14:textId="77777777" w:rsidR="00FB39E8" w:rsidRDefault="00FB39E8" w:rsidP="00FB39E8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9A4105"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1x10=10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FEF0F23" w14:textId="77777777" w:rsidR="00C25DD0" w:rsidRPr="00C25DD0" w:rsidRDefault="008959E9" w:rsidP="001C7D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In today’s competitive business environment organizations have realised that human resource is a valuable asset for an organization and employees must be nurtured with proper training and development. Organizations understand </w:t>
      </w:r>
      <w:r>
        <w:rPr>
          <w:rFonts w:ascii="Arial" w:hAnsi="Arial" w:cs="Arial"/>
          <w:bCs/>
        </w:rPr>
        <w:lastRenderedPageBreak/>
        <w:t xml:space="preserve">that employees cannot just rely on the skills and knowledge they already </w:t>
      </w:r>
      <w:r w:rsidR="00CA5BB3">
        <w:rPr>
          <w:rFonts w:ascii="Arial" w:hAnsi="Arial" w:cs="Arial"/>
          <w:bCs/>
        </w:rPr>
        <w:t>have on the basis of which they got the job.</w:t>
      </w:r>
      <w:r w:rsidR="001C7D0F">
        <w:rPr>
          <w:rFonts w:ascii="Arial" w:hAnsi="Arial" w:cs="Arial"/>
          <w:bCs/>
        </w:rPr>
        <w:t xml:space="preserve"> </w:t>
      </w:r>
    </w:p>
    <w:p w14:paraId="221EDEE0" w14:textId="38DE1BBF" w:rsidR="00FB39E8" w:rsidRPr="001C7D0F" w:rsidRDefault="008959E9" w:rsidP="00C25DD0">
      <w:pPr>
        <w:pStyle w:val="ListParagraph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Alere Medical Pvt Ltd</w:t>
      </w:r>
      <w:r w:rsidR="00C25DD0">
        <w:rPr>
          <w:rFonts w:ascii="Arial" w:hAnsi="Arial" w:cs="Arial"/>
          <w:bCs/>
        </w:rPr>
        <w:t xml:space="preserve"> a leading pharmaceutical company</w:t>
      </w:r>
      <w:r w:rsidR="002E236D">
        <w:rPr>
          <w:rFonts w:ascii="Arial" w:hAnsi="Arial" w:cs="Arial"/>
          <w:bCs/>
        </w:rPr>
        <w:t xml:space="preserve"> which</w:t>
      </w:r>
      <w:r>
        <w:rPr>
          <w:rFonts w:ascii="Arial" w:hAnsi="Arial" w:cs="Arial"/>
          <w:bCs/>
        </w:rPr>
        <w:t xml:space="preserve"> focuses on the training needs of the employees</w:t>
      </w:r>
      <w:r w:rsidR="002E236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2E236D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y giving them training to address knowledge and skills short falls. The company with the help of the CAN-DO firm</w:t>
      </w:r>
      <w:r w:rsidR="002E236D">
        <w:rPr>
          <w:rFonts w:ascii="Arial" w:hAnsi="Arial" w:cs="Arial"/>
          <w:bCs/>
        </w:rPr>
        <w:t xml:space="preserve"> training agency,</w:t>
      </w:r>
      <w:r>
        <w:rPr>
          <w:rFonts w:ascii="Arial" w:hAnsi="Arial" w:cs="Arial"/>
          <w:bCs/>
        </w:rPr>
        <w:t xml:space="preserve"> identifies the training needs of its employees and provides training accordingly. </w:t>
      </w:r>
      <w:r w:rsidR="00D25D3C">
        <w:rPr>
          <w:rFonts w:ascii="Arial" w:hAnsi="Arial" w:cs="Arial"/>
          <w:bCs/>
        </w:rPr>
        <w:t>Self-evaluation</w:t>
      </w:r>
      <w:r w:rsidR="002E236D">
        <w:rPr>
          <w:rFonts w:ascii="Arial" w:hAnsi="Arial" w:cs="Arial"/>
          <w:bCs/>
        </w:rPr>
        <w:t xml:space="preserve"> forms were used by </w:t>
      </w:r>
      <w:r>
        <w:rPr>
          <w:rFonts w:ascii="Arial" w:hAnsi="Arial" w:cs="Arial"/>
          <w:bCs/>
        </w:rPr>
        <w:t xml:space="preserve">CAN-DO </w:t>
      </w:r>
      <w:r w:rsidR="002E236D">
        <w:rPr>
          <w:rFonts w:ascii="Arial" w:hAnsi="Arial" w:cs="Arial"/>
          <w:bCs/>
        </w:rPr>
        <w:t>firm</w:t>
      </w:r>
      <w:r>
        <w:rPr>
          <w:rFonts w:ascii="Arial" w:hAnsi="Arial" w:cs="Arial"/>
          <w:bCs/>
        </w:rPr>
        <w:t xml:space="preserve"> </w:t>
      </w:r>
      <w:r w:rsidR="002E236D">
        <w:rPr>
          <w:rFonts w:ascii="Arial" w:hAnsi="Arial" w:cs="Arial"/>
          <w:bCs/>
        </w:rPr>
        <w:t>to assess the performance of the employees</w:t>
      </w:r>
      <w:r>
        <w:rPr>
          <w:rFonts w:ascii="Arial" w:hAnsi="Arial" w:cs="Arial"/>
          <w:bCs/>
        </w:rPr>
        <w:t xml:space="preserve">. In this form employees are rated on a scale of 1-5. After evaluating themselves, their superiors give their comments on </w:t>
      </w:r>
      <w:r w:rsidR="00C25DD0">
        <w:rPr>
          <w:rFonts w:ascii="Arial" w:hAnsi="Arial" w:cs="Arial"/>
          <w:bCs/>
        </w:rPr>
        <w:t>employees’</w:t>
      </w:r>
      <w:r>
        <w:rPr>
          <w:rFonts w:ascii="Arial" w:hAnsi="Arial" w:cs="Arial"/>
          <w:bCs/>
        </w:rPr>
        <w:t xml:space="preserve"> performance and give their suggestions on how to improve it and also by arranging training sessions for them. Training and development </w:t>
      </w:r>
      <w:r w:rsidR="00C25DD0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an important part of the practice of HRD as through training an organization invests in its employees.</w:t>
      </w:r>
    </w:p>
    <w:p w14:paraId="340FFE54" w14:textId="77777777" w:rsidR="001C7D0F" w:rsidRDefault="001C7D0F" w:rsidP="001C7D0F">
      <w:pPr>
        <w:ind w:left="426"/>
        <w:jc w:val="both"/>
        <w:rPr>
          <w:rFonts w:ascii="Arial" w:hAnsi="Arial" w:cs="Arial"/>
          <w:b/>
        </w:rPr>
      </w:pPr>
    </w:p>
    <w:p w14:paraId="4DC5242C" w14:textId="48779F3E" w:rsidR="001C7D0F" w:rsidRPr="00C25DD0" w:rsidRDefault="001C7D0F" w:rsidP="001C7D0F">
      <w:p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25DD0">
        <w:rPr>
          <w:rFonts w:ascii="Arial" w:hAnsi="Arial" w:cs="Arial"/>
          <w:bCs/>
          <w:sz w:val="24"/>
          <w:szCs w:val="24"/>
        </w:rPr>
        <w:t>With reference to the above case study answer the following questions:</w:t>
      </w:r>
    </w:p>
    <w:p w14:paraId="793F1A0D" w14:textId="5CBE49D6" w:rsidR="001C7D0F" w:rsidRDefault="00772F56" w:rsidP="001C7D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Suggest any three-training method suitable for Alere Medical Pvt Ltd. </w:t>
      </w:r>
      <w:r w:rsidR="004F2284">
        <w:rPr>
          <w:rFonts w:ascii="Arial" w:hAnsi="Arial" w:cs="Arial"/>
          <w:bCs/>
        </w:rPr>
        <w:t>(5 Marks)</w:t>
      </w:r>
    </w:p>
    <w:p w14:paraId="215A0AB2" w14:textId="79F2A826" w:rsidR="00324617" w:rsidRPr="001C7D0F" w:rsidRDefault="00324617" w:rsidP="001C7D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the</w:t>
      </w:r>
      <w:r w:rsidR="00E638E5">
        <w:rPr>
          <w:rFonts w:ascii="Arial" w:hAnsi="Arial" w:cs="Arial"/>
          <w:bCs/>
        </w:rPr>
        <w:t xml:space="preserve"> objectives and</w:t>
      </w:r>
      <w:r>
        <w:rPr>
          <w:rFonts w:ascii="Arial" w:hAnsi="Arial" w:cs="Arial"/>
          <w:bCs/>
        </w:rPr>
        <w:t xml:space="preserve"> purpose of evaluation</w:t>
      </w:r>
      <w:r w:rsidR="00E638E5">
        <w:rPr>
          <w:rFonts w:ascii="Arial" w:hAnsi="Arial" w:cs="Arial"/>
          <w:bCs/>
        </w:rPr>
        <w:t xml:space="preserve"> in an organisation</w:t>
      </w:r>
      <w:r>
        <w:rPr>
          <w:rFonts w:ascii="Arial" w:hAnsi="Arial" w:cs="Arial"/>
          <w:bCs/>
        </w:rPr>
        <w:t>.</w:t>
      </w:r>
      <w:r w:rsidR="004F2284">
        <w:rPr>
          <w:rFonts w:ascii="Arial" w:hAnsi="Arial" w:cs="Arial"/>
          <w:bCs/>
        </w:rPr>
        <w:t xml:space="preserve"> (5 Marks)</w:t>
      </w:r>
    </w:p>
    <w:p w14:paraId="08F5B922" w14:textId="77777777" w:rsidR="00A30BCE" w:rsidRDefault="00A30BCE"/>
    <w:sectPr w:rsidR="00A30BCE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306"/>
    <w:multiLevelType w:val="hybridMultilevel"/>
    <w:tmpl w:val="F6E41152"/>
    <w:lvl w:ilvl="0" w:tplc="BD5AAB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E5E"/>
    <w:multiLevelType w:val="hybridMultilevel"/>
    <w:tmpl w:val="1166CE80"/>
    <w:lvl w:ilvl="0" w:tplc="6A9EA8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6791123">
    <w:abstractNumId w:val="1"/>
  </w:num>
  <w:num w:numId="2" w16cid:durableId="625114689">
    <w:abstractNumId w:val="0"/>
  </w:num>
  <w:num w:numId="3" w16cid:durableId="1744835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wMjAxMjcxMjE2M7FU0lEKTi0uzszPAykwrQUA/23gFCwAAAA="/>
  </w:docVars>
  <w:rsids>
    <w:rsidRoot w:val="00CB0EC9"/>
    <w:rsid w:val="00004F4B"/>
    <w:rsid w:val="00117784"/>
    <w:rsid w:val="001C7D0F"/>
    <w:rsid w:val="002E236D"/>
    <w:rsid w:val="002E797C"/>
    <w:rsid w:val="00302C02"/>
    <w:rsid w:val="00324617"/>
    <w:rsid w:val="003351B8"/>
    <w:rsid w:val="004F2284"/>
    <w:rsid w:val="00575338"/>
    <w:rsid w:val="005D76F7"/>
    <w:rsid w:val="006B1ECB"/>
    <w:rsid w:val="006C6061"/>
    <w:rsid w:val="00772F56"/>
    <w:rsid w:val="00875ADE"/>
    <w:rsid w:val="008959E9"/>
    <w:rsid w:val="00A30BCE"/>
    <w:rsid w:val="00C25DD0"/>
    <w:rsid w:val="00C51AE7"/>
    <w:rsid w:val="00C72FF9"/>
    <w:rsid w:val="00CA5BB3"/>
    <w:rsid w:val="00CB0EC9"/>
    <w:rsid w:val="00CE6B12"/>
    <w:rsid w:val="00CF7E88"/>
    <w:rsid w:val="00D25D3C"/>
    <w:rsid w:val="00D44751"/>
    <w:rsid w:val="00D975D2"/>
    <w:rsid w:val="00DF0B61"/>
    <w:rsid w:val="00E12BDB"/>
    <w:rsid w:val="00E3050F"/>
    <w:rsid w:val="00E638E5"/>
    <w:rsid w:val="00EE2F44"/>
    <w:rsid w:val="00F72C6C"/>
    <w:rsid w:val="00F97DB9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0C9A"/>
  <w15:chartTrackingRefBased/>
  <w15:docId w15:val="{E557D367-02B5-4868-A176-B2055C3D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E8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39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B39E8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B39E8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Sarah</dc:creator>
  <cp:keywords/>
  <dc:description/>
  <cp:lastModifiedBy>Preethi Sarah</cp:lastModifiedBy>
  <cp:revision>31</cp:revision>
  <dcterms:created xsi:type="dcterms:W3CDTF">2023-08-20T15:53:00Z</dcterms:created>
  <dcterms:modified xsi:type="dcterms:W3CDTF">2023-09-11T09:39:00Z</dcterms:modified>
</cp:coreProperties>
</file>