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14712" w14:textId="77777777" w:rsidR="002D2C63" w:rsidRDefault="00564CA2">
      <w:pPr>
        <w:pStyle w:val="Normal1"/>
        <w:spacing w:after="0" w:line="259" w:lineRule="auto"/>
        <w:jc w:val="center"/>
        <w:rPr>
          <w:rFonts w:ascii="Arial" w:eastAsia="Arial" w:hAnsi="Arial" w:cs="Arial"/>
          <w:b/>
          <w:sz w:val="24"/>
          <w:szCs w:val="24"/>
        </w:rPr>
      </w:pPr>
      <w:r>
        <w:rPr>
          <w:noProof/>
          <w:lang w:val="en-US"/>
        </w:rPr>
        <w:drawing>
          <wp:anchor distT="0" distB="0" distL="0" distR="0" simplePos="0" relativeHeight="251658240" behindDoc="1" locked="0" layoutInCell="1" hidden="0" allowOverlap="1" wp14:anchorId="026DF339" wp14:editId="4F1895AB">
            <wp:simplePos x="0" y="0"/>
            <wp:positionH relativeFrom="column">
              <wp:posOffset>-257171</wp:posOffset>
            </wp:positionH>
            <wp:positionV relativeFrom="paragraph">
              <wp:posOffset>114300</wp:posOffset>
            </wp:positionV>
            <wp:extent cx="1014413" cy="952933"/>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14413" cy="952933"/>
                    </a:xfrm>
                    <a:prstGeom prst="rect">
                      <a:avLst/>
                    </a:prstGeom>
                    <a:ln/>
                  </pic:spPr>
                </pic:pic>
              </a:graphicData>
            </a:graphic>
          </wp:anchor>
        </w:drawing>
      </w:r>
      <w:r>
        <w:rPr>
          <w:noProof/>
          <w:lang w:val="en-US"/>
        </w:rPr>
        <mc:AlternateContent>
          <mc:Choice Requires="wps">
            <w:drawing>
              <wp:anchor distT="0" distB="0" distL="114300" distR="114300" simplePos="0" relativeHeight="251659264" behindDoc="0" locked="0" layoutInCell="1" hidden="0" allowOverlap="1" wp14:anchorId="7D32914B" wp14:editId="17FCE8BA">
                <wp:simplePos x="0" y="0"/>
                <wp:positionH relativeFrom="column">
                  <wp:posOffset>4965700</wp:posOffset>
                </wp:positionH>
                <wp:positionV relativeFrom="paragraph">
                  <wp:posOffset>-698499</wp:posOffset>
                </wp:positionV>
                <wp:extent cx="1857375" cy="653935"/>
                <wp:effectExtent l="0" t="0" r="0" b="0"/>
                <wp:wrapNone/>
                <wp:docPr id="2" name="Rectangle 2"/>
                <wp:cNvGraphicFramePr/>
                <a:graphic xmlns:a="http://schemas.openxmlformats.org/drawingml/2006/main">
                  <a:graphicData uri="http://schemas.microsoft.com/office/word/2010/wordprocessingShape">
                    <wps:wsp>
                      <wps:cNvSpPr/>
                      <wps:spPr>
                        <a:xfrm>
                          <a:off x="4431600" y="3499013"/>
                          <a:ext cx="1828800" cy="561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C98350" w14:textId="77777777" w:rsidR="002D2C63" w:rsidRDefault="00564CA2">
                            <w:pPr>
                              <w:pStyle w:val="Normal1"/>
                              <w:spacing w:before="120" w:after="120" w:line="240" w:lineRule="auto"/>
                              <w:textDirection w:val="btLr"/>
                            </w:pPr>
                            <w:r>
                              <w:rPr>
                                <w:color w:val="000000"/>
                              </w:rPr>
                              <w:t>Registration  Number:</w:t>
                            </w:r>
                          </w:p>
                          <w:p w14:paraId="18BF8163" w14:textId="77777777" w:rsidR="002D2C63" w:rsidRDefault="00564CA2">
                            <w:pPr>
                              <w:pStyle w:val="Normal1"/>
                              <w:spacing w:before="120" w:after="120" w:line="240" w:lineRule="auto"/>
                              <w:textDirection w:val="btLr"/>
                            </w:pPr>
                            <w:r>
                              <w:rPr>
                                <w:color w:val="000000"/>
                              </w:rPr>
                              <w:t>Date &amp; session:</w:t>
                            </w:r>
                          </w:p>
                        </w:txbxContent>
                      </wps:txbx>
                      <wps:bodyPr spcFirstLastPara="1" wrap="square" lIns="91425" tIns="45700" rIns="91425" bIns="45700" anchor="t" anchorCtr="0">
                        <a:noAutofit/>
                      </wps:bodyPr>
                    </wps:wsp>
                  </a:graphicData>
                </a:graphic>
              </wp:anchor>
            </w:drawing>
          </mc:Choice>
          <mc:Fallback>
            <w:pict>
              <v:rect w14:anchorId="7D32914B" id="Rectangle 2" o:spid="_x0000_s1026" style="position:absolute;left:0;text-align:left;margin-left:391pt;margin-top:-55pt;width:146.25pt;height:5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">
                <v:stroke startarrowwidth="narrow" startarrowlength="short" endarrowwidth="narrow" endarrowlength="short"/>
                <v:textbox inset="2.53958mm,1.2694mm,2.53958mm,1.2694mm">
                  <w:txbxContent>
                    <w:p w14:paraId="47C98350" w14:textId="77777777" w:rsidR="002D2C63" w:rsidRDefault="00564CA2">
                      <w:pPr>
                        <w:pStyle w:val="Normal1"/>
                        <w:spacing w:before="120" w:after="120" w:line="240" w:lineRule="auto"/>
                        <w:textDirection w:val="btLr"/>
                      </w:pPr>
                      <w:r>
                        <w:rPr>
                          <w:color w:val="000000"/>
                        </w:rPr>
                        <w:t>Registration  Number:</w:t>
                      </w:r>
                    </w:p>
                    <w:p w14:paraId="18BF8163" w14:textId="77777777" w:rsidR="002D2C63" w:rsidRDefault="00564CA2">
                      <w:pPr>
                        <w:pStyle w:val="Normal1"/>
                        <w:spacing w:before="120" w:after="120" w:line="240" w:lineRule="auto"/>
                        <w:textDirection w:val="btLr"/>
                      </w:pPr>
                      <w:r>
                        <w:rPr>
                          <w:color w:val="000000"/>
                        </w:rPr>
                        <w:t>Date &amp; session:</w:t>
                      </w:r>
                    </w:p>
                  </w:txbxContent>
                </v:textbox>
              </v:rect>
            </w:pict>
          </mc:Fallback>
        </mc:AlternateContent>
      </w:r>
      <w:r>
        <w:rPr>
          <w:noProof/>
          <w:lang w:val="en-US"/>
        </w:rPr>
        <mc:AlternateContent>
          <mc:Choice Requires="wps">
            <w:drawing>
              <wp:anchor distT="0" distB="0" distL="114300" distR="114300" simplePos="0" relativeHeight="251660288" behindDoc="0" locked="0" layoutInCell="1" hidden="0" allowOverlap="1" wp14:anchorId="5C78F26C" wp14:editId="26F904AF">
                <wp:simplePos x="0" y="0"/>
                <wp:positionH relativeFrom="column">
                  <wp:posOffset>4965700</wp:posOffset>
                </wp:positionH>
                <wp:positionV relativeFrom="paragraph">
                  <wp:posOffset>-698499</wp:posOffset>
                </wp:positionV>
                <wp:extent cx="1857375" cy="653935"/>
                <wp:effectExtent l="0" t="0" r="0" b="0"/>
                <wp:wrapNone/>
                <wp:docPr id="1" name="Rectangle 1"/>
                <wp:cNvGraphicFramePr/>
                <a:graphic xmlns:a="http://schemas.openxmlformats.org/drawingml/2006/main">
                  <a:graphicData uri="http://schemas.microsoft.com/office/word/2010/wordprocessingShape">
                    <wps:wsp>
                      <wps:cNvSpPr/>
                      <wps:spPr>
                        <a:xfrm>
                          <a:off x="4431600" y="3499013"/>
                          <a:ext cx="1828800" cy="561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A21EDD2" w14:textId="77777777" w:rsidR="002D2C63" w:rsidRDefault="00564CA2">
                            <w:pPr>
                              <w:pStyle w:val="Normal1"/>
                              <w:spacing w:before="120" w:after="120" w:line="240" w:lineRule="auto"/>
                              <w:textDirection w:val="btLr"/>
                            </w:pPr>
                            <w:r>
                              <w:rPr>
                                <w:color w:val="000000"/>
                              </w:rPr>
                              <w:t>Registration  Number:</w:t>
                            </w:r>
                          </w:p>
                          <w:p w14:paraId="22AD4DD5" w14:textId="77777777" w:rsidR="002D2C63" w:rsidRDefault="00564CA2">
                            <w:pPr>
                              <w:pStyle w:val="Normal1"/>
                              <w:spacing w:before="120" w:after="120" w:line="240" w:lineRule="auto"/>
                              <w:textDirection w:val="btLr"/>
                            </w:pPr>
                            <w:r>
                              <w:rPr>
                                <w:color w:val="000000"/>
                              </w:rPr>
                              <w:t>Date &amp; session:</w:t>
                            </w:r>
                          </w:p>
                        </w:txbxContent>
                      </wps:txbx>
                      <wps:bodyPr spcFirstLastPara="1" wrap="square" lIns="91425" tIns="45700" rIns="91425" bIns="45700" anchor="t" anchorCtr="0">
                        <a:noAutofit/>
                      </wps:bodyPr>
                    </wps:wsp>
                  </a:graphicData>
                </a:graphic>
              </wp:anchor>
            </w:drawing>
          </mc:Choice>
          <mc:Fallback>
            <w:pict>
              <v:rect w14:anchorId="5C78F26C" id="Rectangle 1" o:spid="_x0000_s1027" style="position:absolute;left:0;text-align:left;margin-left:391pt;margin-top:-55pt;width:146.25pt;height:5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">
                <v:stroke startarrowwidth="narrow" startarrowlength="short" endarrowwidth="narrow" endarrowlength="short"/>
                <v:textbox inset="2.53958mm,1.2694mm,2.53958mm,1.2694mm">
                  <w:txbxContent>
                    <w:p w14:paraId="1A21EDD2" w14:textId="77777777" w:rsidR="002D2C63" w:rsidRDefault="00564CA2">
                      <w:pPr>
                        <w:pStyle w:val="Normal1"/>
                        <w:spacing w:before="120" w:after="120" w:line="240" w:lineRule="auto"/>
                        <w:textDirection w:val="btLr"/>
                      </w:pPr>
                      <w:r>
                        <w:rPr>
                          <w:color w:val="000000"/>
                        </w:rPr>
                        <w:t>Registration  Number:</w:t>
                      </w:r>
                    </w:p>
                    <w:p w14:paraId="22AD4DD5" w14:textId="77777777" w:rsidR="002D2C63" w:rsidRDefault="00564CA2">
                      <w:pPr>
                        <w:pStyle w:val="Normal1"/>
                        <w:spacing w:before="120" w:after="120" w:line="240" w:lineRule="auto"/>
                        <w:textDirection w:val="btLr"/>
                      </w:pPr>
                      <w:r>
                        <w:rPr>
                          <w:color w:val="000000"/>
                        </w:rPr>
                        <w:t>Date &amp; session:</w:t>
                      </w:r>
                    </w:p>
                  </w:txbxContent>
                </v:textbox>
              </v:rect>
            </w:pict>
          </mc:Fallback>
        </mc:AlternateContent>
      </w:r>
    </w:p>
    <w:p w14:paraId="26903C2E" w14:textId="77777777" w:rsidR="002D2C63" w:rsidRDefault="002D2C63">
      <w:pPr>
        <w:pStyle w:val="Normal1"/>
        <w:spacing w:after="0" w:line="259" w:lineRule="auto"/>
        <w:jc w:val="center"/>
        <w:rPr>
          <w:rFonts w:ascii="Arial" w:eastAsia="Arial" w:hAnsi="Arial" w:cs="Arial"/>
          <w:b/>
          <w:sz w:val="24"/>
          <w:szCs w:val="24"/>
        </w:rPr>
      </w:pPr>
    </w:p>
    <w:p w14:paraId="066184DC" w14:textId="77777777" w:rsidR="002D2C63" w:rsidRDefault="00564CA2">
      <w:pPr>
        <w:pStyle w:val="Normal1"/>
        <w:spacing w:after="0" w:line="259" w:lineRule="auto"/>
        <w:jc w:val="center"/>
        <w:rPr>
          <w:rFonts w:ascii="Arial" w:eastAsia="Arial" w:hAnsi="Arial" w:cs="Arial"/>
          <w:b/>
          <w:sz w:val="24"/>
          <w:szCs w:val="24"/>
        </w:rPr>
      </w:pPr>
      <w:r>
        <w:rPr>
          <w:rFonts w:ascii="Arial" w:eastAsia="Arial" w:hAnsi="Arial" w:cs="Arial"/>
          <w:b/>
          <w:sz w:val="24"/>
          <w:szCs w:val="24"/>
        </w:rPr>
        <w:t>ST JOSEPH’S UNIVERSITY, BENGALURU -27</w:t>
      </w:r>
    </w:p>
    <w:p w14:paraId="66329EB9" w14:textId="62CDE034" w:rsidR="002D2C63" w:rsidRDefault="00564CA2">
      <w:pPr>
        <w:pStyle w:val="Normal1"/>
        <w:spacing w:after="0" w:line="259" w:lineRule="auto"/>
        <w:jc w:val="center"/>
        <w:rPr>
          <w:rFonts w:ascii="Arial" w:eastAsia="Arial" w:hAnsi="Arial" w:cs="Arial"/>
          <w:b/>
          <w:sz w:val="24"/>
          <w:szCs w:val="24"/>
        </w:rPr>
      </w:pPr>
      <w:proofErr w:type="gramStart"/>
      <w:r>
        <w:rPr>
          <w:rFonts w:ascii="Arial" w:eastAsia="Arial" w:hAnsi="Arial" w:cs="Arial"/>
          <w:b/>
          <w:sz w:val="24"/>
          <w:szCs w:val="24"/>
        </w:rPr>
        <w:t>B.</w:t>
      </w:r>
      <w:r w:rsidRPr="004D683E">
        <w:rPr>
          <w:rFonts w:ascii="Arial" w:eastAsia="Arial" w:hAnsi="Arial" w:cs="Arial"/>
          <w:b/>
          <w:sz w:val="24"/>
          <w:szCs w:val="24"/>
        </w:rPr>
        <w:t>Com</w:t>
      </w:r>
      <w:proofErr w:type="gramEnd"/>
      <w:r w:rsidRPr="004D683E">
        <w:rPr>
          <w:rFonts w:ascii="Arial" w:eastAsia="Arial" w:hAnsi="Arial" w:cs="Arial"/>
          <w:b/>
          <w:sz w:val="24"/>
          <w:szCs w:val="24"/>
        </w:rPr>
        <w:t xml:space="preserve"> – </w:t>
      </w:r>
      <w:r w:rsidR="004D683E">
        <w:rPr>
          <w:rFonts w:ascii="Arial" w:eastAsia="Arial" w:hAnsi="Arial" w:cs="Arial"/>
          <w:b/>
          <w:sz w:val="24"/>
          <w:szCs w:val="24"/>
        </w:rPr>
        <w:t>II</w:t>
      </w:r>
      <w:r>
        <w:rPr>
          <w:rFonts w:ascii="Arial" w:eastAsia="Arial" w:hAnsi="Arial" w:cs="Arial"/>
          <w:b/>
          <w:sz w:val="24"/>
          <w:szCs w:val="24"/>
        </w:rPr>
        <w:t xml:space="preserve"> SEMESTER</w:t>
      </w:r>
    </w:p>
    <w:p w14:paraId="3EFFFEE4" w14:textId="77777777" w:rsidR="002D2C63" w:rsidRDefault="00564CA2">
      <w:pPr>
        <w:pStyle w:val="Normal1"/>
        <w:spacing w:after="0" w:line="259" w:lineRule="auto"/>
        <w:jc w:val="center"/>
        <w:rPr>
          <w:rFonts w:ascii="Arial" w:eastAsia="Arial" w:hAnsi="Arial" w:cs="Arial"/>
          <w:b/>
          <w:sz w:val="24"/>
          <w:szCs w:val="24"/>
        </w:rPr>
      </w:pPr>
      <w:r>
        <w:rPr>
          <w:rFonts w:ascii="Arial" w:eastAsia="Arial" w:hAnsi="Arial" w:cs="Arial"/>
          <w:b/>
          <w:sz w:val="24"/>
          <w:szCs w:val="24"/>
        </w:rPr>
        <w:t>SEMESTER EXAMINATION: APRIL 2024</w:t>
      </w:r>
    </w:p>
    <w:p w14:paraId="7DE248F1" w14:textId="77777777" w:rsidR="002D2C63" w:rsidRDefault="00564CA2">
      <w:pPr>
        <w:pStyle w:val="Normal1"/>
        <w:spacing w:after="0" w:line="259" w:lineRule="auto"/>
        <w:jc w:val="center"/>
        <w:rPr>
          <w:rFonts w:ascii="Arial" w:eastAsia="Arial" w:hAnsi="Arial" w:cs="Arial"/>
          <w:b/>
          <w:sz w:val="24"/>
          <w:szCs w:val="24"/>
        </w:rPr>
      </w:pPr>
      <w:r>
        <w:rPr>
          <w:rFonts w:ascii="Arial" w:eastAsia="Arial" w:hAnsi="Arial" w:cs="Arial"/>
          <w:b/>
          <w:sz w:val="18"/>
          <w:szCs w:val="18"/>
        </w:rPr>
        <w:t>(Examination conducted in May / June 2024)</w:t>
      </w:r>
    </w:p>
    <w:p w14:paraId="6D1536C4" w14:textId="47C42037" w:rsidR="002D2C63" w:rsidRDefault="00D63CFF">
      <w:pPr>
        <w:pStyle w:val="Normal1"/>
        <w:spacing w:after="0" w:line="259" w:lineRule="auto"/>
        <w:jc w:val="center"/>
        <w:rPr>
          <w:rFonts w:ascii="Arial" w:eastAsia="Arial" w:hAnsi="Arial" w:cs="Arial"/>
          <w:b/>
          <w:sz w:val="24"/>
          <w:szCs w:val="24"/>
          <w:u w:val="single"/>
        </w:rPr>
      </w:pPr>
      <w:r>
        <w:rPr>
          <w:rFonts w:ascii="Arial" w:eastAsia="Arial" w:hAnsi="Arial" w:cs="Arial"/>
          <w:b/>
          <w:sz w:val="24"/>
          <w:szCs w:val="24"/>
          <w:u w:val="single"/>
        </w:rPr>
        <w:t>BCIFA 2121: TAXATION</w:t>
      </w:r>
    </w:p>
    <w:p w14:paraId="61E2E8B9" w14:textId="77777777" w:rsidR="002D2C63" w:rsidRDefault="002D2C63">
      <w:pPr>
        <w:pStyle w:val="Normal1"/>
        <w:spacing w:after="0" w:line="259" w:lineRule="auto"/>
        <w:rPr>
          <w:rFonts w:ascii="Arial" w:eastAsia="Arial" w:hAnsi="Arial" w:cs="Arial"/>
          <w:b/>
          <w:sz w:val="24"/>
          <w:szCs w:val="24"/>
          <w:u w:val="single"/>
        </w:rPr>
      </w:pPr>
    </w:p>
    <w:p w14:paraId="5906F439" w14:textId="77777777" w:rsidR="002D2C63" w:rsidRDefault="00564CA2">
      <w:pPr>
        <w:pStyle w:val="Normal1"/>
        <w:spacing w:after="0" w:line="259" w:lineRule="auto"/>
        <w:jc w:val="center"/>
        <w:rPr>
          <w:rFonts w:ascii="Arial" w:eastAsia="Arial" w:hAnsi="Arial" w:cs="Arial"/>
          <w:b/>
          <w:sz w:val="24"/>
          <w:szCs w:val="24"/>
          <w:u w:val="single"/>
        </w:rPr>
      </w:pPr>
      <w:r>
        <w:rPr>
          <w:rFonts w:ascii="Arial" w:eastAsia="Arial" w:hAnsi="Arial" w:cs="Arial"/>
          <w:b/>
          <w:sz w:val="24"/>
          <w:szCs w:val="24"/>
          <w:u w:val="single"/>
        </w:rPr>
        <w:t>(For current batch students only)</w:t>
      </w:r>
    </w:p>
    <w:p w14:paraId="7AD40193" w14:textId="77777777" w:rsidR="002D2C63" w:rsidRDefault="002D2C63">
      <w:pPr>
        <w:pStyle w:val="Normal1"/>
        <w:spacing w:after="0" w:line="259" w:lineRule="auto"/>
        <w:jc w:val="center"/>
        <w:rPr>
          <w:rFonts w:ascii="Arial" w:eastAsia="Arial" w:hAnsi="Arial" w:cs="Arial"/>
          <w:b/>
          <w:sz w:val="24"/>
          <w:szCs w:val="24"/>
        </w:rPr>
      </w:pPr>
    </w:p>
    <w:p w14:paraId="324D608F" w14:textId="77777777" w:rsidR="002D2C63" w:rsidRDefault="002D2C63">
      <w:pPr>
        <w:pStyle w:val="Normal1"/>
        <w:spacing w:after="0" w:line="259" w:lineRule="auto"/>
        <w:jc w:val="center"/>
        <w:rPr>
          <w:rFonts w:ascii="Arial" w:eastAsia="Arial" w:hAnsi="Arial" w:cs="Arial"/>
          <w:b/>
          <w:sz w:val="24"/>
          <w:szCs w:val="24"/>
        </w:rPr>
      </w:pPr>
    </w:p>
    <w:p w14:paraId="5D7E270A" w14:textId="77777777" w:rsidR="002D2C63" w:rsidRDefault="00564CA2">
      <w:pPr>
        <w:pStyle w:val="Normal1"/>
        <w:spacing w:after="0" w:line="259" w:lineRule="auto"/>
        <w:rPr>
          <w:rFonts w:ascii="Arial" w:eastAsia="Arial" w:hAnsi="Arial" w:cs="Arial"/>
          <w:b/>
        </w:rPr>
      </w:pPr>
      <w:r>
        <w:rPr>
          <w:rFonts w:ascii="Arial" w:eastAsia="Arial" w:hAnsi="Arial" w:cs="Arial"/>
          <w:b/>
        </w:rPr>
        <w:t>Time: 2 Hours</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    Max Marks: 60</w:t>
      </w:r>
    </w:p>
    <w:p w14:paraId="4BAC8359" w14:textId="51D19263" w:rsidR="002D2C63" w:rsidRDefault="00564CA2">
      <w:pPr>
        <w:pStyle w:val="Normal1"/>
        <w:spacing w:after="0" w:line="259" w:lineRule="auto"/>
        <w:jc w:val="center"/>
        <w:rPr>
          <w:rFonts w:ascii="Arial" w:eastAsia="Arial" w:hAnsi="Arial" w:cs="Arial"/>
          <w:b/>
        </w:rPr>
      </w:pPr>
      <w:r>
        <w:rPr>
          <w:rFonts w:ascii="Arial" w:eastAsia="Arial" w:hAnsi="Arial" w:cs="Arial"/>
          <w:b/>
        </w:rPr>
        <w:t>This paper contains __</w:t>
      </w:r>
      <w:r w:rsidR="001B0067">
        <w:rPr>
          <w:rFonts w:ascii="Arial" w:eastAsia="Arial" w:hAnsi="Arial" w:cs="Arial"/>
          <w:b/>
        </w:rPr>
        <w:t>3</w:t>
      </w:r>
      <w:r>
        <w:rPr>
          <w:rFonts w:ascii="Arial" w:eastAsia="Arial" w:hAnsi="Arial" w:cs="Arial"/>
          <w:b/>
        </w:rPr>
        <w:t>____ printed pages and ___</w:t>
      </w:r>
      <w:r w:rsidR="001B0067">
        <w:rPr>
          <w:rFonts w:ascii="Arial" w:eastAsia="Arial" w:hAnsi="Arial" w:cs="Arial"/>
          <w:b/>
        </w:rPr>
        <w:t>4</w:t>
      </w:r>
      <w:r>
        <w:rPr>
          <w:rFonts w:ascii="Arial" w:eastAsia="Arial" w:hAnsi="Arial" w:cs="Arial"/>
          <w:b/>
        </w:rPr>
        <w:t>__ parts</w:t>
      </w:r>
    </w:p>
    <w:p w14:paraId="3437C992" w14:textId="77777777" w:rsidR="002D2C63" w:rsidRDefault="002D2C63">
      <w:pPr>
        <w:pStyle w:val="Normal1"/>
        <w:spacing w:after="0" w:line="259" w:lineRule="auto"/>
        <w:jc w:val="center"/>
        <w:rPr>
          <w:rFonts w:ascii="Arial" w:eastAsia="Arial" w:hAnsi="Arial" w:cs="Arial"/>
          <w:b/>
        </w:rPr>
      </w:pPr>
    </w:p>
    <w:p w14:paraId="5B3CB084" w14:textId="77777777" w:rsidR="00564CA2" w:rsidRPr="009A4105" w:rsidRDefault="00564CA2" w:rsidP="00564CA2">
      <w:pPr>
        <w:jc w:val="center"/>
        <w:rPr>
          <w:rFonts w:ascii="Arial" w:hAnsi="Arial" w:cs="Arial"/>
          <w:b/>
          <w:sz w:val="24"/>
          <w:szCs w:val="24"/>
        </w:rPr>
      </w:pPr>
      <w:r w:rsidRPr="009A4105">
        <w:rPr>
          <w:rFonts w:ascii="Arial" w:hAnsi="Arial" w:cs="Arial"/>
          <w:b/>
          <w:sz w:val="24"/>
          <w:szCs w:val="24"/>
        </w:rPr>
        <w:t xml:space="preserve">Section A </w:t>
      </w:r>
    </w:p>
    <w:p w14:paraId="424CA6EC" w14:textId="77777777" w:rsidR="00564CA2" w:rsidRPr="009A4105" w:rsidRDefault="00564CA2" w:rsidP="00564CA2">
      <w:pPr>
        <w:rPr>
          <w:rFonts w:ascii="Arial" w:hAnsi="Arial" w:cs="Arial"/>
          <w:b/>
          <w:sz w:val="24"/>
          <w:szCs w:val="24"/>
        </w:rPr>
      </w:pPr>
      <w:r w:rsidRPr="009A4105">
        <w:rPr>
          <w:rFonts w:ascii="Arial" w:hAnsi="Arial" w:cs="Arial"/>
          <w:b/>
          <w:sz w:val="24"/>
          <w:szCs w:val="24"/>
        </w:rPr>
        <w:t xml:space="preserve">I. </w:t>
      </w:r>
      <w:r w:rsidRPr="009A4105">
        <w:rPr>
          <w:rFonts w:ascii="Arial" w:hAnsi="Arial" w:cs="Arial"/>
          <w:sz w:val="24"/>
          <w:szCs w:val="24"/>
        </w:rPr>
        <w:t xml:space="preserve">Answer </w:t>
      </w:r>
      <w:r w:rsidRPr="009A4105">
        <w:rPr>
          <w:rFonts w:ascii="Arial" w:hAnsi="Arial" w:cs="Arial"/>
          <w:b/>
          <w:i/>
          <w:sz w:val="24"/>
          <w:szCs w:val="24"/>
        </w:rPr>
        <w:t xml:space="preserve">any five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Pr>
          <w:rFonts w:ascii="Arial" w:hAnsi="Arial" w:cs="Arial"/>
          <w:sz w:val="24"/>
          <w:szCs w:val="24"/>
        </w:rPr>
        <w:t xml:space="preserve">           </w:t>
      </w:r>
      <w:r w:rsidRPr="009A4105">
        <w:rPr>
          <w:rFonts w:ascii="Arial" w:hAnsi="Arial" w:cs="Arial"/>
          <w:sz w:val="24"/>
          <w:szCs w:val="24"/>
        </w:rPr>
        <w:t>(</w:t>
      </w:r>
      <w:r>
        <w:rPr>
          <w:rFonts w:ascii="Arial" w:hAnsi="Arial" w:cs="Arial"/>
          <w:b/>
          <w:sz w:val="24"/>
          <w:szCs w:val="24"/>
        </w:rPr>
        <w:t>3</w:t>
      </w:r>
      <w:r w:rsidRPr="009A4105">
        <w:rPr>
          <w:rFonts w:ascii="Arial" w:hAnsi="Arial" w:cs="Arial"/>
          <w:b/>
          <w:sz w:val="24"/>
          <w:szCs w:val="24"/>
        </w:rPr>
        <w:t xml:space="preserve"> x 5 = </w:t>
      </w:r>
      <w:r>
        <w:rPr>
          <w:rFonts w:ascii="Arial" w:hAnsi="Arial" w:cs="Arial"/>
          <w:b/>
          <w:sz w:val="24"/>
          <w:szCs w:val="24"/>
        </w:rPr>
        <w:t>15</w:t>
      </w:r>
      <w:r w:rsidRPr="009A4105">
        <w:rPr>
          <w:rFonts w:ascii="Arial" w:hAnsi="Arial" w:cs="Arial"/>
          <w:b/>
          <w:sz w:val="24"/>
          <w:szCs w:val="24"/>
        </w:rPr>
        <w:t xml:space="preserve"> marks)</w:t>
      </w:r>
    </w:p>
    <w:p w14:paraId="1D2D141C" w14:textId="77777777" w:rsidR="007A5C54" w:rsidRPr="007A5C54" w:rsidRDefault="007A5C54" w:rsidP="007A5C54">
      <w:pPr>
        <w:pStyle w:val="ListParagraph"/>
        <w:numPr>
          <w:ilvl w:val="0"/>
          <w:numId w:val="2"/>
        </w:numPr>
        <w:spacing w:after="200" w:line="276" w:lineRule="auto"/>
        <w:rPr>
          <w:rFonts w:ascii="Arial" w:hAnsi="Arial" w:cs="Arial"/>
          <w:sz w:val="22"/>
          <w:szCs w:val="22"/>
        </w:rPr>
      </w:pPr>
      <w:r w:rsidRPr="007A5C54">
        <w:rPr>
          <w:rFonts w:ascii="Arial" w:hAnsi="Arial" w:cs="Arial"/>
          <w:sz w:val="22"/>
          <w:szCs w:val="22"/>
        </w:rPr>
        <w:t xml:space="preserve">State 3 cannons of taxation. </w:t>
      </w:r>
    </w:p>
    <w:p w14:paraId="65694392" w14:textId="77777777" w:rsidR="007A5C54" w:rsidRPr="007A5C54" w:rsidRDefault="007A5C54" w:rsidP="007A5C54">
      <w:pPr>
        <w:pStyle w:val="ListParagraph"/>
        <w:numPr>
          <w:ilvl w:val="0"/>
          <w:numId w:val="2"/>
        </w:numPr>
        <w:spacing w:after="200" w:line="276" w:lineRule="auto"/>
        <w:rPr>
          <w:rFonts w:ascii="Arial" w:hAnsi="Arial" w:cs="Arial"/>
          <w:sz w:val="22"/>
          <w:szCs w:val="22"/>
        </w:rPr>
      </w:pPr>
      <w:r w:rsidRPr="007A5C54">
        <w:rPr>
          <w:rFonts w:ascii="Arial" w:hAnsi="Arial" w:cs="Arial"/>
          <w:sz w:val="22"/>
          <w:szCs w:val="22"/>
        </w:rPr>
        <w:t>Give any three deductions u/s 80C</w:t>
      </w:r>
    </w:p>
    <w:p w14:paraId="12522A3C" w14:textId="77777777" w:rsidR="007A5C54" w:rsidRPr="007A5C54" w:rsidRDefault="007A5C54" w:rsidP="007A5C54">
      <w:pPr>
        <w:pStyle w:val="ListParagraph"/>
        <w:numPr>
          <w:ilvl w:val="0"/>
          <w:numId w:val="2"/>
        </w:numPr>
        <w:spacing w:after="200" w:line="276" w:lineRule="auto"/>
        <w:rPr>
          <w:rFonts w:ascii="Arial" w:hAnsi="Arial" w:cs="Arial"/>
          <w:sz w:val="22"/>
          <w:szCs w:val="22"/>
        </w:rPr>
      </w:pPr>
      <w:r w:rsidRPr="007A5C54">
        <w:rPr>
          <w:rFonts w:ascii="Arial" w:hAnsi="Arial" w:cs="Arial"/>
          <w:sz w:val="22"/>
          <w:szCs w:val="22"/>
        </w:rPr>
        <w:t xml:space="preserve">State the difference between actual receipt vs. deemed receipt. </w:t>
      </w:r>
    </w:p>
    <w:p w14:paraId="752AEC60" w14:textId="77777777" w:rsidR="007A5C54" w:rsidRPr="007A5C54" w:rsidRDefault="007A5C54" w:rsidP="007A5C54">
      <w:pPr>
        <w:pStyle w:val="ListParagraph"/>
        <w:numPr>
          <w:ilvl w:val="0"/>
          <w:numId w:val="2"/>
        </w:numPr>
        <w:spacing w:after="200" w:line="276" w:lineRule="auto"/>
        <w:rPr>
          <w:rFonts w:ascii="Arial" w:hAnsi="Arial" w:cs="Arial"/>
          <w:sz w:val="22"/>
          <w:szCs w:val="22"/>
        </w:rPr>
      </w:pPr>
      <w:r w:rsidRPr="007A5C54">
        <w:rPr>
          <w:rFonts w:ascii="Arial" w:hAnsi="Arial" w:cs="Arial"/>
          <w:sz w:val="22"/>
          <w:szCs w:val="22"/>
        </w:rPr>
        <w:t xml:space="preserve">State the 4 categories of Provident Fund. </w:t>
      </w:r>
    </w:p>
    <w:p w14:paraId="0ABB2201" w14:textId="77777777" w:rsidR="007A5C54" w:rsidRPr="007A5C54" w:rsidRDefault="007A5C54" w:rsidP="007A5C54">
      <w:pPr>
        <w:pStyle w:val="ListParagraph"/>
        <w:numPr>
          <w:ilvl w:val="0"/>
          <w:numId w:val="2"/>
        </w:numPr>
        <w:spacing w:after="200" w:line="276" w:lineRule="auto"/>
        <w:rPr>
          <w:rFonts w:ascii="Arial" w:hAnsi="Arial" w:cs="Arial"/>
          <w:sz w:val="22"/>
          <w:szCs w:val="22"/>
        </w:rPr>
      </w:pPr>
      <w:r w:rsidRPr="007A5C54">
        <w:rPr>
          <w:rFonts w:ascii="Arial" w:hAnsi="Arial" w:cs="Arial"/>
          <w:sz w:val="22"/>
          <w:szCs w:val="22"/>
        </w:rPr>
        <w:t xml:space="preserve">STCG cannot be indexed. Give reason. </w:t>
      </w:r>
    </w:p>
    <w:p w14:paraId="11AC85F4" w14:textId="48142F0B" w:rsidR="00564CA2" w:rsidRPr="007A5C54" w:rsidRDefault="007A5C54" w:rsidP="007A5C54">
      <w:pPr>
        <w:pStyle w:val="ListParagraph"/>
        <w:numPr>
          <w:ilvl w:val="0"/>
          <w:numId w:val="2"/>
        </w:numPr>
        <w:rPr>
          <w:rFonts w:ascii="Arial" w:hAnsi="Arial" w:cs="Arial"/>
          <w:sz w:val="22"/>
          <w:szCs w:val="22"/>
        </w:rPr>
      </w:pPr>
      <w:r w:rsidRPr="007A5C54">
        <w:rPr>
          <w:rFonts w:ascii="Arial" w:hAnsi="Arial" w:cs="Arial"/>
          <w:sz w:val="22"/>
          <w:szCs w:val="22"/>
        </w:rPr>
        <w:t>Enlist three incomes taxable under the head “Other Sources”.</w:t>
      </w:r>
    </w:p>
    <w:p w14:paraId="02FA4461" w14:textId="77777777" w:rsidR="00564CA2" w:rsidRPr="0023028F" w:rsidRDefault="00564CA2" w:rsidP="00564CA2">
      <w:pPr>
        <w:pStyle w:val="ListParagraph"/>
        <w:jc w:val="center"/>
        <w:rPr>
          <w:rFonts w:ascii="Arial" w:hAnsi="Arial" w:cs="Arial"/>
          <w:b/>
        </w:rPr>
      </w:pPr>
      <w:r w:rsidRPr="0023028F">
        <w:rPr>
          <w:rFonts w:ascii="Arial" w:hAnsi="Arial" w:cs="Arial"/>
          <w:b/>
        </w:rPr>
        <w:t>Section B</w:t>
      </w:r>
    </w:p>
    <w:p w14:paraId="561DE03B" w14:textId="77777777" w:rsidR="00564CA2" w:rsidRDefault="00564CA2" w:rsidP="00564CA2">
      <w:pPr>
        <w:rPr>
          <w:rFonts w:ascii="Arial" w:hAnsi="Arial" w:cs="Arial"/>
          <w:b/>
          <w:sz w:val="24"/>
          <w:szCs w:val="24"/>
        </w:rPr>
      </w:pPr>
      <w:r w:rsidRPr="009A4105">
        <w:rPr>
          <w:rFonts w:ascii="Arial" w:hAnsi="Arial" w:cs="Arial"/>
          <w:b/>
          <w:sz w:val="24"/>
          <w:szCs w:val="24"/>
        </w:rPr>
        <w:t xml:space="preserve">II. </w:t>
      </w:r>
      <w:r w:rsidRPr="009A4105">
        <w:rPr>
          <w:rFonts w:ascii="Arial" w:hAnsi="Arial" w:cs="Arial"/>
          <w:sz w:val="24"/>
          <w:szCs w:val="24"/>
        </w:rPr>
        <w:t xml:space="preserve">Answer </w:t>
      </w:r>
      <w:r w:rsidRPr="009A4105">
        <w:rPr>
          <w:rFonts w:ascii="Arial" w:hAnsi="Arial" w:cs="Arial"/>
          <w:b/>
          <w:i/>
          <w:sz w:val="24"/>
          <w:szCs w:val="24"/>
        </w:rPr>
        <w:t xml:space="preserve">any </w:t>
      </w:r>
      <w:r>
        <w:rPr>
          <w:rFonts w:ascii="Arial" w:hAnsi="Arial" w:cs="Arial"/>
          <w:b/>
          <w:i/>
          <w:sz w:val="24"/>
          <w:szCs w:val="24"/>
        </w:rPr>
        <w:t>two</w:t>
      </w:r>
      <w:r w:rsidRPr="009A4105">
        <w:rPr>
          <w:rFonts w:ascii="Arial" w:hAnsi="Arial" w:cs="Arial"/>
          <w:b/>
          <w:i/>
          <w:sz w:val="24"/>
          <w:szCs w:val="24"/>
        </w:rPr>
        <w:t xml:space="preser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Pr>
          <w:rFonts w:ascii="Arial" w:hAnsi="Arial" w:cs="Arial"/>
          <w:sz w:val="24"/>
          <w:szCs w:val="24"/>
        </w:rPr>
        <w:t xml:space="preserve">          (</w:t>
      </w:r>
      <w:r>
        <w:rPr>
          <w:rFonts w:ascii="Arial" w:hAnsi="Arial" w:cs="Arial"/>
          <w:b/>
          <w:sz w:val="24"/>
          <w:szCs w:val="24"/>
        </w:rPr>
        <w:t>5 x 2</w:t>
      </w:r>
      <w:r w:rsidRPr="009A4105">
        <w:rPr>
          <w:rFonts w:ascii="Arial" w:hAnsi="Arial" w:cs="Arial"/>
          <w:b/>
          <w:sz w:val="24"/>
          <w:szCs w:val="24"/>
        </w:rPr>
        <w:t xml:space="preserve"> = </w:t>
      </w:r>
      <w:r>
        <w:rPr>
          <w:rFonts w:ascii="Arial" w:hAnsi="Arial" w:cs="Arial"/>
          <w:b/>
          <w:sz w:val="24"/>
          <w:szCs w:val="24"/>
        </w:rPr>
        <w:t>10</w:t>
      </w:r>
      <w:r w:rsidRPr="009A4105">
        <w:rPr>
          <w:rFonts w:ascii="Arial" w:hAnsi="Arial" w:cs="Arial"/>
          <w:b/>
          <w:sz w:val="24"/>
          <w:szCs w:val="24"/>
        </w:rPr>
        <w:t xml:space="preserve"> marks)</w:t>
      </w:r>
    </w:p>
    <w:p w14:paraId="53300A9B" w14:textId="77777777" w:rsidR="00564CA2" w:rsidRPr="0056664B" w:rsidRDefault="00564CA2" w:rsidP="00564CA2">
      <w:pPr>
        <w:pStyle w:val="ListParagraph"/>
        <w:jc w:val="both"/>
        <w:rPr>
          <w:rFonts w:ascii="Arial" w:hAnsi="Arial" w:cs="Arial"/>
          <w:sz w:val="22"/>
          <w:szCs w:val="22"/>
        </w:rPr>
      </w:pPr>
    </w:p>
    <w:p w14:paraId="00946127" w14:textId="77777777" w:rsidR="004E0EB8" w:rsidRPr="00B82FF9" w:rsidRDefault="004E0EB8" w:rsidP="004E0EB8">
      <w:pPr>
        <w:pStyle w:val="ListParagraph"/>
        <w:numPr>
          <w:ilvl w:val="0"/>
          <w:numId w:val="2"/>
        </w:numPr>
        <w:spacing w:after="200" w:line="276" w:lineRule="auto"/>
        <w:rPr>
          <w:rFonts w:ascii="Arial" w:hAnsi="Arial" w:cs="Arial"/>
          <w:sz w:val="22"/>
          <w:szCs w:val="22"/>
        </w:rPr>
      </w:pPr>
      <w:r w:rsidRPr="00B82FF9">
        <w:rPr>
          <w:rFonts w:ascii="Arial" w:hAnsi="Arial" w:cs="Arial"/>
          <w:sz w:val="22"/>
          <w:szCs w:val="22"/>
        </w:rPr>
        <w:t xml:space="preserve">From the following information compute tax liability under old regime for the AY 2023-24: </w:t>
      </w:r>
      <w:r w:rsidRPr="00B82FF9">
        <w:rPr>
          <w:rFonts w:ascii="Arial" w:hAnsi="Arial" w:cs="Arial"/>
          <w:sz w:val="22"/>
          <w:szCs w:val="22"/>
        </w:rPr>
        <w:br/>
      </w:r>
    </w:p>
    <w:tbl>
      <w:tblPr>
        <w:tblStyle w:val="TableGrid"/>
        <w:tblW w:w="0" w:type="auto"/>
        <w:tblInd w:w="720" w:type="dxa"/>
        <w:tblLook w:val="04A0" w:firstRow="1" w:lastRow="0" w:firstColumn="1" w:lastColumn="0" w:noHBand="0" w:noVBand="1"/>
      </w:tblPr>
      <w:tblGrid>
        <w:gridCol w:w="2872"/>
        <w:gridCol w:w="2879"/>
        <w:gridCol w:w="2879"/>
      </w:tblGrid>
      <w:tr w:rsidR="004E0EB8" w:rsidRPr="00B82FF9" w14:paraId="5F0998A3" w14:textId="77777777" w:rsidTr="00E2002A">
        <w:tc>
          <w:tcPr>
            <w:tcW w:w="3116" w:type="dxa"/>
          </w:tcPr>
          <w:p w14:paraId="575FD395" w14:textId="77777777" w:rsidR="004E0EB8" w:rsidRPr="00B82FF9" w:rsidRDefault="004E0EB8" w:rsidP="00E2002A">
            <w:pPr>
              <w:pStyle w:val="ListParagraph"/>
              <w:ind w:left="0"/>
              <w:rPr>
                <w:rFonts w:ascii="Arial" w:hAnsi="Arial" w:cs="Arial"/>
                <w:sz w:val="22"/>
                <w:szCs w:val="22"/>
              </w:rPr>
            </w:pPr>
            <w:r w:rsidRPr="00B82FF9">
              <w:rPr>
                <w:rFonts w:ascii="Arial" w:hAnsi="Arial" w:cs="Arial"/>
                <w:sz w:val="22"/>
                <w:szCs w:val="22"/>
              </w:rPr>
              <w:t xml:space="preserve">Name of the assessee </w:t>
            </w:r>
          </w:p>
        </w:tc>
        <w:tc>
          <w:tcPr>
            <w:tcW w:w="3117" w:type="dxa"/>
          </w:tcPr>
          <w:p w14:paraId="1244E0BC" w14:textId="77777777" w:rsidR="004E0EB8" w:rsidRPr="00B82FF9" w:rsidRDefault="004E0EB8" w:rsidP="00E2002A">
            <w:pPr>
              <w:pStyle w:val="ListParagraph"/>
              <w:ind w:left="0"/>
              <w:rPr>
                <w:rFonts w:ascii="Arial" w:hAnsi="Arial" w:cs="Arial"/>
                <w:sz w:val="22"/>
                <w:szCs w:val="22"/>
              </w:rPr>
            </w:pPr>
            <w:r w:rsidRPr="00B82FF9">
              <w:rPr>
                <w:rFonts w:ascii="Arial" w:hAnsi="Arial" w:cs="Arial"/>
                <w:sz w:val="22"/>
                <w:szCs w:val="22"/>
              </w:rPr>
              <w:t>Date of Birth</w:t>
            </w:r>
          </w:p>
        </w:tc>
        <w:tc>
          <w:tcPr>
            <w:tcW w:w="3117" w:type="dxa"/>
          </w:tcPr>
          <w:p w14:paraId="776E56EC" w14:textId="77777777" w:rsidR="004E0EB8" w:rsidRPr="00B82FF9" w:rsidRDefault="004E0EB8" w:rsidP="00E2002A">
            <w:pPr>
              <w:pStyle w:val="ListParagraph"/>
              <w:ind w:left="0"/>
              <w:rPr>
                <w:rFonts w:ascii="Arial" w:hAnsi="Arial" w:cs="Arial"/>
                <w:sz w:val="22"/>
                <w:szCs w:val="22"/>
              </w:rPr>
            </w:pPr>
            <w:r w:rsidRPr="00B82FF9">
              <w:rPr>
                <w:rFonts w:ascii="Arial" w:hAnsi="Arial" w:cs="Arial"/>
                <w:sz w:val="22"/>
                <w:szCs w:val="22"/>
              </w:rPr>
              <w:t xml:space="preserve">Total Income </w:t>
            </w:r>
          </w:p>
        </w:tc>
      </w:tr>
      <w:tr w:rsidR="004E0EB8" w:rsidRPr="00B82FF9" w14:paraId="6A91799A" w14:textId="77777777" w:rsidTr="00E2002A">
        <w:tc>
          <w:tcPr>
            <w:tcW w:w="3116" w:type="dxa"/>
          </w:tcPr>
          <w:p w14:paraId="0E319DA1" w14:textId="77777777" w:rsidR="004E0EB8" w:rsidRPr="00B82FF9" w:rsidRDefault="004E0EB8" w:rsidP="00E2002A">
            <w:pPr>
              <w:pStyle w:val="ListParagraph"/>
              <w:ind w:left="0"/>
              <w:rPr>
                <w:rFonts w:ascii="Arial" w:hAnsi="Arial" w:cs="Arial"/>
                <w:sz w:val="22"/>
                <w:szCs w:val="22"/>
              </w:rPr>
            </w:pPr>
            <w:r w:rsidRPr="00B82FF9">
              <w:rPr>
                <w:rFonts w:ascii="Arial" w:hAnsi="Arial" w:cs="Arial"/>
                <w:sz w:val="22"/>
                <w:szCs w:val="22"/>
              </w:rPr>
              <w:t xml:space="preserve">Mr. A </w:t>
            </w:r>
          </w:p>
        </w:tc>
        <w:tc>
          <w:tcPr>
            <w:tcW w:w="3117" w:type="dxa"/>
          </w:tcPr>
          <w:p w14:paraId="2078D8FF" w14:textId="77777777" w:rsidR="004E0EB8" w:rsidRPr="00B82FF9" w:rsidRDefault="004E0EB8" w:rsidP="00E2002A">
            <w:pPr>
              <w:pStyle w:val="ListParagraph"/>
              <w:ind w:left="0"/>
              <w:rPr>
                <w:rFonts w:ascii="Arial" w:hAnsi="Arial" w:cs="Arial"/>
                <w:sz w:val="22"/>
                <w:szCs w:val="22"/>
              </w:rPr>
            </w:pPr>
            <w:r w:rsidRPr="00B82FF9">
              <w:rPr>
                <w:rFonts w:ascii="Arial" w:hAnsi="Arial" w:cs="Arial"/>
                <w:sz w:val="22"/>
                <w:szCs w:val="22"/>
              </w:rPr>
              <w:t>22/8/1963</w:t>
            </w:r>
          </w:p>
        </w:tc>
        <w:tc>
          <w:tcPr>
            <w:tcW w:w="3117" w:type="dxa"/>
          </w:tcPr>
          <w:p w14:paraId="57296841" w14:textId="77777777" w:rsidR="004E0EB8" w:rsidRPr="00B82FF9" w:rsidRDefault="004E0EB8" w:rsidP="00E2002A">
            <w:pPr>
              <w:pStyle w:val="ListParagraph"/>
              <w:ind w:left="0"/>
              <w:rPr>
                <w:rFonts w:ascii="Arial" w:hAnsi="Arial" w:cs="Arial"/>
                <w:sz w:val="22"/>
                <w:szCs w:val="22"/>
              </w:rPr>
            </w:pPr>
            <w:r w:rsidRPr="00B82FF9">
              <w:rPr>
                <w:rFonts w:ascii="Arial" w:hAnsi="Arial" w:cs="Arial"/>
                <w:sz w:val="22"/>
                <w:szCs w:val="22"/>
              </w:rPr>
              <w:t>12,00,000</w:t>
            </w:r>
          </w:p>
        </w:tc>
      </w:tr>
      <w:tr w:rsidR="004E0EB8" w:rsidRPr="00B82FF9" w14:paraId="3030842F" w14:textId="77777777" w:rsidTr="00E2002A">
        <w:tc>
          <w:tcPr>
            <w:tcW w:w="3116" w:type="dxa"/>
          </w:tcPr>
          <w:p w14:paraId="69F2E9AD" w14:textId="77777777" w:rsidR="004E0EB8" w:rsidRPr="00B82FF9" w:rsidRDefault="004E0EB8" w:rsidP="00E2002A">
            <w:pPr>
              <w:pStyle w:val="ListParagraph"/>
              <w:ind w:left="0"/>
              <w:rPr>
                <w:rFonts w:ascii="Arial" w:hAnsi="Arial" w:cs="Arial"/>
                <w:sz w:val="22"/>
                <w:szCs w:val="22"/>
              </w:rPr>
            </w:pPr>
            <w:r w:rsidRPr="00B82FF9">
              <w:rPr>
                <w:rFonts w:ascii="Arial" w:hAnsi="Arial" w:cs="Arial"/>
                <w:sz w:val="22"/>
                <w:szCs w:val="22"/>
              </w:rPr>
              <w:t>Ms. B</w:t>
            </w:r>
          </w:p>
        </w:tc>
        <w:tc>
          <w:tcPr>
            <w:tcW w:w="3117" w:type="dxa"/>
          </w:tcPr>
          <w:p w14:paraId="26FB7ECC" w14:textId="77777777" w:rsidR="004E0EB8" w:rsidRPr="00B82FF9" w:rsidRDefault="004E0EB8" w:rsidP="00E2002A">
            <w:pPr>
              <w:pStyle w:val="ListParagraph"/>
              <w:ind w:left="0"/>
              <w:rPr>
                <w:rFonts w:ascii="Arial" w:hAnsi="Arial" w:cs="Arial"/>
                <w:sz w:val="22"/>
                <w:szCs w:val="22"/>
              </w:rPr>
            </w:pPr>
            <w:r w:rsidRPr="00B82FF9">
              <w:rPr>
                <w:rFonts w:ascii="Arial" w:hAnsi="Arial" w:cs="Arial"/>
                <w:sz w:val="22"/>
                <w:szCs w:val="22"/>
              </w:rPr>
              <w:t>10/8/1985</w:t>
            </w:r>
          </w:p>
        </w:tc>
        <w:tc>
          <w:tcPr>
            <w:tcW w:w="3117" w:type="dxa"/>
          </w:tcPr>
          <w:p w14:paraId="193C0FA2" w14:textId="77777777" w:rsidR="004E0EB8" w:rsidRPr="00B82FF9" w:rsidRDefault="004E0EB8" w:rsidP="00E2002A">
            <w:pPr>
              <w:pStyle w:val="ListParagraph"/>
              <w:ind w:left="0"/>
              <w:rPr>
                <w:rFonts w:ascii="Arial" w:hAnsi="Arial" w:cs="Arial"/>
                <w:sz w:val="22"/>
                <w:szCs w:val="22"/>
              </w:rPr>
            </w:pPr>
            <w:r w:rsidRPr="00B82FF9">
              <w:rPr>
                <w:rFonts w:ascii="Arial" w:hAnsi="Arial" w:cs="Arial"/>
                <w:sz w:val="22"/>
                <w:szCs w:val="22"/>
              </w:rPr>
              <w:t>15,00,000</w:t>
            </w:r>
          </w:p>
        </w:tc>
      </w:tr>
    </w:tbl>
    <w:p w14:paraId="504BB9BE" w14:textId="77777777" w:rsidR="004E0EB8" w:rsidRPr="00B82FF9" w:rsidRDefault="004E0EB8" w:rsidP="004E0EB8">
      <w:pPr>
        <w:pStyle w:val="ListParagraph"/>
        <w:rPr>
          <w:rFonts w:ascii="Arial" w:hAnsi="Arial" w:cs="Arial"/>
          <w:sz w:val="22"/>
          <w:szCs w:val="22"/>
        </w:rPr>
      </w:pPr>
    </w:p>
    <w:p w14:paraId="0421907C" w14:textId="77777777" w:rsidR="004E0EB8" w:rsidRPr="00B82FF9" w:rsidRDefault="004E0EB8" w:rsidP="004E0EB8">
      <w:pPr>
        <w:pStyle w:val="ListParagraph"/>
        <w:rPr>
          <w:rFonts w:ascii="Arial" w:hAnsi="Arial" w:cs="Arial"/>
          <w:sz w:val="22"/>
          <w:szCs w:val="22"/>
        </w:rPr>
      </w:pPr>
    </w:p>
    <w:p w14:paraId="16B08C16" w14:textId="77777777" w:rsidR="004E0EB8" w:rsidRPr="00B82FF9" w:rsidRDefault="004E0EB8" w:rsidP="004E0EB8">
      <w:pPr>
        <w:pStyle w:val="ListParagraph"/>
        <w:numPr>
          <w:ilvl w:val="0"/>
          <w:numId w:val="2"/>
        </w:numPr>
        <w:spacing w:after="200" w:line="276" w:lineRule="auto"/>
        <w:rPr>
          <w:rFonts w:ascii="Arial" w:hAnsi="Arial" w:cs="Arial"/>
          <w:sz w:val="22"/>
          <w:szCs w:val="22"/>
        </w:rPr>
      </w:pPr>
      <w:r w:rsidRPr="00B82FF9">
        <w:rPr>
          <w:rFonts w:ascii="Arial" w:hAnsi="Arial" w:cs="Arial"/>
          <w:sz w:val="22"/>
          <w:szCs w:val="22"/>
        </w:rPr>
        <w:t>Mr. Ram, Indian citizen leaves India for the first time on 31</w:t>
      </w:r>
      <w:r w:rsidRPr="00B82FF9">
        <w:rPr>
          <w:rFonts w:ascii="Arial" w:hAnsi="Arial" w:cs="Arial"/>
          <w:sz w:val="22"/>
          <w:szCs w:val="22"/>
          <w:vertAlign w:val="superscript"/>
        </w:rPr>
        <w:t>st</w:t>
      </w:r>
      <w:r w:rsidRPr="00B82FF9">
        <w:rPr>
          <w:rFonts w:ascii="Arial" w:hAnsi="Arial" w:cs="Arial"/>
          <w:sz w:val="22"/>
          <w:szCs w:val="22"/>
        </w:rPr>
        <w:t xml:space="preserve"> May 2018 and comes back on 15</w:t>
      </w:r>
      <w:r w:rsidRPr="00B82FF9">
        <w:rPr>
          <w:rFonts w:ascii="Arial" w:hAnsi="Arial" w:cs="Arial"/>
          <w:sz w:val="22"/>
          <w:szCs w:val="22"/>
          <w:vertAlign w:val="superscript"/>
        </w:rPr>
        <w:t>th</w:t>
      </w:r>
      <w:r w:rsidRPr="00B82FF9">
        <w:rPr>
          <w:rFonts w:ascii="Arial" w:hAnsi="Arial" w:cs="Arial"/>
          <w:sz w:val="22"/>
          <w:szCs w:val="22"/>
        </w:rPr>
        <w:t xml:space="preserve"> May 2021. He again leaves India on 10</w:t>
      </w:r>
      <w:r w:rsidRPr="00B82FF9">
        <w:rPr>
          <w:rFonts w:ascii="Arial" w:hAnsi="Arial" w:cs="Arial"/>
          <w:sz w:val="22"/>
          <w:szCs w:val="22"/>
          <w:vertAlign w:val="superscript"/>
        </w:rPr>
        <w:t>th</w:t>
      </w:r>
      <w:r w:rsidRPr="00B82FF9">
        <w:rPr>
          <w:rFonts w:ascii="Arial" w:hAnsi="Arial" w:cs="Arial"/>
          <w:sz w:val="22"/>
          <w:szCs w:val="22"/>
        </w:rPr>
        <w:t xml:space="preserve"> June 2022 to come back on 14</w:t>
      </w:r>
      <w:r w:rsidRPr="00B82FF9">
        <w:rPr>
          <w:rFonts w:ascii="Arial" w:hAnsi="Arial" w:cs="Arial"/>
          <w:sz w:val="22"/>
          <w:szCs w:val="22"/>
          <w:vertAlign w:val="superscript"/>
        </w:rPr>
        <w:t>th</w:t>
      </w:r>
      <w:r w:rsidRPr="00B82FF9">
        <w:rPr>
          <w:rFonts w:ascii="Arial" w:hAnsi="Arial" w:cs="Arial"/>
          <w:sz w:val="22"/>
          <w:szCs w:val="22"/>
        </w:rPr>
        <w:t xml:space="preserve"> January 2023. He is living in India since then. Determine the residential status for the previous year 2022-23. </w:t>
      </w:r>
    </w:p>
    <w:p w14:paraId="0DFAF3D3" w14:textId="77777777" w:rsidR="004E0EB8" w:rsidRPr="00B82FF9" w:rsidRDefault="004E0EB8" w:rsidP="004E0EB8">
      <w:pPr>
        <w:pStyle w:val="ListParagraph"/>
        <w:numPr>
          <w:ilvl w:val="0"/>
          <w:numId w:val="2"/>
        </w:numPr>
        <w:spacing w:after="200" w:line="276" w:lineRule="auto"/>
        <w:rPr>
          <w:rFonts w:ascii="Arial" w:hAnsi="Arial" w:cs="Arial"/>
          <w:sz w:val="22"/>
          <w:szCs w:val="22"/>
        </w:rPr>
      </w:pPr>
      <w:r w:rsidRPr="00B82FF9">
        <w:rPr>
          <w:rFonts w:ascii="Arial" w:hAnsi="Arial" w:cs="Arial"/>
          <w:sz w:val="22"/>
          <w:szCs w:val="22"/>
        </w:rPr>
        <w:t xml:space="preserve">Briefly explain Capital gains. </w:t>
      </w:r>
    </w:p>
    <w:p w14:paraId="66BAC84E" w14:textId="5BF39EC9" w:rsidR="00564CA2" w:rsidRPr="0056664B" w:rsidRDefault="00564CA2" w:rsidP="004E0EB8">
      <w:pPr>
        <w:jc w:val="center"/>
        <w:rPr>
          <w:rFonts w:ascii="Arial" w:hAnsi="Arial" w:cs="Arial"/>
          <w:b/>
          <w:sz w:val="24"/>
          <w:szCs w:val="24"/>
        </w:rPr>
      </w:pPr>
      <w:r w:rsidRPr="0056664B">
        <w:rPr>
          <w:rFonts w:ascii="Arial" w:hAnsi="Arial" w:cs="Arial"/>
          <w:b/>
          <w:sz w:val="24"/>
          <w:szCs w:val="24"/>
        </w:rPr>
        <w:t>Section C</w:t>
      </w:r>
    </w:p>
    <w:p w14:paraId="26A356D1" w14:textId="77777777" w:rsidR="00564CA2" w:rsidRPr="0056664B" w:rsidRDefault="00564CA2" w:rsidP="00564CA2">
      <w:pPr>
        <w:rPr>
          <w:rFonts w:ascii="Arial" w:hAnsi="Arial" w:cs="Arial"/>
          <w:b/>
          <w:sz w:val="24"/>
          <w:szCs w:val="24"/>
        </w:rPr>
      </w:pPr>
      <w:r w:rsidRPr="0056664B">
        <w:rPr>
          <w:rFonts w:ascii="Arial" w:hAnsi="Arial" w:cs="Arial"/>
          <w:b/>
          <w:sz w:val="24"/>
          <w:szCs w:val="24"/>
        </w:rPr>
        <w:t xml:space="preserve">III. </w:t>
      </w:r>
      <w:r w:rsidRPr="0056664B">
        <w:rPr>
          <w:rFonts w:ascii="Arial" w:hAnsi="Arial" w:cs="Arial"/>
          <w:sz w:val="24"/>
          <w:szCs w:val="24"/>
        </w:rPr>
        <w:t xml:space="preserve">Answer </w:t>
      </w:r>
      <w:r w:rsidRPr="0056664B">
        <w:rPr>
          <w:rFonts w:ascii="Arial" w:hAnsi="Arial" w:cs="Arial"/>
          <w:b/>
          <w:i/>
          <w:sz w:val="24"/>
          <w:szCs w:val="24"/>
        </w:rPr>
        <w:t xml:space="preserve">any two </w:t>
      </w:r>
      <w:r w:rsidRPr="0056664B">
        <w:rPr>
          <w:rFonts w:ascii="Arial" w:hAnsi="Arial" w:cs="Arial"/>
          <w:sz w:val="24"/>
          <w:szCs w:val="24"/>
        </w:rPr>
        <w:t xml:space="preserve">of the following </w:t>
      </w:r>
      <w:r w:rsidRPr="0056664B">
        <w:rPr>
          <w:rFonts w:ascii="Arial" w:hAnsi="Arial" w:cs="Arial"/>
          <w:sz w:val="24"/>
          <w:szCs w:val="24"/>
        </w:rPr>
        <w:tab/>
      </w:r>
      <w:r w:rsidRPr="0056664B">
        <w:rPr>
          <w:rFonts w:ascii="Arial" w:hAnsi="Arial" w:cs="Arial"/>
          <w:sz w:val="24"/>
          <w:szCs w:val="24"/>
        </w:rPr>
        <w:tab/>
      </w:r>
      <w:r w:rsidRPr="0056664B">
        <w:rPr>
          <w:rFonts w:ascii="Arial" w:hAnsi="Arial" w:cs="Arial"/>
          <w:sz w:val="24"/>
          <w:szCs w:val="24"/>
        </w:rPr>
        <w:tab/>
        <w:t xml:space="preserve">               (</w:t>
      </w:r>
      <w:r>
        <w:rPr>
          <w:rFonts w:ascii="Arial" w:hAnsi="Arial" w:cs="Arial"/>
          <w:b/>
          <w:sz w:val="24"/>
          <w:szCs w:val="24"/>
        </w:rPr>
        <w:t>10 x 2 = 2</w:t>
      </w:r>
      <w:r w:rsidRPr="0056664B">
        <w:rPr>
          <w:rFonts w:ascii="Arial" w:hAnsi="Arial" w:cs="Arial"/>
          <w:b/>
          <w:sz w:val="24"/>
          <w:szCs w:val="24"/>
        </w:rPr>
        <w:t>0 marks)</w:t>
      </w:r>
    </w:p>
    <w:p w14:paraId="546D493E" w14:textId="77777777" w:rsidR="004E0EB8" w:rsidRPr="00B82FF9" w:rsidRDefault="00564CA2" w:rsidP="004E0EB8">
      <w:pPr>
        <w:pStyle w:val="ListParagraph"/>
        <w:numPr>
          <w:ilvl w:val="0"/>
          <w:numId w:val="2"/>
        </w:numPr>
        <w:spacing w:after="200" w:line="276" w:lineRule="auto"/>
        <w:rPr>
          <w:rFonts w:ascii="Arial" w:hAnsi="Arial" w:cs="Arial"/>
          <w:sz w:val="22"/>
          <w:szCs w:val="22"/>
        </w:rPr>
      </w:pPr>
      <w:r w:rsidRPr="0056664B">
        <w:rPr>
          <w:rFonts w:ascii="Arial" w:hAnsi="Arial" w:cs="Arial"/>
          <w:sz w:val="22"/>
          <w:szCs w:val="22"/>
        </w:rPr>
        <w:lastRenderedPageBreak/>
        <w:t xml:space="preserve"> </w:t>
      </w:r>
      <w:r w:rsidR="004E0EB8" w:rsidRPr="00B82FF9">
        <w:rPr>
          <w:rFonts w:ascii="Arial" w:hAnsi="Arial" w:cs="Arial"/>
          <w:sz w:val="22"/>
          <w:szCs w:val="22"/>
        </w:rPr>
        <w:t>Mr. Anand furnishes the following particulars of his income earned during the previous year relevant to the AY 2023-24.</w:t>
      </w:r>
    </w:p>
    <w:tbl>
      <w:tblPr>
        <w:tblStyle w:val="TableGrid"/>
        <w:tblW w:w="0" w:type="auto"/>
        <w:tblInd w:w="1440" w:type="dxa"/>
        <w:tblLook w:val="04A0" w:firstRow="1" w:lastRow="0" w:firstColumn="1" w:lastColumn="0" w:noHBand="0" w:noVBand="1"/>
      </w:tblPr>
      <w:tblGrid>
        <w:gridCol w:w="6263"/>
        <w:gridCol w:w="1647"/>
      </w:tblGrid>
      <w:tr w:rsidR="004E0EB8" w:rsidRPr="00B82FF9" w14:paraId="65FFFB8D" w14:textId="77777777" w:rsidTr="00E2002A">
        <w:tc>
          <w:tcPr>
            <w:tcW w:w="6465" w:type="dxa"/>
          </w:tcPr>
          <w:p w14:paraId="7F9FB8B8" w14:textId="77777777" w:rsidR="004E0EB8" w:rsidRPr="00B82FF9" w:rsidRDefault="004E0EB8" w:rsidP="00E2002A">
            <w:pPr>
              <w:pStyle w:val="ListParagraph"/>
              <w:ind w:left="0"/>
              <w:rPr>
                <w:rFonts w:ascii="Arial" w:hAnsi="Arial" w:cs="Arial"/>
                <w:sz w:val="22"/>
                <w:szCs w:val="22"/>
              </w:rPr>
            </w:pPr>
            <w:r w:rsidRPr="00B82FF9">
              <w:rPr>
                <w:rFonts w:ascii="Arial" w:hAnsi="Arial" w:cs="Arial"/>
                <w:sz w:val="22"/>
                <w:szCs w:val="22"/>
              </w:rPr>
              <w:t>Interest on German Development Bonds (one third received in India)</w:t>
            </w:r>
          </w:p>
        </w:tc>
        <w:tc>
          <w:tcPr>
            <w:tcW w:w="1671" w:type="dxa"/>
          </w:tcPr>
          <w:p w14:paraId="2D7E6BF2" w14:textId="77777777" w:rsidR="004E0EB8" w:rsidRPr="00B82FF9" w:rsidRDefault="004E0EB8" w:rsidP="00E2002A">
            <w:pPr>
              <w:pStyle w:val="ListParagraph"/>
              <w:ind w:left="0"/>
              <w:rPr>
                <w:rFonts w:ascii="Arial" w:hAnsi="Arial" w:cs="Arial"/>
                <w:sz w:val="22"/>
                <w:szCs w:val="22"/>
              </w:rPr>
            </w:pPr>
            <w:r w:rsidRPr="00B82FF9">
              <w:rPr>
                <w:rFonts w:ascii="Arial" w:hAnsi="Arial" w:cs="Arial"/>
                <w:sz w:val="22"/>
                <w:szCs w:val="22"/>
              </w:rPr>
              <w:t>51,000</w:t>
            </w:r>
          </w:p>
        </w:tc>
      </w:tr>
      <w:tr w:rsidR="004E0EB8" w:rsidRPr="00B82FF9" w14:paraId="7BF1F01F" w14:textId="77777777" w:rsidTr="00E2002A">
        <w:tc>
          <w:tcPr>
            <w:tcW w:w="6465" w:type="dxa"/>
          </w:tcPr>
          <w:p w14:paraId="28624BDB" w14:textId="77777777" w:rsidR="004E0EB8" w:rsidRPr="00B82FF9" w:rsidRDefault="004E0EB8" w:rsidP="00E2002A">
            <w:pPr>
              <w:pStyle w:val="ListParagraph"/>
              <w:ind w:left="0"/>
              <w:rPr>
                <w:rFonts w:ascii="Arial" w:hAnsi="Arial" w:cs="Arial"/>
                <w:sz w:val="22"/>
                <w:szCs w:val="22"/>
              </w:rPr>
            </w:pPr>
            <w:r w:rsidRPr="00B82FF9">
              <w:rPr>
                <w:rFonts w:ascii="Arial" w:hAnsi="Arial" w:cs="Arial"/>
                <w:sz w:val="22"/>
                <w:szCs w:val="22"/>
              </w:rPr>
              <w:t>Income from agriculture in Bangladesh, remitted to India</w:t>
            </w:r>
          </w:p>
        </w:tc>
        <w:tc>
          <w:tcPr>
            <w:tcW w:w="1671" w:type="dxa"/>
          </w:tcPr>
          <w:p w14:paraId="5E04DF28" w14:textId="77777777" w:rsidR="004E0EB8" w:rsidRPr="00B82FF9" w:rsidRDefault="004E0EB8" w:rsidP="00E2002A">
            <w:pPr>
              <w:pStyle w:val="ListParagraph"/>
              <w:ind w:left="0"/>
              <w:rPr>
                <w:rFonts w:ascii="Arial" w:hAnsi="Arial" w:cs="Arial"/>
                <w:sz w:val="22"/>
                <w:szCs w:val="22"/>
              </w:rPr>
            </w:pPr>
            <w:r w:rsidRPr="00B82FF9">
              <w:rPr>
                <w:rFonts w:ascii="Arial" w:hAnsi="Arial" w:cs="Arial"/>
                <w:sz w:val="22"/>
                <w:szCs w:val="22"/>
              </w:rPr>
              <w:t>31,000</w:t>
            </w:r>
          </w:p>
        </w:tc>
      </w:tr>
      <w:tr w:rsidR="004E0EB8" w:rsidRPr="00B82FF9" w14:paraId="0A2B647F" w14:textId="77777777" w:rsidTr="00E2002A">
        <w:tc>
          <w:tcPr>
            <w:tcW w:w="6465" w:type="dxa"/>
          </w:tcPr>
          <w:p w14:paraId="0B95D95D" w14:textId="77777777" w:rsidR="004E0EB8" w:rsidRPr="00B82FF9" w:rsidRDefault="004E0EB8" w:rsidP="00E2002A">
            <w:pPr>
              <w:pStyle w:val="ListParagraph"/>
              <w:ind w:left="0"/>
              <w:rPr>
                <w:rFonts w:ascii="Arial" w:hAnsi="Arial" w:cs="Arial"/>
                <w:sz w:val="22"/>
                <w:szCs w:val="22"/>
              </w:rPr>
            </w:pPr>
            <w:r w:rsidRPr="00B82FF9">
              <w:rPr>
                <w:rFonts w:ascii="Arial" w:hAnsi="Arial" w:cs="Arial"/>
                <w:sz w:val="22"/>
                <w:szCs w:val="22"/>
              </w:rPr>
              <w:t>Income from property in Canada received in USA</w:t>
            </w:r>
          </w:p>
        </w:tc>
        <w:tc>
          <w:tcPr>
            <w:tcW w:w="1671" w:type="dxa"/>
          </w:tcPr>
          <w:p w14:paraId="0EC08141" w14:textId="77777777" w:rsidR="004E0EB8" w:rsidRPr="00B82FF9" w:rsidRDefault="004E0EB8" w:rsidP="00E2002A">
            <w:pPr>
              <w:pStyle w:val="ListParagraph"/>
              <w:ind w:left="0"/>
              <w:rPr>
                <w:rFonts w:ascii="Arial" w:hAnsi="Arial" w:cs="Arial"/>
                <w:sz w:val="22"/>
                <w:szCs w:val="22"/>
              </w:rPr>
            </w:pPr>
            <w:r w:rsidRPr="00B82FF9">
              <w:rPr>
                <w:rFonts w:ascii="Arial" w:hAnsi="Arial" w:cs="Arial"/>
                <w:sz w:val="22"/>
                <w:szCs w:val="22"/>
              </w:rPr>
              <w:t>1,10,000</w:t>
            </w:r>
          </w:p>
        </w:tc>
      </w:tr>
      <w:tr w:rsidR="004E0EB8" w:rsidRPr="00B82FF9" w14:paraId="291E66AE" w14:textId="77777777" w:rsidTr="00E2002A">
        <w:tc>
          <w:tcPr>
            <w:tcW w:w="6465" w:type="dxa"/>
          </w:tcPr>
          <w:p w14:paraId="3DBB135C" w14:textId="77777777" w:rsidR="004E0EB8" w:rsidRPr="00B82FF9" w:rsidRDefault="004E0EB8" w:rsidP="00E2002A">
            <w:pPr>
              <w:pStyle w:val="ListParagraph"/>
              <w:ind w:left="0"/>
              <w:rPr>
                <w:rFonts w:ascii="Arial" w:hAnsi="Arial" w:cs="Arial"/>
                <w:sz w:val="22"/>
                <w:szCs w:val="22"/>
              </w:rPr>
            </w:pPr>
            <w:r w:rsidRPr="00B82FF9">
              <w:rPr>
                <w:rFonts w:ascii="Arial" w:hAnsi="Arial" w:cs="Arial"/>
                <w:sz w:val="22"/>
                <w:szCs w:val="22"/>
              </w:rPr>
              <w:t xml:space="preserve">Income earned from business in Kuwait, business being controlled from Mumbai (Rs. 25,000 received in India) </w:t>
            </w:r>
          </w:p>
        </w:tc>
        <w:tc>
          <w:tcPr>
            <w:tcW w:w="1671" w:type="dxa"/>
          </w:tcPr>
          <w:p w14:paraId="4CE2853E" w14:textId="77777777" w:rsidR="004E0EB8" w:rsidRPr="00B82FF9" w:rsidRDefault="004E0EB8" w:rsidP="00E2002A">
            <w:pPr>
              <w:pStyle w:val="ListParagraph"/>
              <w:ind w:left="0"/>
              <w:rPr>
                <w:rFonts w:ascii="Arial" w:hAnsi="Arial" w:cs="Arial"/>
                <w:sz w:val="22"/>
                <w:szCs w:val="22"/>
              </w:rPr>
            </w:pPr>
            <w:r w:rsidRPr="00B82FF9">
              <w:rPr>
                <w:rFonts w:ascii="Arial" w:hAnsi="Arial" w:cs="Arial"/>
                <w:sz w:val="22"/>
                <w:szCs w:val="22"/>
              </w:rPr>
              <w:t>65,000</w:t>
            </w:r>
          </w:p>
        </w:tc>
      </w:tr>
      <w:tr w:rsidR="004E0EB8" w:rsidRPr="00B82FF9" w14:paraId="00AFC6AE" w14:textId="77777777" w:rsidTr="00E2002A">
        <w:tc>
          <w:tcPr>
            <w:tcW w:w="6465" w:type="dxa"/>
          </w:tcPr>
          <w:p w14:paraId="0E55DBCF" w14:textId="77777777" w:rsidR="004E0EB8" w:rsidRPr="00B82FF9" w:rsidRDefault="004E0EB8" w:rsidP="00E2002A">
            <w:pPr>
              <w:pStyle w:val="ListParagraph"/>
              <w:ind w:left="0"/>
              <w:rPr>
                <w:rFonts w:ascii="Arial" w:hAnsi="Arial" w:cs="Arial"/>
                <w:sz w:val="22"/>
                <w:szCs w:val="22"/>
              </w:rPr>
            </w:pPr>
            <w:r w:rsidRPr="00B82FF9">
              <w:rPr>
                <w:rFonts w:ascii="Arial" w:hAnsi="Arial" w:cs="Arial"/>
                <w:sz w:val="22"/>
                <w:szCs w:val="22"/>
              </w:rPr>
              <w:t xml:space="preserve">Dividend from an Indian Company </w:t>
            </w:r>
          </w:p>
        </w:tc>
        <w:tc>
          <w:tcPr>
            <w:tcW w:w="1671" w:type="dxa"/>
          </w:tcPr>
          <w:p w14:paraId="0EDE4954" w14:textId="77777777" w:rsidR="004E0EB8" w:rsidRPr="00B82FF9" w:rsidRDefault="004E0EB8" w:rsidP="00E2002A">
            <w:pPr>
              <w:pStyle w:val="ListParagraph"/>
              <w:ind w:left="0"/>
              <w:rPr>
                <w:rFonts w:ascii="Arial" w:hAnsi="Arial" w:cs="Arial"/>
                <w:sz w:val="22"/>
                <w:szCs w:val="22"/>
              </w:rPr>
            </w:pPr>
            <w:r w:rsidRPr="00B82FF9">
              <w:rPr>
                <w:rFonts w:ascii="Arial" w:hAnsi="Arial" w:cs="Arial"/>
                <w:sz w:val="22"/>
                <w:szCs w:val="22"/>
              </w:rPr>
              <w:t>15,000</w:t>
            </w:r>
          </w:p>
        </w:tc>
      </w:tr>
      <w:tr w:rsidR="004E0EB8" w:rsidRPr="00B82FF9" w14:paraId="4895FB98" w14:textId="77777777" w:rsidTr="00E2002A">
        <w:tc>
          <w:tcPr>
            <w:tcW w:w="6465" w:type="dxa"/>
          </w:tcPr>
          <w:p w14:paraId="7265A64C" w14:textId="77777777" w:rsidR="004E0EB8" w:rsidRPr="00B82FF9" w:rsidRDefault="004E0EB8" w:rsidP="00E2002A">
            <w:pPr>
              <w:pStyle w:val="ListParagraph"/>
              <w:ind w:left="0"/>
              <w:rPr>
                <w:rFonts w:ascii="Arial" w:hAnsi="Arial" w:cs="Arial"/>
                <w:sz w:val="22"/>
                <w:szCs w:val="22"/>
              </w:rPr>
            </w:pPr>
            <w:r w:rsidRPr="00B82FF9">
              <w:rPr>
                <w:rFonts w:ascii="Arial" w:hAnsi="Arial" w:cs="Arial"/>
                <w:sz w:val="22"/>
                <w:szCs w:val="22"/>
              </w:rPr>
              <w:t>Royalty received in Singapore from Mr. Gulfam, resident in India, for technical services provided for a business carried on in Singapore</w:t>
            </w:r>
          </w:p>
        </w:tc>
        <w:tc>
          <w:tcPr>
            <w:tcW w:w="1671" w:type="dxa"/>
          </w:tcPr>
          <w:p w14:paraId="40A9AE71" w14:textId="77777777" w:rsidR="004E0EB8" w:rsidRPr="00B82FF9" w:rsidRDefault="004E0EB8" w:rsidP="00E2002A">
            <w:pPr>
              <w:pStyle w:val="ListParagraph"/>
              <w:ind w:left="0"/>
              <w:rPr>
                <w:rFonts w:ascii="Arial" w:hAnsi="Arial" w:cs="Arial"/>
                <w:sz w:val="22"/>
                <w:szCs w:val="22"/>
              </w:rPr>
            </w:pPr>
            <w:r w:rsidRPr="00B82FF9">
              <w:rPr>
                <w:rFonts w:ascii="Arial" w:hAnsi="Arial" w:cs="Arial"/>
                <w:sz w:val="22"/>
                <w:szCs w:val="22"/>
              </w:rPr>
              <w:t>25,000</w:t>
            </w:r>
          </w:p>
        </w:tc>
      </w:tr>
      <w:tr w:rsidR="004E0EB8" w:rsidRPr="00B82FF9" w14:paraId="250B8D22" w14:textId="77777777" w:rsidTr="00E2002A">
        <w:tc>
          <w:tcPr>
            <w:tcW w:w="6465" w:type="dxa"/>
          </w:tcPr>
          <w:p w14:paraId="3CE1C831" w14:textId="77777777" w:rsidR="004E0EB8" w:rsidRPr="00B82FF9" w:rsidRDefault="004E0EB8" w:rsidP="00E2002A">
            <w:pPr>
              <w:pStyle w:val="ListParagraph"/>
              <w:ind w:left="0"/>
              <w:rPr>
                <w:rFonts w:ascii="Arial" w:hAnsi="Arial" w:cs="Arial"/>
                <w:sz w:val="22"/>
                <w:szCs w:val="22"/>
              </w:rPr>
            </w:pPr>
            <w:r w:rsidRPr="00B82FF9">
              <w:rPr>
                <w:rFonts w:ascii="Arial" w:hAnsi="Arial" w:cs="Arial"/>
                <w:sz w:val="22"/>
                <w:szCs w:val="22"/>
              </w:rPr>
              <w:t>Profit from a business in Chennai; this business is controlled from Singapore</w:t>
            </w:r>
          </w:p>
        </w:tc>
        <w:tc>
          <w:tcPr>
            <w:tcW w:w="1671" w:type="dxa"/>
          </w:tcPr>
          <w:p w14:paraId="3CC9CEB3" w14:textId="77777777" w:rsidR="004E0EB8" w:rsidRPr="00B82FF9" w:rsidRDefault="004E0EB8" w:rsidP="00E2002A">
            <w:pPr>
              <w:pStyle w:val="ListParagraph"/>
              <w:ind w:left="0"/>
              <w:rPr>
                <w:rFonts w:ascii="Arial" w:hAnsi="Arial" w:cs="Arial"/>
                <w:sz w:val="22"/>
                <w:szCs w:val="22"/>
              </w:rPr>
            </w:pPr>
            <w:r w:rsidRPr="00B82FF9">
              <w:rPr>
                <w:rFonts w:ascii="Arial" w:hAnsi="Arial" w:cs="Arial"/>
                <w:sz w:val="22"/>
                <w:szCs w:val="22"/>
              </w:rPr>
              <w:t>1,25,000</w:t>
            </w:r>
          </w:p>
        </w:tc>
      </w:tr>
      <w:tr w:rsidR="004E0EB8" w:rsidRPr="00B82FF9" w14:paraId="167525B8" w14:textId="77777777" w:rsidTr="00E2002A">
        <w:tc>
          <w:tcPr>
            <w:tcW w:w="6465" w:type="dxa"/>
          </w:tcPr>
          <w:p w14:paraId="47321E9A" w14:textId="77777777" w:rsidR="004E0EB8" w:rsidRPr="00B82FF9" w:rsidRDefault="004E0EB8" w:rsidP="00E2002A">
            <w:pPr>
              <w:pStyle w:val="ListParagraph"/>
              <w:ind w:left="0"/>
              <w:rPr>
                <w:rFonts w:ascii="Arial" w:hAnsi="Arial" w:cs="Arial"/>
                <w:sz w:val="22"/>
                <w:szCs w:val="22"/>
              </w:rPr>
            </w:pPr>
            <w:r w:rsidRPr="00B82FF9">
              <w:rPr>
                <w:rFonts w:ascii="Arial" w:hAnsi="Arial" w:cs="Arial"/>
                <w:sz w:val="22"/>
                <w:szCs w:val="22"/>
              </w:rPr>
              <w:t>Profit on sale of a building in India received in Nepal</w:t>
            </w:r>
          </w:p>
        </w:tc>
        <w:tc>
          <w:tcPr>
            <w:tcW w:w="1671" w:type="dxa"/>
          </w:tcPr>
          <w:p w14:paraId="68CCDE32" w14:textId="77777777" w:rsidR="004E0EB8" w:rsidRPr="00B82FF9" w:rsidRDefault="004E0EB8" w:rsidP="00E2002A">
            <w:pPr>
              <w:pStyle w:val="ListParagraph"/>
              <w:ind w:left="0"/>
              <w:rPr>
                <w:rFonts w:ascii="Arial" w:hAnsi="Arial" w:cs="Arial"/>
                <w:sz w:val="22"/>
                <w:szCs w:val="22"/>
              </w:rPr>
            </w:pPr>
            <w:r w:rsidRPr="00B82FF9">
              <w:rPr>
                <w:rFonts w:ascii="Arial" w:hAnsi="Arial" w:cs="Arial"/>
                <w:sz w:val="22"/>
                <w:szCs w:val="22"/>
              </w:rPr>
              <w:t>2,50,000</w:t>
            </w:r>
          </w:p>
        </w:tc>
      </w:tr>
      <w:tr w:rsidR="004E0EB8" w:rsidRPr="00B82FF9" w14:paraId="67B80515" w14:textId="77777777" w:rsidTr="00E2002A">
        <w:tc>
          <w:tcPr>
            <w:tcW w:w="6465" w:type="dxa"/>
          </w:tcPr>
          <w:p w14:paraId="2734B97F" w14:textId="77777777" w:rsidR="004E0EB8" w:rsidRPr="00B82FF9" w:rsidRDefault="004E0EB8" w:rsidP="00E2002A">
            <w:pPr>
              <w:pStyle w:val="ListParagraph"/>
              <w:ind w:left="0"/>
              <w:rPr>
                <w:rFonts w:ascii="Arial" w:hAnsi="Arial" w:cs="Arial"/>
                <w:sz w:val="22"/>
                <w:szCs w:val="22"/>
              </w:rPr>
            </w:pPr>
            <w:r w:rsidRPr="00B82FF9">
              <w:rPr>
                <w:rFonts w:ascii="Arial" w:hAnsi="Arial" w:cs="Arial"/>
                <w:sz w:val="22"/>
                <w:szCs w:val="22"/>
              </w:rPr>
              <w:t>Income from agriculture in Punjab received in Mumbai</w:t>
            </w:r>
          </w:p>
        </w:tc>
        <w:tc>
          <w:tcPr>
            <w:tcW w:w="1671" w:type="dxa"/>
          </w:tcPr>
          <w:p w14:paraId="2CBCF2B6" w14:textId="77777777" w:rsidR="004E0EB8" w:rsidRPr="00B82FF9" w:rsidRDefault="004E0EB8" w:rsidP="00E2002A">
            <w:pPr>
              <w:pStyle w:val="ListParagraph"/>
              <w:ind w:left="0"/>
              <w:rPr>
                <w:rFonts w:ascii="Arial" w:hAnsi="Arial" w:cs="Arial"/>
                <w:sz w:val="22"/>
                <w:szCs w:val="22"/>
              </w:rPr>
            </w:pPr>
            <w:r w:rsidRPr="00B82FF9">
              <w:rPr>
                <w:rFonts w:ascii="Arial" w:hAnsi="Arial" w:cs="Arial"/>
                <w:sz w:val="22"/>
                <w:szCs w:val="22"/>
              </w:rPr>
              <w:t>30,000</w:t>
            </w:r>
          </w:p>
        </w:tc>
      </w:tr>
      <w:tr w:rsidR="004E0EB8" w:rsidRPr="00B82FF9" w14:paraId="7F1B7834" w14:textId="77777777" w:rsidTr="00E2002A">
        <w:tc>
          <w:tcPr>
            <w:tcW w:w="6465" w:type="dxa"/>
          </w:tcPr>
          <w:p w14:paraId="19A7F616" w14:textId="77777777" w:rsidR="004E0EB8" w:rsidRPr="00B82FF9" w:rsidRDefault="004E0EB8" w:rsidP="00E2002A">
            <w:pPr>
              <w:pStyle w:val="ListParagraph"/>
              <w:ind w:left="0"/>
              <w:rPr>
                <w:rFonts w:ascii="Arial" w:hAnsi="Arial" w:cs="Arial"/>
                <w:sz w:val="22"/>
                <w:szCs w:val="22"/>
              </w:rPr>
            </w:pPr>
            <w:r w:rsidRPr="00B82FF9">
              <w:rPr>
                <w:rFonts w:ascii="Arial" w:hAnsi="Arial" w:cs="Arial"/>
                <w:sz w:val="22"/>
                <w:szCs w:val="22"/>
              </w:rPr>
              <w:t>Profit from business in Indonesia; this business is controlled from Delhi (60% of profit deposited in a bank there and 40% is remitted to India)</w:t>
            </w:r>
          </w:p>
        </w:tc>
        <w:tc>
          <w:tcPr>
            <w:tcW w:w="1671" w:type="dxa"/>
          </w:tcPr>
          <w:p w14:paraId="5B985C58" w14:textId="77777777" w:rsidR="004E0EB8" w:rsidRPr="00B82FF9" w:rsidRDefault="004E0EB8" w:rsidP="00E2002A">
            <w:pPr>
              <w:pStyle w:val="ListParagraph"/>
              <w:ind w:left="0"/>
              <w:rPr>
                <w:rFonts w:ascii="Arial" w:hAnsi="Arial" w:cs="Arial"/>
                <w:sz w:val="22"/>
                <w:szCs w:val="22"/>
              </w:rPr>
            </w:pPr>
            <w:r w:rsidRPr="00B82FF9">
              <w:rPr>
                <w:rFonts w:ascii="Arial" w:hAnsi="Arial" w:cs="Arial"/>
                <w:sz w:val="22"/>
                <w:szCs w:val="22"/>
              </w:rPr>
              <w:t>40,000</w:t>
            </w:r>
          </w:p>
        </w:tc>
      </w:tr>
      <w:tr w:rsidR="004E0EB8" w:rsidRPr="00B82FF9" w14:paraId="7CED06DF" w14:textId="77777777" w:rsidTr="00E2002A">
        <w:tc>
          <w:tcPr>
            <w:tcW w:w="6465" w:type="dxa"/>
          </w:tcPr>
          <w:p w14:paraId="5BDF53BB" w14:textId="77777777" w:rsidR="004E0EB8" w:rsidRPr="00B82FF9" w:rsidRDefault="004E0EB8" w:rsidP="00E2002A">
            <w:pPr>
              <w:pStyle w:val="ListParagraph"/>
              <w:ind w:left="0"/>
              <w:rPr>
                <w:rFonts w:ascii="Arial" w:hAnsi="Arial" w:cs="Arial"/>
                <w:sz w:val="22"/>
                <w:szCs w:val="22"/>
              </w:rPr>
            </w:pPr>
            <w:r w:rsidRPr="00B82FF9">
              <w:rPr>
                <w:rFonts w:ascii="Arial" w:hAnsi="Arial" w:cs="Arial"/>
                <w:sz w:val="22"/>
                <w:szCs w:val="22"/>
              </w:rPr>
              <w:t xml:space="preserve">Interest received from Mr. Shyam, non-resident, on the loan provided to him for a business in India </w:t>
            </w:r>
          </w:p>
        </w:tc>
        <w:tc>
          <w:tcPr>
            <w:tcW w:w="1671" w:type="dxa"/>
          </w:tcPr>
          <w:p w14:paraId="219C1C0E" w14:textId="77777777" w:rsidR="004E0EB8" w:rsidRPr="00B82FF9" w:rsidRDefault="004E0EB8" w:rsidP="00E2002A">
            <w:pPr>
              <w:pStyle w:val="ListParagraph"/>
              <w:ind w:left="0"/>
              <w:rPr>
                <w:rFonts w:ascii="Arial" w:hAnsi="Arial" w:cs="Arial"/>
                <w:sz w:val="22"/>
                <w:szCs w:val="22"/>
              </w:rPr>
            </w:pPr>
            <w:r w:rsidRPr="00B82FF9">
              <w:rPr>
                <w:rFonts w:ascii="Arial" w:hAnsi="Arial" w:cs="Arial"/>
                <w:sz w:val="22"/>
                <w:szCs w:val="22"/>
              </w:rPr>
              <w:t>28,000</w:t>
            </w:r>
          </w:p>
        </w:tc>
      </w:tr>
    </w:tbl>
    <w:p w14:paraId="2C2D8549" w14:textId="77777777" w:rsidR="004E0EB8" w:rsidRPr="00B82FF9" w:rsidRDefault="004E0EB8" w:rsidP="004E0EB8">
      <w:pPr>
        <w:spacing w:line="240" w:lineRule="auto"/>
        <w:ind w:left="1080"/>
        <w:rPr>
          <w:rFonts w:ascii="Arial" w:hAnsi="Arial" w:cs="Arial"/>
        </w:rPr>
      </w:pPr>
      <w:r w:rsidRPr="00B82FF9">
        <w:rPr>
          <w:rFonts w:ascii="Arial" w:hAnsi="Arial" w:cs="Arial"/>
        </w:rPr>
        <w:t xml:space="preserve">Compute the GTI, if the assessee is </w:t>
      </w:r>
    </w:p>
    <w:p w14:paraId="695F0720" w14:textId="77777777" w:rsidR="004E0EB8" w:rsidRPr="00B82FF9" w:rsidRDefault="004E0EB8" w:rsidP="004E0EB8">
      <w:pPr>
        <w:pStyle w:val="ListParagraph"/>
        <w:numPr>
          <w:ilvl w:val="0"/>
          <w:numId w:val="5"/>
        </w:numPr>
        <w:spacing w:after="200"/>
        <w:rPr>
          <w:rFonts w:ascii="Arial" w:hAnsi="Arial" w:cs="Arial"/>
          <w:sz w:val="22"/>
          <w:szCs w:val="22"/>
        </w:rPr>
      </w:pPr>
      <w:r w:rsidRPr="00B82FF9">
        <w:rPr>
          <w:rFonts w:ascii="Arial" w:hAnsi="Arial" w:cs="Arial"/>
          <w:sz w:val="22"/>
          <w:szCs w:val="22"/>
        </w:rPr>
        <w:t>Resident</w:t>
      </w:r>
    </w:p>
    <w:p w14:paraId="7DA14D02" w14:textId="77777777" w:rsidR="004E0EB8" w:rsidRPr="00B82FF9" w:rsidRDefault="004E0EB8" w:rsidP="004E0EB8">
      <w:pPr>
        <w:pStyle w:val="ListParagraph"/>
        <w:numPr>
          <w:ilvl w:val="0"/>
          <w:numId w:val="5"/>
        </w:numPr>
        <w:spacing w:after="200"/>
        <w:rPr>
          <w:rFonts w:ascii="Arial" w:hAnsi="Arial" w:cs="Arial"/>
          <w:sz w:val="22"/>
          <w:szCs w:val="22"/>
        </w:rPr>
      </w:pPr>
      <w:r w:rsidRPr="00B82FF9">
        <w:rPr>
          <w:rFonts w:ascii="Arial" w:hAnsi="Arial" w:cs="Arial"/>
          <w:sz w:val="22"/>
          <w:szCs w:val="22"/>
        </w:rPr>
        <w:t xml:space="preserve">Not Ordinarily Resident </w:t>
      </w:r>
    </w:p>
    <w:p w14:paraId="301445A1" w14:textId="77777777" w:rsidR="004E0EB8" w:rsidRPr="00B82FF9" w:rsidRDefault="004E0EB8" w:rsidP="004E0EB8">
      <w:pPr>
        <w:pStyle w:val="ListParagraph"/>
        <w:numPr>
          <w:ilvl w:val="0"/>
          <w:numId w:val="5"/>
        </w:numPr>
        <w:spacing w:after="200"/>
        <w:rPr>
          <w:rFonts w:ascii="Arial" w:hAnsi="Arial" w:cs="Arial"/>
          <w:sz w:val="22"/>
          <w:szCs w:val="22"/>
        </w:rPr>
      </w:pPr>
      <w:proofErr w:type="gramStart"/>
      <w:r w:rsidRPr="00B82FF9">
        <w:rPr>
          <w:rFonts w:ascii="Arial" w:hAnsi="Arial" w:cs="Arial"/>
          <w:sz w:val="22"/>
          <w:szCs w:val="22"/>
        </w:rPr>
        <w:t>Non Resident</w:t>
      </w:r>
      <w:proofErr w:type="gramEnd"/>
      <w:r w:rsidRPr="00B82FF9">
        <w:rPr>
          <w:rFonts w:ascii="Arial" w:hAnsi="Arial" w:cs="Arial"/>
          <w:sz w:val="22"/>
          <w:szCs w:val="22"/>
        </w:rPr>
        <w:t>.</w:t>
      </w:r>
    </w:p>
    <w:p w14:paraId="14C00DBA" w14:textId="77777777" w:rsidR="004E0EB8" w:rsidRPr="00B82FF9" w:rsidRDefault="004E0EB8" w:rsidP="004E0EB8">
      <w:pPr>
        <w:pStyle w:val="ListParagraph"/>
        <w:numPr>
          <w:ilvl w:val="0"/>
          <w:numId w:val="2"/>
        </w:numPr>
        <w:spacing w:after="200"/>
        <w:rPr>
          <w:rFonts w:ascii="Arial" w:hAnsi="Arial" w:cs="Arial"/>
          <w:sz w:val="22"/>
          <w:szCs w:val="22"/>
        </w:rPr>
      </w:pPr>
      <w:r w:rsidRPr="00B82FF9">
        <w:rPr>
          <w:rFonts w:ascii="Arial" w:hAnsi="Arial" w:cs="Arial"/>
          <w:sz w:val="22"/>
          <w:szCs w:val="22"/>
        </w:rPr>
        <w:t xml:space="preserve">Explain in detail the Cost of Acquisition, Cost of Improvement of capital gains and Exemptions u/s 10 and u/s 54, 54B, 54EC. </w:t>
      </w:r>
    </w:p>
    <w:p w14:paraId="26DB630D" w14:textId="77777777" w:rsidR="004E0EB8" w:rsidRPr="00B82FF9" w:rsidRDefault="004E0EB8" w:rsidP="004E0EB8">
      <w:pPr>
        <w:pStyle w:val="ListParagraph"/>
        <w:numPr>
          <w:ilvl w:val="0"/>
          <w:numId w:val="2"/>
        </w:numPr>
        <w:spacing w:after="200"/>
        <w:rPr>
          <w:rFonts w:ascii="Arial" w:hAnsi="Arial" w:cs="Arial"/>
          <w:sz w:val="22"/>
          <w:szCs w:val="22"/>
        </w:rPr>
      </w:pPr>
      <w:r w:rsidRPr="00B82FF9">
        <w:rPr>
          <w:rFonts w:ascii="Arial" w:hAnsi="Arial" w:cs="Arial"/>
          <w:sz w:val="22"/>
          <w:szCs w:val="22"/>
        </w:rPr>
        <w:t>The following are particulars of income of Mr. Behl for the AY 2023-24:</w:t>
      </w:r>
    </w:p>
    <w:tbl>
      <w:tblPr>
        <w:tblStyle w:val="TableGrid"/>
        <w:tblW w:w="0" w:type="auto"/>
        <w:tblInd w:w="720" w:type="dxa"/>
        <w:tblLook w:val="04A0" w:firstRow="1" w:lastRow="0" w:firstColumn="1" w:lastColumn="0" w:noHBand="0" w:noVBand="1"/>
      </w:tblPr>
      <w:tblGrid>
        <w:gridCol w:w="6930"/>
        <w:gridCol w:w="1700"/>
      </w:tblGrid>
      <w:tr w:rsidR="004E0EB8" w:rsidRPr="00B82FF9" w14:paraId="1E474616" w14:textId="77777777" w:rsidTr="00E2002A">
        <w:tc>
          <w:tcPr>
            <w:tcW w:w="6930" w:type="dxa"/>
          </w:tcPr>
          <w:p w14:paraId="4973B254" w14:textId="77777777" w:rsidR="004E0EB8" w:rsidRPr="00B82FF9" w:rsidRDefault="004E0EB8" w:rsidP="00E2002A">
            <w:pPr>
              <w:pStyle w:val="ListParagraph"/>
              <w:ind w:left="0"/>
              <w:rPr>
                <w:rFonts w:ascii="Arial" w:hAnsi="Arial" w:cs="Arial"/>
                <w:sz w:val="22"/>
                <w:szCs w:val="22"/>
              </w:rPr>
            </w:pPr>
            <w:r w:rsidRPr="00B82FF9">
              <w:rPr>
                <w:rFonts w:ascii="Arial" w:hAnsi="Arial" w:cs="Arial"/>
                <w:sz w:val="22"/>
                <w:szCs w:val="22"/>
              </w:rPr>
              <w:t>Income from House property (Computed)</w:t>
            </w:r>
          </w:p>
        </w:tc>
        <w:tc>
          <w:tcPr>
            <w:tcW w:w="1700" w:type="dxa"/>
          </w:tcPr>
          <w:p w14:paraId="768D1ABA" w14:textId="77777777" w:rsidR="004E0EB8" w:rsidRPr="00B82FF9" w:rsidRDefault="004E0EB8" w:rsidP="00E2002A">
            <w:pPr>
              <w:pStyle w:val="ListParagraph"/>
              <w:ind w:left="0"/>
              <w:rPr>
                <w:rFonts w:ascii="Arial" w:hAnsi="Arial" w:cs="Arial"/>
                <w:sz w:val="22"/>
                <w:szCs w:val="22"/>
              </w:rPr>
            </w:pPr>
            <w:r w:rsidRPr="00B82FF9">
              <w:rPr>
                <w:rFonts w:ascii="Arial" w:hAnsi="Arial" w:cs="Arial"/>
                <w:sz w:val="22"/>
                <w:szCs w:val="22"/>
              </w:rPr>
              <w:t>61,200</w:t>
            </w:r>
          </w:p>
        </w:tc>
      </w:tr>
      <w:tr w:rsidR="004E0EB8" w:rsidRPr="00B82FF9" w14:paraId="3F6C0EBA" w14:textId="77777777" w:rsidTr="00E2002A">
        <w:tc>
          <w:tcPr>
            <w:tcW w:w="6930" w:type="dxa"/>
          </w:tcPr>
          <w:p w14:paraId="2F587EDA" w14:textId="77777777" w:rsidR="004E0EB8" w:rsidRPr="00B82FF9" w:rsidRDefault="004E0EB8" w:rsidP="00E2002A">
            <w:pPr>
              <w:pStyle w:val="ListParagraph"/>
              <w:ind w:left="0"/>
              <w:rPr>
                <w:rFonts w:ascii="Arial" w:hAnsi="Arial" w:cs="Arial"/>
                <w:sz w:val="22"/>
                <w:szCs w:val="22"/>
              </w:rPr>
            </w:pPr>
            <w:r w:rsidRPr="00B82FF9">
              <w:rPr>
                <w:rFonts w:ascii="Arial" w:hAnsi="Arial" w:cs="Arial"/>
                <w:sz w:val="22"/>
                <w:szCs w:val="22"/>
              </w:rPr>
              <w:t xml:space="preserve">Business Income </w:t>
            </w:r>
          </w:p>
        </w:tc>
        <w:tc>
          <w:tcPr>
            <w:tcW w:w="1700" w:type="dxa"/>
          </w:tcPr>
          <w:p w14:paraId="71074842" w14:textId="77777777" w:rsidR="004E0EB8" w:rsidRPr="00B82FF9" w:rsidRDefault="004E0EB8" w:rsidP="00E2002A">
            <w:pPr>
              <w:pStyle w:val="ListParagraph"/>
              <w:ind w:left="0"/>
              <w:rPr>
                <w:rFonts w:ascii="Arial" w:hAnsi="Arial" w:cs="Arial"/>
                <w:sz w:val="22"/>
                <w:szCs w:val="22"/>
              </w:rPr>
            </w:pPr>
            <w:r w:rsidRPr="00B82FF9">
              <w:rPr>
                <w:rFonts w:ascii="Arial" w:hAnsi="Arial" w:cs="Arial"/>
                <w:sz w:val="22"/>
                <w:szCs w:val="22"/>
              </w:rPr>
              <w:t>1,80,000</w:t>
            </w:r>
          </w:p>
        </w:tc>
      </w:tr>
      <w:tr w:rsidR="004E0EB8" w:rsidRPr="00B82FF9" w14:paraId="0D207949" w14:textId="77777777" w:rsidTr="00E2002A">
        <w:tc>
          <w:tcPr>
            <w:tcW w:w="6930" w:type="dxa"/>
          </w:tcPr>
          <w:p w14:paraId="2F7DCE10" w14:textId="77777777" w:rsidR="004E0EB8" w:rsidRPr="00B82FF9" w:rsidRDefault="004E0EB8" w:rsidP="00E2002A">
            <w:pPr>
              <w:pStyle w:val="ListParagraph"/>
              <w:ind w:left="0"/>
              <w:rPr>
                <w:rFonts w:ascii="Arial" w:hAnsi="Arial" w:cs="Arial"/>
                <w:sz w:val="22"/>
                <w:szCs w:val="22"/>
              </w:rPr>
            </w:pPr>
            <w:r w:rsidRPr="00B82FF9">
              <w:rPr>
                <w:rFonts w:ascii="Arial" w:hAnsi="Arial" w:cs="Arial"/>
                <w:sz w:val="22"/>
                <w:szCs w:val="22"/>
              </w:rPr>
              <w:t>Dividends (Gross) from a Co-op Society</w:t>
            </w:r>
          </w:p>
        </w:tc>
        <w:tc>
          <w:tcPr>
            <w:tcW w:w="1700" w:type="dxa"/>
          </w:tcPr>
          <w:p w14:paraId="08570326" w14:textId="77777777" w:rsidR="004E0EB8" w:rsidRPr="00B82FF9" w:rsidRDefault="004E0EB8" w:rsidP="00E2002A">
            <w:pPr>
              <w:pStyle w:val="ListParagraph"/>
              <w:ind w:left="0"/>
              <w:rPr>
                <w:rFonts w:ascii="Arial" w:hAnsi="Arial" w:cs="Arial"/>
                <w:sz w:val="22"/>
                <w:szCs w:val="22"/>
              </w:rPr>
            </w:pPr>
            <w:r w:rsidRPr="00B82FF9">
              <w:rPr>
                <w:rFonts w:ascii="Arial" w:hAnsi="Arial" w:cs="Arial"/>
                <w:sz w:val="22"/>
                <w:szCs w:val="22"/>
              </w:rPr>
              <w:t>15,500</w:t>
            </w:r>
          </w:p>
        </w:tc>
      </w:tr>
      <w:tr w:rsidR="004E0EB8" w:rsidRPr="00B82FF9" w14:paraId="06CEBDC8" w14:textId="77777777" w:rsidTr="00E2002A">
        <w:tc>
          <w:tcPr>
            <w:tcW w:w="8630" w:type="dxa"/>
            <w:gridSpan w:val="2"/>
          </w:tcPr>
          <w:p w14:paraId="31D9AD01" w14:textId="77777777" w:rsidR="004E0EB8" w:rsidRPr="00856251" w:rsidRDefault="004E0EB8" w:rsidP="00E2002A">
            <w:pPr>
              <w:pStyle w:val="ListParagraph"/>
              <w:ind w:left="0"/>
              <w:rPr>
                <w:rFonts w:ascii="Arial" w:hAnsi="Arial" w:cs="Arial"/>
                <w:sz w:val="22"/>
                <w:szCs w:val="22"/>
              </w:rPr>
            </w:pPr>
            <w:r w:rsidRPr="00856251">
              <w:rPr>
                <w:rFonts w:ascii="Arial" w:hAnsi="Arial" w:cs="Arial"/>
                <w:sz w:val="22"/>
                <w:szCs w:val="22"/>
              </w:rPr>
              <w:t>Long-term capital gain</w:t>
            </w:r>
            <w:r w:rsidRPr="00856251">
              <w:rPr>
                <w:rFonts w:ascii="Arial" w:hAnsi="Arial" w:cs="Arial"/>
                <w:sz w:val="22"/>
                <w:szCs w:val="22"/>
              </w:rPr>
              <w:br/>
              <w:t xml:space="preserve">(A) from </w:t>
            </w:r>
            <w:proofErr w:type="gramStart"/>
            <w:r w:rsidRPr="00856251">
              <w:rPr>
                <w:rFonts w:ascii="Arial" w:hAnsi="Arial" w:cs="Arial"/>
                <w:sz w:val="22"/>
                <w:szCs w:val="22"/>
              </w:rPr>
              <w:t>land  -</w:t>
            </w:r>
            <w:proofErr w:type="gramEnd"/>
            <w:r w:rsidRPr="00856251">
              <w:rPr>
                <w:rFonts w:ascii="Arial" w:hAnsi="Arial" w:cs="Arial"/>
                <w:sz w:val="22"/>
                <w:szCs w:val="22"/>
              </w:rPr>
              <w:t xml:space="preserve"> Rs. 60,000</w:t>
            </w:r>
            <w:r w:rsidRPr="00856251">
              <w:rPr>
                <w:rFonts w:ascii="Arial" w:hAnsi="Arial" w:cs="Arial"/>
                <w:sz w:val="22"/>
                <w:szCs w:val="22"/>
              </w:rPr>
              <w:br/>
              <w:t xml:space="preserve">(B) from </w:t>
            </w:r>
            <w:proofErr w:type="spellStart"/>
            <w:r w:rsidRPr="00856251">
              <w:rPr>
                <w:rFonts w:ascii="Arial" w:hAnsi="Arial" w:cs="Arial"/>
                <w:sz w:val="22"/>
                <w:szCs w:val="22"/>
              </w:rPr>
              <w:t>Jewelry</w:t>
            </w:r>
            <w:proofErr w:type="spellEnd"/>
            <w:r w:rsidRPr="00856251">
              <w:rPr>
                <w:rFonts w:ascii="Arial" w:hAnsi="Arial" w:cs="Arial"/>
                <w:sz w:val="22"/>
                <w:szCs w:val="22"/>
              </w:rPr>
              <w:t xml:space="preserve"> – Rs. 35,000</w:t>
            </w:r>
          </w:p>
        </w:tc>
      </w:tr>
      <w:tr w:rsidR="004E0EB8" w:rsidRPr="00B82FF9" w14:paraId="50A96F67" w14:textId="77777777" w:rsidTr="00E2002A">
        <w:tc>
          <w:tcPr>
            <w:tcW w:w="6930" w:type="dxa"/>
          </w:tcPr>
          <w:p w14:paraId="445360E5" w14:textId="77777777" w:rsidR="004E0EB8" w:rsidRPr="00B82FF9" w:rsidRDefault="004E0EB8" w:rsidP="00E2002A">
            <w:pPr>
              <w:pStyle w:val="ListParagraph"/>
              <w:ind w:left="0"/>
              <w:rPr>
                <w:rFonts w:ascii="Arial" w:hAnsi="Arial" w:cs="Arial"/>
                <w:sz w:val="22"/>
                <w:szCs w:val="22"/>
              </w:rPr>
            </w:pPr>
            <w:r w:rsidRPr="00B82FF9">
              <w:rPr>
                <w:rFonts w:ascii="Arial" w:hAnsi="Arial" w:cs="Arial"/>
                <w:sz w:val="22"/>
                <w:szCs w:val="22"/>
              </w:rPr>
              <w:t xml:space="preserve">He paid Rs. 28,000 as a life insurance premium on his own life on a policy of Rs. 2,00,000. (Policy issued on May 1,2013). He also paid Rs. 6,000 on a life policy of Rs. 50,000 which he acquired in 2010. </w:t>
            </w:r>
          </w:p>
        </w:tc>
        <w:tc>
          <w:tcPr>
            <w:tcW w:w="1700" w:type="dxa"/>
          </w:tcPr>
          <w:p w14:paraId="4DB916B8" w14:textId="77777777" w:rsidR="004E0EB8" w:rsidRPr="00B82FF9" w:rsidRDefault="004E0EB8" w:rsidP="00E2002A">
            <w:pPr>
              <w:pStyle w:val="ListParagraph"/>
              <w:ind w:left="0"/>
              <w:rPr>
                <w:rFonts w:ascii="Arial" w:hAnsi="Arial" w:cs="Arial"/>
                <w:sz w:val="22"/>
                <w:szCs w:val="22"/>
              </w:rPr>
            </w:pPr>
          </w:p>
        </w:tc>
      </w:tr>
      <w:tr w:rsidR="004E0EB8" w:rsidRPr="00B82FF9" w14:paraId="36D9C5CB" w14:textId="77777777" w:rsidTr="00E2002A">
        <w:tc>
          <w:tcPr>
            <w:tcW w:w="6930" w:type="dxa"/>
          </w:tcPr>
          <w:p w14:paraId="0F23A51A" w14:textId="77777777" w:rsidR="004E0EB8" w:rsidRPr="00B82FF9" w:rsidRDefault="004E0EB8" w:rsidP="00E2002A">
            <w:pPr>
              <w:pStyle w:val="ListParagraph"/>
              <w:ind w:left="0"/>
              <w:rPr>
                <w:rFonts w:ascii="Arial" w:hAnsi="Arial" w:cs="Arial"/>
                <w:sz w:val="22"/>
                <w:szCs w:val="22"/>
              </w:rPr>
            </w:pPr>
            <w:r w:rsidRPr="00B82FF9">
              <w:rPr>
                <w:rFonts w:ascii="Arial" w:hAnsi="Arial" w:cs="Arial"/>
                <w:sz w:val="22"/>
                <w:szCs w:val="22"/>
              </w:rPr>
              <w:t xml:space="preserve">He gave Rs. 30,000 as a donation to a charitable institution approved under section 80G. </w:t>
            </w:r>
          </w:p>
        </w:tc>
        <w:tc>
          <w:tcPr>
            <w:tcW w:w="1700" w:type="dxa"/>
          </w:tcPr>
          <w:p w14:paraId="65819263" w14:textId="77777777" w:rsidR="004E0EB8" w:rsidRPr="00B82FF9" w:rsidRDefault="004E0EB8" w:rsidP="00E2002A">
            <w:pPr>
              <w:pStyle w:val="ListParagraph"/>
              <w:ind w:left="0"/>
              <w:rPr>
                <w:rFonts w:ascii="Arial" w:hAnsi="Arial" w:cs="Arial"/>
                <w:sz w:val="22"/>
                <w:szCs w:val="22"/>
              </w:rPr>
            </w:pPr>
          </w:p>
        </w:tc>
      </w:tr>
      <w:tr w:rsidR="004E0EB8" w:rsidRPr="00B82FF9" w14:paraId="5E12ED11" w14:textId="77777777" w:rsidTr="00E2002A">
        <w:tc>
          <w:tcPr>
            <w:tcW w:w="6930" w:type="dxa"/>
          </w:tcPr>
          <w:p w14:paraId="5B85D0D0" w14:textId="77777777" w:rsidR="004E0EB8" w:rsidRPr="00B82FF9" w:rsidRDefault="004E0EB8" w:rsidP="00E2002A">
            <w:pPr>
              <w:pStyle w:val="ListParagraph"/>
              <w:ind w:left="0"/>
              <w:rPr>
                <w:rFonts w:ascii="Arial" w:hAnsi="Arial" w:cs="Arial"/>
                <w:sz w:val="22"/>
                <w:szCs w:val="22"/>
              </w:rPr>
            </w:pPr>
            <w:r w:rsidRPr="00B82FF9">
              <w:rPr>
                <w:rFonts w:ascii="Arial" w:hAnsi="Arial" w:cs="Arial"/>
                <w:sz w:val="22"/>
                <w:szCs w:val="22"/>
              </w:rPr>
              <w:t xml:space="preserve">During the year he deposited Rs. 18,000 in an equity-linked saving scheme (Dhan 80) notified u/s80C. </w:t>
            </w:r>
          </w:p>
        </w:tc>
        <w:tc>
          <w:tcPr>
            <w:tcW w:w="1700" w:type="dxa"/>
          </w:tcPr>
          <w:p w14:paraId="37A8B41F" w14:textId="77777777" w:rsidR="004E0EB8" w:rsidRPr="00B82FF9" w:rsidRDefault="004E0EB8" w:rsidP="00E2002A">
            <w:pPr>
              <w:pStyle w:val="ListParagraph"/>
              <w:ind w:left="0"/>
              <w:rPr>
                <w:rFonts w:ascii="Arial" w:hAnsi="Arial" w:cs="Arial"/>
                <w:sz w:val="22"/>
                <w:szCs w:val="22"/>
              </w:rPr>
            </w:pPr>
          </w:p>
        </w:tc>
      </w:tr>
      <w:tr w:rsidR="004E0EB8" w:rsidRPr="00B82FF9" w14:paraId="0B0BA614" w14:textId="77777777" w:rsidTr="00E2002A">
        <w:tc>
          <w:tcPr>
            <w:tcW w:w="6930" w:type="dxa"/>
          </w:tcPr>
          <w:p w14:paraId="171D7CEB" w14:textId="77777777" w:rsidR="004E0EB8" w:rsidRPr="00B82FF9" w:rsidRDefault="004E0EB8" w:rsidP="00E2002A">
            <w:pPr>
              <w:pStyle w:val="ListParagraph"/>
              <w:ind w:left="0"/>
              <w:rPr>
                <w:rFonts w:ascii="Arial" w:hAnsi="Arial" w:cs="Arial"/>
                <w:sz w:val="22"/>
                <w:szCs w:val="22"/>
              </w:rPr>
            </w:pPr>
            <w:r w:rsidRPr="00B82FF9">
              <w:rPr>
                <w:rFonts w:ascii="Arial" w:hAnsi="Arial" w:cs="Arial"/>
                <w:sz w:val="22"/>
                <w:szCs w:val="22"/>
              </w:rPr>
              <w:t xml:space="preserve">He deposited Rs. 12,500 in the National Saving Scheme 1992. </w:t>
            </w:r>
          </w:p>
        </w:tc>
        <w:tc>
          <w:tcPr>
            <w:tcW w:w="1700" w:type="dxa"/>
          </w:tcPr>
          <w:p w14:paraId="614E11BF" w14:textId="77777777" w:rsidR="004E0EB8" w:rsidRPr="00B82FF9" w:rsidRDefault="004E0EB8" w:rsidP="00E2002A">
            <w:pPr>
              <w:pStyle w:val="ListParagraph"/>
              <w:ind w:left="0"/>
              <w:rPr>
                <w:rFonts w:ascii="Arial" w:hAnsi="Arial" w:cs="Arial"/>
                <w:sz w:val="22"/>
                <w:szCs w:val="22"/>
              </w:rPr>
            </w:pPr>
          </w:p>
        </w:tc>
      </w:tr>
      <w:tr w:rsidR="004E0EB8" w:rsidRPr="00B82FF9" w14:paraId="5A7A2A53" w14:textId="77777777" w:rsidTr="00E2002A">
        <w:tc>
          <w:tcPr>
            <w:tcW w:w="6930" w:type="dxa"/>
          </w:tcPr>
          <w:p w14:paraId="58EF1100" w14:textId="77777777" w:rsidR="004E0EB8" w:rsidRPr="00B82FF9" w:rsidRDefault="004E0EB8" w:rsidP="00E2002A">
            <w:pPr>
              <w:pStyle w:val="ListParagraph"/>
              <w:ind w:left="0"/>
              <w:rPr>
                <w:rFonts w:ascii="Arial" w:hAnsi="Arial" w:cs="Arial"/>
                <w:sz w:val="22"/>
                <w:szCs w:val="22"/>
              </w:rPr>
            </w:pPr>
            <w:r w:rsidRPr="00B82FF9">
              <w:rPr>
                <w:rFonts w:ascii="Arial" w:hAnsi="Arial" w:cs="Arial"/>
                <w:sz w:val="22"/>
                <w:szCs w:val="22"/>
              </w:rPr>
              <w:t xml:space="preserve">Interest accrued on the N.S.C VIII issue purchased in November 2021 for Rs. 30,000 is Rs. 2,260. </w:t>
            </w:r>
          </w:p>
        </w:tc>
        <w:tc>
          <w:tcPr>
            <w:tcW w:w="1700" w:type="dxa"/>
          </w:tcPr>
          <w:p w14:paraId="666C0EA1" w14:textId="77777777" w:rsidR="004E0EB8" w:rsidRPr="00B82FF9" w:rsidRDefault="004E0EB8" w:rsidP="00E2002A">
            <w:pPr>
              <w:pStyle w:val="ListParagraph"/>
              <w:ind w:left="0"/>
              <w:rPr>
                <w:rFonts w:ascii="Arial" w:hAnsi="Arial" w:cs="Arial"/>
                <w:sz w:val="22"/>
                <w:szCs w:val="22"/>
              </w:rPr>
            </w:pPr>
          </w:p>
        </w:tc>
      </w:tr>
      <w:tr w:rsidR="004E0EB8" w:rsidRPr="00B82FF9" w14:paraId="54FDE39A" w14:textId="77777777" w:rsidTr="00E2002A">
        <w:tc>
          <w:tcPr>
            <w:tcW w:w="6930" w:type="dxa"/>
          </w:tcPr>
          <w:p w14:paraId="1BB6AB50" w14:textId="77777777" w:rsidR="004E0EB8" w:rsidRPr="00B82FF9" w:rsidRDefault="004E0EB8" w:rsidP="00E2002A">
            <w:pPr>
              <w:pStyle w:val="ListParagraph"/>
              <w:ind w:left="0"/>
              <w:rPr>
                <w:rFonts w:ascii="Arial" w:hAnsi="Arial" w:cs="Arial"/>
                <w:sz w:val="22"/>
                <w:szCs w:val="22"/>
              </w:rPr>
            </w:pPr>
            <w:r w:rsidRPr="00B82FF9">
              <w:rPr>
                <w:rFonts w:ascii="Arial" w:hAnsi="Arial" w:cs="Arial"/>
                <w:sz w:val="22"/>
                <w:szCs w:val="22"/>
              </w:rPr>
              <w:t>He borrowed Rs. 60,000 and contributed towards the pension plan of LIC.</w:t>
            </w:r>
          </w:p>
        </w:tc>
        <w:tc>
          <w:tcPr>
            <w:tcW w:w="1700" w:type="dxa"/>
          </w:tcPr>
          <w:p w14:paraId="49D6EAE3" w14:textId="77777777" w:rsidR="004E0EB8" w:rsidRPr="00B82FF9" w:rsidRDefault="004E0EB8" w:rsidP="00E2002A">
            <w:pPr>
              <w:pStyle w:val="ListParagraph"/>
              <w:ind w:left="0"/>
              <w:rPr>
                <w:rFonts w:ascii="Arial" w:hAnsi="Arial" w:cs="Arial"/>
                <w:sz w:val="22"/>
                <w:szCs w:val="22"/>
              </w:rPr>
            </w:pPr>
          </w:p>
        </w:tc>
      </w:tr>
      <w:tr w:rsidR="004E0EB8" w:rsidRPr="00B82FF9" w14:paraId="6FC7560B" w14:textId="77777777" w:rsidTr="00E2002A">
        <w:tc>
          <w:tcPr>
            <w:tcW w:w="6930" w:type="dxa"/>
          </w:tcPr>
          <w:p w14:paraId="2B115C52" w14:textId="77777777" w:rsidR="004E0EB8" w:rsidRPr="00B82FF9" w:rsidRDefault="004E0EB8" w:rsidP="00E2002A">
            <w:pPr>
              <w:pStyle w:val="ListParagraph"/>
              <w:ind w:left="0"/>
              <w:rPr>
                <w:rFonts w:ascii="Arial" w:hAnsi="Arial" w:cs="Arial"/>
                <w:sz w:val="22"/>
                <w:szCs w:val="22"/>
              </w:rPr>
            </w:pPr>
            <w:r w:rsidRPr="00B82FF9">
              <w:rPr>
                <w:rFonts w:ascii="Arial" w:hAnsi="Arial" w:cs="Arial"/>
                <w:sz w:val="22"/>
                <w:szCs w:val="22"/>
              </w:rPr>
              <w:t>Interest accrued on a fixed deposit in a bank Rs. 6,000.</w:t>
            </w:r>
          </w:p>
        </w:tc>
        <w:tc>
          <w:tcPr>
            <w:tcW w:w="1700" w:type="dxa"/>
          </w:tcPr>
          <w:p w14:paraId="540F734E" w14:textId="77777777" w:rsidR="004E0EB8" w:rsidRPr="00B82FF9" w:rsidRDefault="004E0EB8" w:rsidP="00E2002A">
            <w:pPr>
              <w:pStyle w:val="ListParagraph"/>
              <w:ind w:left="0"/>
              <w:rPr>
                <w:rFonts w:ascii="Arial" w:hAnsi="Arial" w:cs="Arial"/>
                <w:sz w:val="22"/>
                <w:szCs w:val="22"/>
              </w:rPr>
            </w:pPr>
          </w:p>
        </w:tc>
      </w:tr>
    </w:tbl>
    <w:p w14:paraId="4D3CD49D" w14:textId="77777777" w:rsidR="004E0EB8" w:rsidRPr="00B82FF9" w:rsidRDefault="004E0EB8" w:rsidP="004E0EB8">
      <w:pPr>
        <w:pStyle w:val="ListParagraph"/>
        <w:rPr>
          <w:rFonts w:ascii="Arial" w:hAnsi="Arial" w:cs="Arial"/>
          <w:sz w:val="22"/>
          <w:szCs w:val="22"/>
        </w:rPr>
      </w:pPr>
      <w:r w:rsidRPr="00B82FF9">
        <w:rPr>
          <w:rFonts w:ascii="Arial" w:hAnsi="Arial" w:cs="Arial"/>
          <w:sz w:val="22"/>
          <w:szCs w:val="22"/>
        </w:rPr>
        <w:lastRenderedPageBreak/>
        <w:t xml:space="preserve">Compute the Total Income assuming that he is a senior citizen. </w:t>
      </w:r>
    </w:p>
    <w:p w14:paraId="121BC3E1" w14:textId="77777777" w:rsidR="00564CA2" w:rsidRPr="0056664B" w:rsidRDefault="00564CA2" w:rsidP="00564CA2">
      <w:pPr>
        <w:jc w:val="center"/>
        <w:rPr>
          <w:rFonts w:ascii="Arial" w:hAnsi="Arial" w:cs="Arial"/>
          <w:b/>
          <w:sz w:val="24"/>
          <w:szCs w:val="24"/>
        </w:rPr>
      </w:pPr>
      <w:r w:rsidRPr="0056664B">
        <w:rPr>
          <w:rFonts w:ascii="Arial" w:hAnsi="Arial" w:cs="Arial"/>
          <w:b/>
          <w:sz w:val="24"/>
          <w:szCs w:val="24"/>
        </w:rPr>
        <w:t>Section D</w:t>
      </w:r>
    </w:p>
    <w:p w14:paraId="4E3641EA" w14:textId="77777777" w:rsidR="00564CA2" w:rsidRPr="0056664B" w:rsidRDefault="00564CA2" w:rsidP="00564CA2">
      <w:pPr>
        <w:rPr>
          <w:rFonts w:ascii="Arial" w:hAnsi="Arial" w:cs="Arial"/>
          <w:b/>
          <w:sz w:val="24"/>
          <w:szCs w:val="24"/>
        </w:rPr>
      </w:pPr>
      <w:r>
        <w:rPr>
          <w:rFonts w:ascii="Arial" w:hAnsi="Arial" w:cs="Arial"/>
          <w:b/>
          <w:sz w:val="24"/>
          <w:szCs w:val="24"/>
        </w:rPr>
        <w:t>IV</w:t>
      </w:r>
      <w:r w:rsidRPr="0056664B">
        <w:rPr>
          <w:rFonts w:ascii="Arial" w:hAnsi="Arial" w:cs="Arial"/>
          <w:b/>
          <w:sz w:val="24"/>
          <w:szCs w:val="24"/>
        </w:rPr>
        <w:t xml:space="preserve">. Answer the following </w:t>
      </w:r>
      <w:r w:rsidRPr="0056664B">
        <w:rPr>
          <w:rFonts w:ascii="Arial" w:hAnsi="Arial" w:cs="Arial"/>
          <w:b/>
          <w:sz w:val="24"/>
          <w:szCs w:val="24"/>
        </w:rPr>
        <w:tab/>
      </w:r>
      <w:r w:rsidRPr="0056664B">
        <w:rPr>
          <w:rFonts w:ascii="Arial" w:hAnsi="Arial" w:cs="Arial"/>
          <w:b/>
          <w:sz w:val="24"/>
          <w:szCs w:val="24"/>
        </w:rPr>
        <w:tab/>
      </w:r>
      <w:r w:rsidRPr="0056664B">
        <w:rPr>
          <w:rFonts w:ascii="Arial" w:hAnsi="Arial" w:cs="Arial"/>
          <w:b/>
          <w:sz w:val="24"/>
          <w:szCs w:val="24"/>
        </w:rPr>
        <w:tab/>
      </w:r>
      <w:r w:rsidRPr="0056664B">
        <w:rPr>
          <w:rFonts w:ascii="Arial" w:hAnsi="Arial" w:cs="Arial"/>
          <w:b/>
          <w:sz w:val="24"/>
          <w:szCs w:val="24"/>
        </w:rPr>
        <w:tab/>
      </w:r>
      <w:r w:rsidRPr="0056664B">
        <w:rPr>
          <w:rFonts w:ascii="Arial" w:hAnsi="Arial" w:cs="Arial"/>
          <w:b/>
          <w:sz w:val="24"/>
          <w:szCs w:val="24"/>
        </w:rPr>
        <w:tab/>
        <w:t xml:space="preserve">                   </w:t>
      </w:r>
      <w:r w:rsidRPr="0056664B">
        <w:rPr>
          <w:rFonts w:ascii="Arial" w:hAnsi="Arial" w:cs="Arial"/>
          <w:b/>
          <w:sz w:val="24"/>
          <w:szCs w:val="24"/>
        </w:rPr>
        <w:tab/>
        <w:t>(15marks)</w:t>
      </w:r>
    </w:p>
    <w:p w14:paraId="7F3E161D" w14:textId="77777777" w:rsidR="004E0EB8" w:rsidRPr="00B82FF9" w:rsidRDefault="004E0EB8" w:rsidP="004E0EB8">
      <w:pPr>
        <w:pStyle w:val="ListParagraph"/>
        <w:numPr>
          <w:ilvl w:val="0"/>
          <w:numId w:val="2"/>
        </w:numPr>
        <w:spacing w:after="200"/>
        <w:rPr>
          <w:rFonts w:ascii="Arial" w:hAnsi="Arial" w:cs="Arial"/>
          <w:sz w:val="22"/>
          <w:szCs w:val="22"/>
        </w:rPr>
      </w:pPr>
      <w:r w:rsidRPr="00B82FF9">
        <w:rPr>
          <w:rFonts w:ascii="Arial" w:hAnsi="Arial" w:cs="Arial"/>
          <w:sz w:val="22"/>
          <w:szCs w:val="22"/>
        </w:rPr>
        <w:t xml:space="preserve">Anchal, an Indian Citizen is an IAS officer of Govt. of India. On 1/8/2022, she was transferred to the UK as Indian ambassador. However, on 1/12/2022, she again joined the office in India. </w:t>
      </w:r>
    </w:p>
    <w:p w14:paraId="0BE363B4" w14:textId="77777777" w:rsidR="004E0EB8" w:rsidRPr="00B82FF9" w:rsidRDefault="004E0EB8" w:rsidP="004E0EB8">
      <w:pPr>
        <w:pStyle w:val="ListParagraph"/>
        <w:rPr>
          <w:rFonts w:ascii="Arial" w:hAnsi="Arial" w:cs="Arial"/>
          <w:sz w:val="22"/>
          <w:szCs w:val="22"/>
        </w:rPr>
      </w:pPr>
      <w:r w:rsidRPr="00B82FF9">
        <w:rPr>
          <w:rFonts w:ascii="Arial" w:hAnsi="Arial" w:cs="Arial"/>
          <w:sz w:val="22"/>
          <w:szCs w:val="22"/>
        </w:rPr>
        <w:t>The following are the particulars of her salary for the year ended 31/3/2023:</w:t>
      </w:r>
    </w:p>
    <w:tbl>
      <w:tblPr>
        <w:tblStyle w:val="TableGrid"/>
        <w:tblW w:w="0" w:type="auto"/>
        <w:tblInd w:w="720" w:type="dxa"/>
        <w:tblLook w:val="04A0" w:firstRow="1" w:lastRow="0" w:firstColumn="1" w:lastColumn="0" w:noHBand="0" w:noVBand="1"/>
      </w:tblPr>
      <w:tblGrid>
        <w:gridCol w:w="6930"/>
        <w:gridCol w:w="1700"/>
      </w:tblGrid>
      <w:tr w:rsidR="004E0EB8" w:rsidRPr="00B82FF9" w14:paraId="41BAC85F" w14:textId="77777777" w:rsidTr="00E2002A">
        <w:tc>
          <w:tcPr>
            <w:tcW w:w="6930" w:type="dxa"/>
          </w:tcPr>
          <w:p w14:paraId="2D74ABF6" w14:textId="77777777" w:rsidR="004E0EB8" w:rsidRPr="00B82FF9" w:rsidRDefault="004E0EB8" w:rsidP="00E2002A">
            <w:pPr>
              <w:pStyle w:val="ListParagraph"/>
              <w:ind w:left="0"/>
              <w:rPr>
                <w:rFonts w:ascii="Arial" w:hAnsi="Arial" w:cs="Arial"/>
                <w:sz w:val="22"/>
                <w:szCs w:val="22"/>
              </w:rPr>
            </w:pPr>
            <w:r w:rsidRPr="00B82FF9">
              <w:rPr>
                <w:rFonts w:ascii="Arial" w:hAnsi="Arial" w:cs="Arial"/>
                <w:sz w:val="22"/>
                <w:szCs w:val="22"/>
              </w:rPr>
              <w:t xml:space="preserve">Salary (Due on the last day of the month) </w:t>
            </w:r>
          </w:p>
        </w:tc>
        <w:tc>
          <w:tcPr>
            <w:tcW w:w="1700" w:type="dxa"/>
          </w:tcPr>
          <w:p w14:paraId="6FF5BF5A" w14:textId="77777777" w:rsidR="004E0EB8" w:rsidRPr="00B82FF9" w:rsidRDefault="004E0EB8" w:rsidP="00E2002A">
            <w:pPr>
              <w:pStyle w:val="ListParagraph"/>
              <w:ind w:left="0"/>
              <w:rPr>
                <w:rFonts w:ascii="Arial" w:hAnsi="Arial" w:cs="Arial"/>
                <w:sz w:val="22"/>
                <w:szCs w:val="22"/>
              </w:rPr>
            </w:pPr>
            <w:r w:rsidRPr="00B82FF9">
              <w:rPr>
                <w:rFonts w:ascii="Arial" w:hAnsi="Arial" w:cs="Arial"/>
                <w:sz w:val="22"/>
                <w:szCs w:val="22"/>
              </w:rPr>
              <w:t>60,000 pm</w:t>
            </w:r>
          </w:p>
        </w:tc>
      </w:tr>
      <w:tr w:rsidR="004E0EB8" w:rsidRPr="00B82FF9" w14:paraId="52FD5550" w14:textId="77777777" w:rsidTr="00E2002A">
        <w:tc>
          <w:tcPr>
            <w:tcW w:w="6930" w:type="dxa"/>
          </w:tcPr>
          <w:p w14:paraId="35A5B4E9" w14:textId="77777777" w:rsidR="004E0EB8" w:rsidRPr="00B82FF9" w:rsidRDefault="004E0EB8" w:rsidP="00E2002A">
            <w:pPr>
              <w:pStyle w:val="ListParagraph"/>
              <w:ind w:left="0"/>
              <w:rPr>
                <w:rFonts w:ascii="Arial" w:hAnsi="Arial" w:cs="Arial"/>
                <w:sz w:val="22"/>
                <w:szCs w:val="22"/>
              </w:rPr>
            </w:pPr>
            <w:r w:rsidRPr="00B82FF9">
              <w:rPr>
                <w:rFonts w:ascii="Arial" w:hAnsi="Arial" w:cs="Arial"/>
                <w:sz w:val="22"/>
                <w:szCs w:val="22"/>
              </w:rPr>
              <w:t>DA (enters)</w:t>
            </w:r>
          </w:p>
        </w:tc>
        <w:tc>
          <w:tcPr>
            <w:tcW w:w="1700" w:type="dxa"/>
          </w:tcPr>
          <w:p w14:paraId="311A24AA" w14:textId="77777777" w:rsidR="004E0EB8" w:rsidRPr="00B82FF9" w:rsidRDefault="004E0EB8" w:rsidP="00E2002A">
            <w:pPr>
              <w:pStyle w:val="ListParagraph"/>
              <w:ind w:left="0"/>
              <w:rPr>
                <w:rFonts w:ascii="Arial" w:hAnsi="Arial" w:cs="Arial"/>
                <w:sz w:val="22"/>
                <w:szCs w:val="22"/>
              </w:rPr>
            </w:pPr>
            <w:r w:rsidRPr="00B82FF9">
              <w:rPr>
                <w:rFonts w:ascii="Arial" w:hAnsi="Arial" w:cs="Arial"/>
                <w:sz w:val="22"/>
                <w:szCs w:val="22"/>
              </w:rPr>
              <w:t>50% of salary (Full year)</w:t>
            </w:r>
          </w:p>
        </w:tc>
      </w:tr>
      <w:tr w:rsidR="004E0EB8" w:rsidRPr="00B82FF9" w14:paraId="586E581D" w14:textId="77777777" w:rsidTr="00E2002A">
        <w:tc>
          <w:tcPr>
            <w:tcW w:w="6930" w:type="dxa"/>
          </w:tcPr>
          <w:p w14:paraId="5BBEC9CF" w14:textId="77777777" w:rsidR="004E0EB8" w:rsidRPr="00B82FF9" w:rsidRDefault="004E0EB8" w:rsidP="00E2002A">
            <w:pPr>
              <w:pStyle w:val="ListParagraph"/>
              <w:ind w:left="0"/>
              <w:rPr>
                <w:rFonts w:ascii="Arial" w:hAnsi="Arial" w:cs="Arial"/>
                <w:sz w:val="22"/>
                <w:szCs w:val="22"/>
              </w:rPr>
            </w:pPr>
            <w:r w:rsidRPr="00B82FF9">
              <w:rPr>
                <w:rFonts w:ascii="Arial" w:hAnsi="Arial" w:cs="Arial"/>
                <w:sz w:val="22"/>
                <w:szCs w:val="22"/>
              </w:rPr>
              <w:t>City Compensatory Allowance (full year)</w:t>
            </w:r>
          </w:p>
        </w:tc>
        <w:tc>
          <w:tcPr>
            <w:tcW w:w="1700" w:type="dxa"/>
          </w:tcPr>
          <w:p w14:paraId="4150EBAE" w14:textId="77777777" w:rsidR="004E0EB8" w:rsidRPr="00B82FF9" w:rsidRDefault="004E0EB8" w:rsidP="00E2002A">
            <w:pPr>
              <w:pStyle w:val="ListParagraph"/>
              <w:ind w:left="0"/>
              <w:rPr>
                <w:rFonts w:ascii="Arial" w:hAnsi="Arial" w:cs="Arial"/>
                <w:sz w:val="22"/>
                <w:szCs w:val="22"/>
              </w:rPr>
            </w:pPr>
            <w:r w:rsidRPr="00B82FF9">
              <w:rPr>
                <w:rFonts w:ascii="Arial" w:hAnsi="Arial" w:cs="Arial"/>
                <w:sz w:val="22"/>
                <w:szCs w:val="22"/>
              </w:rPr>
              <w:t>2,000 pm</w:t>
            </w:r>
          </w:p>
        </w:tc>
      </w:tr>
      <w:tr w:rsidR="004E0EB8" w:rsidRPr="00B82FF9" w14:paraId="19745081" w14:textId="77777777" w:rsidTr="00E2002A">
        <w:tc>
          <w:tcPr>
            <w:tcW w:w="6930" w:type="dxa"/>
          </w:tcPr>
          <w:p w14:paraId="1C372B93" w14:textId="77777777" w:rsidR="004E0EB8" w:rsidRPr="00B82FF9" w:rsidRDefault="004E0EB8" w:rsidP="00E2002A">
            <w:pPr>
              <w:pStyle w:val="ListParagraph"/>
              <w:ind w:left="0"/>
              <w:rPr>
                <w:rFonts w:ascii="Arial" w:hAnsi="Arial" w:cs="Arial"/>
                <w:sz w:val="22"/>
                <w:szCs w:val="22"/>
              </w:rPr>
            </w:pPr>
            <w:r w:rsidRPr="00B82FF9">
              <w:rPr>
                <w:rFonts w:ascii="Arial" w:hAnsi="Arial" w:cs="Arial"/>
                <w:sz w:val="22"/>
                <w:szCs w:val="22"/>
              </w:rPr>
              <w:t>Overseas allowance (For posting in U.K)</w:t>
            </w:r>
          </w:p>
        </w:tc>
        <w:tc>
          <w:tcPr>
            <w:tcW w:w="1700" w:type="dxa"/>
          </w:tcPr>
          <w:p w14:paraId="0B8F747B" w14:textId="77777777" w:rsidR="004E0EB8" w:rsidRPr="00B82FF9" w:rsidRDefault="004E0EB8" w:rsidP="00E2002A">
            <w:pPr>
              <w:pStyle w:val="ListParagraph"/>
              <w:ind w:left="0"/>
              <w:rPr>
                <w:rFonts w:ascii="Arial" w:hAnsi="Arial" w:cs="Arial"/>
                <w:sz w:val="22"/>
                <w:szCs w:val="22"/>
              </w:rPr>
            </w:pPr>
            <w:r w:rsidRPr="00B82FF9">
              <w:rPr>
                <w:rFonts w:ascii="Arial" w:hAnsi="Arial" w:cs="Arial"/>
                <w:sz w:val="22"/>
                <w:szCs w:val="22"/>
              </w:rPr>
              <w:t>20,000 pm</w:t>
            </w:r>
          </w:p>
        </w:tc>
      </w:tr>
      <w:tr w:rsidR="004E0EB8" w:rsidRPr="00B82FF9" w14:paraId="3330DE62" w14:textId="77777777" w:rsidTr="00E2002A">
        <w:tc>
          <w:tcPr>
            <w:tcW w:w="6930" w:type="dxa"/>
          </w:tcPr>
          <w:p w14:paraId="1E4112B9" w14:textId="77777777" w:rsidR="004E0EB8" w:rsidRPr="00B82FF9" w:rsidRDefault="004E0EB8" w:rsidP="00E2002A">
            <w:pPr>
              <w:pStyle w:val="ListParagraph"/>
              <w:ind w:left="0"/>
              <w:rPr>
                <w:rFonts w:ascii="Arial" w:hAnsi="Arial" w:cs="Arial"/>
                <w:sz w:val="22"/>
                <w:szCs w:val="22"/>
              </w:rPr>
            </w:pPr>
            <w:r w:rsidRPr="00B82FF9">
              <w:rPr>
                <w:rFonts w:ascii="Arial" w:hAnsi="Arial" w:cs="Arial"/>
                <w:sz w:val="22"/>
                <w:szCs w:val="22"/>
              </w:rPr>
              <w:t>Entertainment allowance (Full year)</w:t>
            </w:r>
          </w:p>
        </w:tc>
        <w:tc>
          <w:tcPr>
            <w:tcW w:w="1700" w:type="dxa"/>
          </w:tcPr>
          <w:p w14:paraId="4177FCFA" w14:textId="77777777" w:rsidR="004E0EB8" w:rsidRPr="00B82FF9" w:rsidRDefault="004E0EB8" w:rsidP="00E2002A">
            <w:pPr>
              <w:pStyle w:val="ListParagraph"/>
              <w:ind w:left="0"/>
              <w:rPr>
                <w:rFonts w:ascii="Arial" w:hAnsi="Arial" w:cs="Arial"/>
                <w:sz w:val="22"/>
                <w:szCs w:val="22"/>
              </w:rPr>
            </w:pPr>
            <w:r w:rsidRPr="00B82FF9">
              <w:rPr>
                <w:rFonts w:ascii="Arial" w:hAnsi="Arial" w:cs="Arial"/>
                <w:sz w:val="22"/>
                <w:szCs w:val="22"/>
              </w:rPr>
              <w:t>4,000 pm</w:t>
            </w:r>
          </w:p>
        </w:tc>
      </w:tr>
      <w:tr w:rsidR="004E0EB8" w:rsidRPr="00B82FF9" w14:paraId="19ABC791" w14:textId="77777777" w:rsidTr="00E2002A">
        <w:tc>
          <w:tcPr>
            <w:tcW w:w="6930" w:type="dxa"/>
          </w:tcPr>
          <w:p w14:paraId="74D02E17" w14:textId="77777777" w:rsidR="004E0EB8" w:rsidRPr="00B82FF9" w:rsidRDefault="004E0EB8" w:rsidP="00E2002A">
            <w:pPr>
              <w:pStyle w:val="ListParagraph"/>
              <w:ind w:left="0"/>
              <w:rPr>
                <w:rFonts w:ascii="Arial" w:hAnsi="Arial" w:cs="Arial"/>
                <w:sz w:val="22"/>
                <w:szCs w:val="22"/>
              </w:rPr>
            </w:pPr>
            <w:r w:rsidRPr="00B82FF9">
              <w:rPr>
                <w:rFonts w:ascii="Arial" w:hAnsi="Arial" w:cs="Arial"/>
                <w:sz w:val="22"/>
                <w:szCs w:val="22"/>
              </w:rPr>
              <w:t>Children's Education Allowance for 2 children studying in India</w:t>
            </w:r>
          </w:p>
        </w:tc>
        <w:tc>
          <w:tcPr>
            <w:tcW w:w="1700" w:type="dxa"/>
          </w:tcPr>
          <w:p w14:paraId="7185160C" w14:textId="77777777" w:rsidR="004E0EB8" w:rsidRPr="00B82FF9" w:rsidRDefault="004E0EB8" w:rsidP="00E2002A">
            <w:pPr>
              <w:pStyle w:val="ListParagraph"/>
              <w:ind w:left="0"/>
              <w:rPr>
                <w:rFonts w:ascii="Arial" w:hAnsi="Arial" w:cs="Arial"/>
                <w:sz w:val="22"/>
                <w:szCs w:val="22"/>
              </w:rPr>
            </w:pPr>
            <w:r w:rsidRPr="00B82FF9">
              <w:rPr>
                <w:rFonts w:ascii="Arial" w:hAnsi="Arial" w:cs="Arial"/>
                <w:sz w:val="22"/>
                <w:szCs w:val="22"/>
              </w:rPr>
              <w:t>1,000 pm</w:t>
            </w:r>
          </w:p>
        </w:tc>
      </w:tr>
      <w:tr w:rsidR="004E0EB8" w:rsidRPr="00B82FF9" w14:paraId="2BD29258" w14:textId="77777777" w:rsidTr="00E2002A">
        <w:tc>
          <w:tcPr>
            <w:tcW w:w="6930" w:type="dxa"/>
          </w:tcPr>
          <w:p w14:paraId="6E13CD3B" w14:textId="77777777" w:rsidR="004E0EB8" w:rsidRPr="00B82FF9" w:rsidRDefault="004E0EB8" w:rsidP="00E2002A">
            <w:pPr>
              <w:pStyle w:val="ListParagraph"/>
              <w:ind w:left="0"/>
              <w:rPr>
                <w:rFonts w:ascii="Arial" w:hAnsi="Arial" w:cs="Arial"/>
                <w:sz w:val="22"/>
                <w:szCs w:val="22"/>
              </w:rPr>
            </w:pPr>
            <w:r w:rsidRPr="00B82FF9">
              <w:rPr>
                <w:rFonts w:ascii="Arial" w:hAnsi="Arial" w:cs="Arial"/>
                <w:sz w:val="22"/>
                <w:szCs w:val="22"/>
              </w:rPr>
              <w:t xml:space="preserve">Rent-free accommodation was provided to her in Delhi (For 12 months) and in U.K. for her stay. The rent of the accommodation in Delhi as per govt. rules Rs. 2000 pm and for the U.K. House Rs. 5,000 p.m. </w:t>
            </w:r>
            <w:r w:rsidRPr="00B82FF9">
              <w:rPr>
                <w:rFonts w:ascii="Arial" w:hAnsi="Arial" w:cs="Arial"/>
                <w:sz w:val="22"/>
                <w:szCs w:val="22"/>
              </w:rPr>
              <w:br/>
            </w:r>
            <w:r w:rsidRPr="00B82FF9">
              <w:rPr>
                <w:rFonts w:ascii="Arial" w:hAnsi="Arial" w:cs="Arial"/>
                <w:sz w:val="22"/>
                <w:szCs w:val="22"/>
              </w:rPr>
              <w:br/>
              <w:t>The cost of furniture provided in India is Rs. 2,00,000</w:t>
            </w:r>
          </w:p>
        </w:tc>
        <w:tc>
          <w:tcPr>
            <w:tcW w:w="1700" w:type="dxa"/>
          </w:tcPr>
          <w:p w14:paraId="08B53C2F" w14:textId="77777777" w:rsidR="004E0EB8" w:rsidRPr="00B82FF9" w:rsidRDefault="004E0EB8" w:rsidP="00E2002A">
            <w:pPr>
              <w:pStyle w:val="ListParagraph"/>
              <w:ind w:left="0"/>
              <w:rPr>
                <w:rFonts w:ascii="Arial" w:hAnsi="Arial" w:cs="Arial"/>
                <w:sz w:val="22"/>
                <w:szCs w:val="22"/>
              </w:rPr>
            </w:pPr>
          </w:p>
        </w:tc>
      </w:tr>
      <w:tr w:rsidR="004E0EB8" w:rsidRPr="00B82FF9" w14:paraId="52BFAD71" w14:textId="77777777" w:rsidTr="00E2002A">
        <w:tc>
          <w:tcPr>
            <w:tcW w:w="6930" w:type="dxa"/>
          </w:tcPr>
          <w:p w14:paraId="48450772" w14:textId="77777777" w:rsidR="004E0EB8" w:rsidRPr="00B82FF9" w:rsidRDefault="004E0EB8" w:rsidP="00E2002A">
            <w:pPr>
              <w:pStyle w:val="ListParagraph"/>
              <w:ind w:left="0"/>
              <w:rPr>
                <w:rFonts w:ascii="Arial" w:hAnsi="Arial" w:cs="Arial"/>
                <w:sz w:val="22"/>
                <w:szCs w:val="22"/>
              </w:rPr>
            </w:pPr>
            <w:r w:rsidRPr="00B82FF9">
              <w:rPr>
                <w:rFonts w:ascii="Arial" w:hAnsi="Arial" w:cs="Arial"/>
                <w:sz w:val="22"/>
                <w:szCs w:val="22"/>
              </w:rPr>
              <w:t xml:space="preserve">She has been provided with a Sony Home Theatre costing Rs. 40,000 for personal use in India. </w:t>
            </w:r>
          </w:p>
        </w:tc>
        <w:tc>
          <w:tcPr>
            <w:tcW w:w="1700" w:type="dxa"/>
          </w:tcPr>
          <w:p w14:paraId="1B3B7336" w14:textId="77777777" w:rsidR="004E0EB8" w:rsidRPr="00B82FF9" w:rsidRDefault="004E0EB8" w:rsidP="00E2002A">
            <w:pPr>
              <w:pStyle w:val="ListParagraph"/>
              <w:ind w:left="0"/>
              <w:rPr>
                <w:rFonts w:ascii="Arial" w:hAnsi="Arial" w:cs="Arial"/>
                <w:sz w:val="22"/>
                <w:szCs w:val="22"/>
              </w:rPr>
            </w:pPr>
          </w:p>
        </w:tc>
      </w:tr>
      <w:tr w:rsidR="004E0EB8" w:rsidRPr="00B82FF9" w14:paraId="5BA43014" w14:textId="77777777" w:rsidTr="00E2002A">
        <w:tc>
          <w:tcPr>
            <w:tcW w:w="6930" w:type="dxa"/>
          </w:tcPr>
          <w:p w14:paraId="1E6DA530" w14:textId="77777777" w:rsidR="004E0EB8" w:rsidRPr="00B82FF9" w:rsidRDefault="004E0EB8" w:rsidP="00E2002A">
            <w:pPr>
              <w:pStyle w:val="ListParagraph"/>
              <w:ind w:left="0"/>
              <w:rPr>
                <w:rFonts w:ascii="Arial" w:hAnsi="Arial" w:cs="Arial"/>
                <w:sz w:val="22"/>
                <w:szCs w:val="22"/>
              </w:rPr>
            </w:pPr>
            <w:r w:rsidRPr="00B82FF9">
              <w:rPr>
                <w:rFonts w:ascii="Arial" w:hAnsi="Arial" w:cs="Arial"/>
                <w:sz w:val="22"/>
                <w:szCs w:val="22"/>
              </w:rPr>
              <w:t>She has also been provided a car (1.6 cc) in India exclusively for personal purposes. The cost of the car is Rs. 9,00,000. The cost of repairs and petrol is borne by Govt. Rs. 16,000.</w:t>
            </w:r>
          </w:p>
        </w:tc>
        <w:tc>
          <w:tcPr>
            <w:tcW w:w="1700" w:type="dxa"/>
          </w:tcPr>
          <w:p w14:paraId="6F66F3CF" w14:textId="77777777" w:rsidR="004E0EB8" w:rsidRPr="00B82FF9" w:rsidRDefault="004E0EB8" w:rsidP="00E2002A">
            <w:pPr>
              <w:pStyle w:val="ListParagraph"/>
              <w:ind w:left="0"/>
              <w:rPr>
                <w:rFonts w:ascii="Arial" w:hAnsi="Arial" w:cs="Arial"/>
                <w:sz w:val="22"/>
                <w:szCs w:val="22"/>
              </w:rPr>
            </w:pPr>
          </w:p>
        </w:tc>
      </w:tr>
      <w:tr w:rsidR="004E0EB8" w:rsidRPr="00B82FF9" w14:paraId="58902EDB" w14:textId="77777777" w:rsidTr="00E2002A">
        <w:tc>
          <w:tcPr>
            <w:tcW w:w="6930" w:type="dxa"/>
          </w:tcPr>
          <w:p w14:paraId="44D54E0D" w14:textId="77777777" w:rsidR="004E0EB8" w:rsidRPr="00B82FF9" w:rsidRDefault="004E0EB8" w:rsidP="00E2002A">
            <w:pPr>
              <w:pStyle w:val="ListParagraph"/>
              <w:ind w:left="0"/>
              <w:rPr>
                <w:rFonts w:ascii="Arial" w:hAnsi="Arial" w:cs="Arial"/>
                <w:sz w:val="22"/>
                <w:szCs w:val="22"/>
              </w:rPr>
            </w:pPr>
            <w:r w:rsidRPr="00B82FF9">
              <w:rPr>
                <w:rFonts w:ascii="Arial" w:hAnsi="Arial" w:cs="Arial"/>
                <w:sz w:val="22"/>
                <w:szCs w:val="22"/>
              </w:rPr>
              <w:t xml:space="preserve">She has been provided with a free car (1.8 cc) with a driver both in Delhi and in the U.K. for official work as well as for commuting from residence to office and back. </w:t>
            </w:r>
          </w:p>
        </w:tc>
        <w:tc>
          <w:tcPr>
            <w:tcW w:w="1700" w:type="dxa"/>
          </w:tcPr>
          <w:p w14:paraId="462019F2" w14:textId="77777777" w:rsidR="004E0EB8" w:rsidRPr="00B82FF9" w:rsidRDefault="004E0EB8" w:rsidP="00E2002A">
            <w:pPr>
              <w:pStyle w:val="ListParagraph"/>
              <w:ind w:left="0"/>
              <w:rPr>
                <w:rFonts w:ascii="Arial" w:hAnsi="Arial" w:cs="Arial"/>
                <w:sz w:val="22"/>
                <w:szCs w:val="22"/>
              </w:rPr>
            </w:pPr>
          </w:p>
        </w:tc>
      </w:tr>
    </w:tbl>
    <w:p w14:paraId="128B8A2C" w14:textId="2E626E83" w:rsidR="002D2C63" w:rsidRPr="004E0EB8" w:rsidRDefault="004E0EB8" w:rsidP="004E0EB8">
      <w:pPr>
        <w:tabs>
          <w:tab w:val="center" w:pos="4680"/>
          <w:tab w:val="left" w:pos="6643"/>
        </w:tabs>
        <w:jc w:val="both"/>
        <w:rPr>
          <w:rFonts w:ascii="Arial" w:hAnsi="Arial" w:cs="Arial"/>
        </w:rPr>
      </w:pPr>
      <w:r w:rsidRPr="004E0EB8">
        <w:rPr>
          <w:rFonts w:ascii="Arial" w:hAnsi="Arial" w:cs="Arial"/>
        </w:rPr>
        <w:t>Calculate Income from Salaries for the assessment year 2023-24.</w:t>
      </w:r>
    </w:p>
    <w:p w14:paraId="0E407D80" w14:textId="77777777" w:rsidR="002D2C63" w:rsidRDefault="002D2C63">
      <w:pPr>
        <w:pStyle w:val="Normal1"/>
        <w:spacing w:after="0" w:line="259" w:lineRule="auto"/>
        <w:jc w:val="center"/>
        <w:rPr>
          <w:rFonts w:ascii="Arial" w:eastAsia="Arial" w:hAnsi="Arial" w:cs="Arial"/>
          <w:b/>
        </w:rPr>
      </w:pPr>
    </w:p>
    <w:p w14:paraId="5B1B3DDD" w14:textId="0677D14C" w:rsidR="002D2C63" w:rsidRDefault="00D63CFF" w:rsidP="00D63CFF">
      <w:pPr>
        <w:pStyle w:val="Normal1"/>
        <w:tabs>
          <w:tab w:val="left" w:pos="8430"/>
        </w:tabs>
        <w:spacing w:after="0" w:line="259" w:lineRule="auto"/>
        <w:rPr>
          <w:rFonts w:ascii="Arial" w:eastAsia="Arial" w:hAnsi="Arial" w:cs="Arial"/>
          <w:b/>
        </w:rPr>
      </w:pPr>
      <w:r>
        <w:rPr>
          <w:rFonts w:ascii="Arial" w:eastAsia="Arial" w:hAnsi="Arial" w:cs="Arial"/>
          <w:b/>
        </w:rPr>
        <w:tab/>
      </w:r>
    </w:p>
    <w:p w14:paraId="3F212120" w14:textId="77777777" w:rsidR="002D2C63" w:rsidRDefault="002D2C63">
      <w:pPr>
        <w:pStyle w:val="Normal1"/>
        <w:spacing w:after="0" w:line="259" w:lineRule="auto"/>
        <w:jc w:val="center"/>
        <w:rPr>
          <w:rFonts w:ascii="Arial" w:eastAsia="Arial" w:hAnsi="Arial" w:cs="Arial"/>
          <w:b/>
        </w:rPr>
      </w:pPr>
    </w:p>
    <w:p w14:paraId="75009A4B" w14:textId="77777777" w:rsidR="002D2C63" w:rsidRDefault="002D2C63">
      <w:pPr>
        <w:pStyle w:val="Normal1"/>
        <w:spacing w:after="0" w:line="259" w:lineRule="auto"/>
        <w:jc w:val="center"/>
        <w:rPr>
          <w:rFonts w:ascii="Arial" w:eastAsia="Arial" w:hAnsi="Arial" w:cs="Arial"/>
          <w:b/>
        </w:rPr>
      </w:pPr>
    </w:p>
    <w:p w14:paraId="332C2F00" w14:textId="77777777" w:rsidR="002D2C63" w:rsidRDefault="002D2C63">
      <w:pPr>
        <w:pStyle w:val="Normal1"/>
        <w:spacing w:after="0" w:line="259" w:lineRule="auto"/>
        <w:jc w:val="center"/>
        <w:rPr>
          <w:rFonts w:ascii="Arial" w:eastAsia="Arial" w:hAnsi="Arial" w:cs="Arial"/>
          <w:b/>
        </w:rPr>
      </w:pPr>
    </w:p>
    <w:p w14:paraId="4113E14D" w14:textId="77777777" w:rsidR="002D2C63" w:rsidRDefault="002D2C63">
      <w:pPr>
        <w:pStyle w:val="Normal1"/>
        <w:spacing w:after="0" w:line="259" w:lineRule="auto"/>
        <w:jc w:val="center"/>
        <w:rPr>
          <w:rFonts w:ascii="Arial" w:eastAsia="Arial" w:hAnsi="Arial" w:cs="Arial"/>
          <w:b/>
        </w:rPr>
      </w:pPr>
    </w:p>
    <w:p w14:paraId="32B719B2" w14:textId="77777777" w:rsidR="002D2C63" w:rsidRDefault="002D2C63">
      <w:pPr>
        <w:pStyle w:val="Normal1"/>
        <w:spacing w:after="0" w:line="259" w:lineRule="auto"/>
        <w:jc w:val="center"/>
        <w:rPr>
          <w:rFonts w:ascii="Arial" w:eastAsia="Arial" w:hAnsi="Arial" w:cs="Arial"/>
          <w:b/>
        </w:rPr>
      </w:pPr>
    </w:p>
    <w:p w14:paraId="35618985" w14:textId="77777777" w:rsidR="002D2C63" w:rsidRDefault="002D2C63">
      <w:pPr>
        <w:pStyle w:val="Normal1"/>
        <w:spacing w:after="0" w:line="259" w:lineRule="auto"/>
        <w:jc w:val="center"/>
        <w:rPr>
          <w:rFonts w:ascii="Arial" w:eastAsia="Arial" w:hAnsi="Arial" w:cs="Arial"/>
          <w:b/>
        </w:rPr>
      </w:pPr>
    </w:p>
    <w:p w14:paraId="79E59492" w14:textId="77777777" w:rsidR="002D2C63" w:rsidRDefault="002D2C63">
      <w:pPr>
        <w:pStyle w:val="Normal1"/>
        <w:spacing w:after="0" w:line="259" w:lineRule="auto"/>
        <w:jc w:val="center"/>
        <w:rPr>
          <w:rFonts w:ascii="Arial" w:eastAsia="Arial" w:hAnsi="Arial" w:cs="Arial"/>
          <w:b/>
        </w:rPr>
      </w:pPr>
    </w:p>
    <w:p w14:paraId="77819C66" w14:textId="77777777" w:rsidR="002D2C63" w:rsidRDefault="002D2C63">
      <w:pPr>
        <w:pStyle w:val="Normal1"/>
        <w:spacing w:after="0" w:line="259" w:lineRule="auto"/>
        <w:jc w:val="center"/>
        <w:rPr>
          <w:rFonts w:ascii="Arial" w:eastAsia="Arial" w:hAnsi="Arial" w:cs="Arial"/>
          <w:b/>
        </w:rPr>
      </w:pPr>
    </w:p>
    <w:p w14:paraId="4259DC88" w14:textId="77777777" w:rsidR="002D2C63" w:rsidRDefault="002D2C63">
      <w:pPr>
        <w:pStyle w:val="Normal1"/>
        <w:spacing w:after="0" w:line="259" w:lineRule="auto"/>
        <w:jc w:val="center"/>
        <w:rPr>
          <w:rFonts w:ascii="Arial" w:eastAsia="Arial" w:hAnsi="Arial" w:cs="Arial"/>
          <w:b/>
        </w:rPr>
      </w:pPr>
    </w:p>
    <w:p w14:paraId="0C6E2168" w14:textId="77777777" w:rsidR="002D2C63" w:rsidRDefault="002D2C63">
      <w:pPr>
        <w:pStyle w:val="Normal1"/>
        <w:spacing w:after="0" w:line="259" w:lineRule="auto"/>
        <w:jc w:val="right"/>
        <w:rPr>
          <w:rFonts w:ascii="Arial" w:eastAsia="Arial" w:hAnsi="Arial" w:cs="Arial"/>
          <w:b/>
        </w:rPr>
      </w:pPr>
    </w:p>
    <w:p w14:paraId="780437A5" w14:textId="77777777" w:rsidR="002D2C63" w:rsidRDefault="002D2C63">
      <w:pPr>
        <w:pStyle w:val="Normal1"/>
        <w:spacing w:after="0" w:line="259" w:lineRule="auto"/>
        <w:jc w:val="center"/>
        <w:rPr>
          <w:rFonts w:ascii="Arial" w:eastAsia="Arial" w:hAnsi="Arial" w:cs="Arial"/>
          <w:b/>
        </w:rPr>
      </w:pPr>
    </w:p>
    <w:p w14:paraId="54D79CDE" w14:textId="77777777" w:rsidR="002D2C63" w:rsidRDefault="002D2C63">
      <w:pPr>
        <w:pStyle w:val="Normal1"/>
        <w:spacing w:after="0" w:line="259" w:lineRule="auto"/>
        <w:rPr>
          <w:rFonts w:ascii="Arial" w:eastAsia="Arial" w:hAnsi="Arial" w:cs="Arial"/>
          <w:b/>
        </w:rPr>
      </w:pPr>
    </w:p>
    <w:p w14:paraId="6EA9C816" w14:textId="77777777" w:rsidR="002D2C63" w:rsidRDefault="002D2C63">
      <w:pPr>
        <w:pStyle w:val="Normal1"/>
        <w:spacing w:after="0" w:line="259" w:lineRule="auto"/>
        <w:jc w:val="center"/>
        <w:rPr>
          <w:rFonts w:ascii="Arial" w:eastAsia="Arial" w:hAnsi="Arial" w:cs="Arial"/>
          <w:b/>
        </w:rPr>
      </w:pPr>
    </w:p>
    <w:sectPr w:rsidR="002D2C63">
      <w:footerReference w:type="default" r:id="rId8"/>
      <w:footerReference w:type="firs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5F57B" w14:textId="77777777" w:rsidR="000B2001" w:rsidRDefault="000B2001">
      <w:pPr>
        <w:spacing w:after="0" w:line="240" w:lineRule="auto"/>
      </w:pPr>
      <w:r>
        <w:separator/>
      </w:r>
    </w:p>
  </w:endnote>
  <w:endnote w:type="continuationSeparator" w:id="0">
    <w:p w14:paraId="6B5B3247" w14:textId="77777777" w:rsidR="000B2001" w:rsidRDefault="000B2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600AC" w14:textId="78A46A6E" w:rsidR="002D2C63" w:rsidRDefault="00D63CFF">
    <w:pPr>
      <w:pStyle w:val="Normal1"/>
      <w:jc w:val="right"/>
    </w:pPr>
    <w:r w:rsidRPr="00D63CFF">
      <w:rPr>
        <w:rFonts w:ascii="Arial" w:eastAsia="Arial" w:hAnsi="Arial" w:cs="Arial"/>
        <w:bCs/>
        <w:sz w:val="24"/>
        <w:szCs w:val="24"/>
      </w:rPr>
      <w:t>BCIFA  2121</w:t>
    </w:r>
    <w:r>
      <w:rPr>
        <w:rFonts w:ascii="Arial" w:eastAsia="Arial" w:hAnsi="Arial" w:cs="Arial"/>
        <w:b/>
        <w:sz w:val="24"/>
        <w:szCs w:val="24"/>
        <w:u w:val="single"/>
      </w:rPr>
      <w:t xml:space="preserve"> </w:t>
    </w:r>
    <w:r w:rsidR="00564CA2">
      <w:t>_A_2</w:t>
    </w:r>
    <w:r>
      <w:t>4</w:t>
    </w:r>
  </w:p>
  <w:p w14:paraId="0BE4BB14" w14:textId="77777777" w:rsidR="002D2C63" w:rsidRDefault="00564CA2">
    <w:pPr>
      <w:pStyle w:val="Normal1"/>
      <w:jc w:val="right"/>
    </w:pPr>
    <w:r>
      <w:fldChar w:fldCharType="begin"/>
    </w:r>
    <w:r>
      <w:instrText>PAGE</w:instrText>
    </w:r>
    <w:r>
      <w:fldChar w:fldCharType="separate"/>
    </w:r>
    <w:r w:rsidR="00571911">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26001" w14:textId="77777777" w:rsidR="002D2C63" w:rsidRDefault="00564CA2">
    <w:pPr>
      <w:pStyle w:val="Normal1"/>
      <w:jc w:val="right"/>
    </w:pPr>
    <w:r>
      <w:t>MT 0122_A_23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982F3" w14:textId="77777777" w:rsidR="000B2001" w:rsidRDefault="000B2001">
      <w:pPr>
        <w:spacing w:after="0" w:line="240" w:lineRule="auto"/>
      </w:pPr>
      <w:r>
        <w:separator/>
      </w:r>
    </w:p>
  </w:footnote>
  <w:footnote w:type="continuationSeparator" w:id="0">
    <w:p w14:paraId="20C0A7D5" w14:textId="77777777" w:rsidR="000B2001" w:rsidRDefault="000B20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0CAD"/>
    <w:multiLevelType w:val="hybridMultilevel"/>
    <w:tmpl w:val="06762A82"/>
    <w:lvl w:ilvl="0" w:tplc="63A8ABCE">
      <w:start w:val="1"/>
      <w:numFmt w:val="decimal"/>
      <w:lvlText w:val="%1."/>
      <w:lvlJc w:val="left"/>
      <w:pPr>
        <w:ind w:left="644" w:hanging="360"/>
      </w:pPr>
      <w:rPr>
        <w:b w:val="0"/>
        <w:sz w:val="22"/>
        <w:szCs w:val="22"/>
      </w:rPr>
    </w:lvl>
    <w:lvl w:ilvl="1" w:tplc="0409001B">
      <w:start w:val="1"/>
      <w:numFmt w:val="lowerRoman"/>
      <w:lvlText w:val="%2."/>
      <w:lvlJc w:val="right"/>
      <w:pPr>
        <w:ind w:left="1440" w:hanging="360"/>
      </w:pPr>
    </w:lvl>
    <w:lvl w:ilvl="2" w:tplc="04090017">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C02B0A"/>
    <w:multiLevelType w:val="multilevel"/>
    <w:tmpl w:val="CF2C78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BF64554"/>
    <w:multiLevelType w:val="hybridMultilevel"/>
    <w:tmpl w:val="4E7C74E8"/>
    <w:lvl w:ilvl="0" w:tplc="BFA48344">
      <w:start w:val="1"/>
      <w:numFmt w:val="decimal"/>
      <w:lvlText w:val="%1."/>
      <w:lvlJc w:val="left"/>
      <w:pPr>
        <w:ind w:left="720" w:hanging="360"/>
      </w:pPr>
      <w:rPr>
        <w:rFonts w:ascii="Calibri" w:hAnsi="Calibri" w:cs="Calibri"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C7A0681"/>
    <w:multiLevelType w:val="hybridMultilevel"/>
    <w:tmpl w:val="50787770"/>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606B340F"/>
    <w:multiLevelType w:val="hybridMultilevel"/>
    <w:tmpl w:val="F3220BE6"/>
    <w:lvl w:ilvl="0" w:tplc="666CDB84">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16cid:durableId="1461222032">
    <w:abstractNumId w:val="1"/>
  </w:num>
  <w:num w:numId="2" w16cid:durableId="787160755">
    <w:abstractNumId w:val="0"/>
  </w:num>
  <w:num w:numId="3" w16cid:durableId="1102845885">
    <w:abstractNumId w:val="2"/>
  </w:num>
  <w:num w:numId="4" w16cid:durableId="201787481">
    <w:abstractNumId w:val="3"/>
  </w:num>
  <w:num w:numId="5" w16cid:durableId="11408772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C63"/>
    <w:rsid w:val="000429C9"/>
    <w:rsid w:val="000B2001"/>
    <w:rsid w:val="001B0067"/>
    <w:rsid w:val="002D2C63"/>
    <w:rsid w:val="004D683E"/>
    <w:rsid w:val="004E0EB8"/>
    <w:rsid w:val="00564CA2"/>
    <w:rsid w:val="00571911"/>
    <w:rsid w:val="007A5C54"/>
    <w:rsid w:val="00856251"/>
    <w:rsid w:val="00CE4487"/>
    <w:rsid w:val="00D63C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FFDA1B"/>
  <w15:docId w15:val="{DB9AB6F1-578E-4846-8F5F-DA21CDABC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64CA2"/>
    <w:pPr>
      <w:spacing w:after="0" w:line="240" w:lineRule="auto"/>
      <w:ind w:left="720"/>
      <w:contextualSpacing/>
    </w:pPr>
    <w:rPr>
      <w:rFonts w:asciiTheme="minorHAnsi" w:eastAsiaTheme="minorEastAsia" w:hAnsiTheme="minorHAnsi" w:cstheme="minorBidi"/>
      <w:sz w:val="24"/>
      <w:szCs w:val="24"/>
      <w:lang w:val="en-AU"/>
    </w:rPr>
  </w:style>
  <w:style w:type="paragraph" w:styleId="Header">
    <w:name w:val="header"/>
    <w:basedOn w:val="Normal"/>
    <w:link w:val="HeaderChar"/>
    <w:uiPriority w:val="99"/>
    <w:unhideWhenUsed/>
    <w:rsid w:val="00D63C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CFF"/>
  </w:style>
  <w:style w:type="paragraph" w:styleId="Footer">
    <w:name w:val="footer"/>
    <w:basedOn w:val="Normal"/>
    <w:link w:val="FooterChar"/>
    <w:uiPriority w:val="99"/>
    <w:unhideWhenUsed/>
    <w:rsid w:val="00D63C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CFF"/>
  </w:style>
  <w:style w:type="table" w:styleId="TableGrid">
    <w:name w:val="Table Grid"/>
    <w:basedOn w:val="TableNormal"/>
    <w:uiPriority w:val="59"/>
    <w:rsid w:val="004E0EB8"/>
    <w:pPr>
      <w:spacing w:after="0" w:line="240" w:lineRule="auto"/>
    </w:pPr>
    <w:rPr>
      <w:rFonts w:asciiTheme="minorHAnsi" w:eastAsiaTheme="minorHAnsi" w:hAnsiTheme="minorHAnsi" w:cstheme="minorBidi"/>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766</Words>
  <Characters>4367</Characters>
  <Application>Microsoft Office Word</Application>
  <DocSecurity>0</DocSecurity>
  <Lines>36</Lines>
  <Paragraphs>10</Paragraphs>
  <ScaleCrop>false</ScaleCrop>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sjucoe1@outlook.com</cp:lastModifiedBy>
  <cp:revision>8</cp:revision>
  <cp:lastPrinted>2024-04-24T04:07:00Z</cp:lastPrinted>
  <dcterms:created xsi:type="dcterms:W3CDTF">2024-03-07T08:08:00Z</dcterms:created>
  <dcterms:modified xsi:type="dcterms:W3CDTF">2024-04-24T04:07:00Z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25546612da568390100cb72ac72ffaa64593ece6325886cce2b85e40c5b7c10a</vt:lpwstr>
  </property>
</Properties>
</file>