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ST. JOSEPH’S UNIVERSITY, BANGALORE- 27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B.A/B.Sc/B.Com/BSW- TAMIL- IV SEMESTER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SEMESTER EXAMINATION: JULY 2024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TA422- TAMIL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 HOURS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MAX. MARKS: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I. அனைத்து வினாக்களுக்கும் சரியான விடையை தேர்ந்தெடுத்து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   எழுதுக                                                                                                            10x1=10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புரட்சிக்கவி என்று அழைக்கப்படுபவர்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பாரதியார்                                        ஆ.பாரதிதாசன்                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கவிமணி                                            ஈ. கபிலர்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பிசிராந்தையர் என்ற நாடக நூலுக்கு என்ன விருது கிடைத்தது.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அ.சாகித்தியஅகாடமி                         ஆ.நோபல்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கின்னஸ்                                             ஈ. தேசிய விருது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 மானுட  சக்தியை கொண்டு ------ஆளலாம்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வையத்தை.                                     ஆ. வானத்தை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காற்றை.                                            ஈ. பூமியை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விண்ணெல்லாம்  பொன்னொளியை ஏற்றுகிறான்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நிலா.                                                 ஆ. நட்சத்திரம் 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இ.சூரியன்                                               ஈ. வால் நட்சத்திரம்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தாரா பாரதி பிறந்த சிற்றூர்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குவளை                                            ஆ. தவளை</w:t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இ. மதலை</w:t>
        <w:tab/>
        <w:tab/>
        <w:tab/>
        <w:tab/>
        <w:t xml:space="preserve">        ஈ. சீதலை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பாஞ்சாலி சபதம் ஆசிரியர் </w:t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பாரதியார்    </w:t>
        <w:tab/>
        <w:tab/>
        <w:tab/>
        <w:t xml:space="preserve">        ஆ. பாரதிதாசன்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கண்ணதாசன்   </w:t>
        <w:tab/>
        <w:tab/>
        <w:t xml:space="preserve">         ஈ. கவிதாசன்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சீர் எத்தனை வகைப்படும் 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நான்கு.     </w:t>
        <w:tab/>
        <w:tab/>
        <w:tab/>
        <w:t xml:space="preserve">        ஆ. ஐந்து,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ஆறு            </w:t>
        <w:tab/>
        <w:tab/>
        <w:tab/>
        <w:t xml:space="preserve">         ஈ. ஏழு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 நேர் நேர்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தேமா       </w:t>
        <w:tab/>
        <w:tab/>
        <w:tab/>
        <w:t xml:space="preserve">         ஆ. புளிமா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       இ. கருவிளம்  </w:t>
        <w:tab/>
        <w:tab/>
        <w:tab/>
        <w:t xml:space="preserve">          ஈ. கூவிளம்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Latha" w:cs="Latha" w:eastAsia="Latha" w:hAnsi="Latha"/>
          <w:rtl w:val="0"/>
        </w:rPr>
        <w:t xml:space="preserve"> கீதாரி என்ற நாவலின் ஆசிரியர் 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அ. சு தமிழ்ச்செல்வி </w:t>
        <w:tab/>
        <w:tab/>
        <w:t xml:space="preserve">        ஆ.சுப்பராவ்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இ. கந்தசாமி</w:t>
        <w:tab/>
        <w:tab/>
        <w:tab/>
        <w:t xml:space="preserve">         ஈ. மணிமேகலை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 10. தமிழ்ச்செல்வியின் நாவல்கள் 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       அ.  மூன்று                                                ஆ. இரண்டு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       இ.  ஒன்று </w:t>
        <w:tab/>
        <w:tab/>
        <w:tab/>
        <w:tab/>
        <w:t xml:space="preserve">         ஈ. நான்கு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II.  எவையேனும் நான்கு வினாவிற்கு இடம் சுட்டிப் பொருள் விளக்கம்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     தருக </w:t>
        <w:tab/>
        <w:tab/>
        <w:tab/>
        <w:tab/>
        <w:tab/>
        <w:tab/>
        <w:tab/>
        <w:tab/>
        <w:tab/>
        <w:tab/>
        <w:t xml:space="preserve">4x3=12 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11.  " இனியன என்பேன் எனினும்- தமிழை </w:t>
      </w:r>
    </w:p>
    <w:p w:rsidR="00000000" w:rsidDel="00000000" w:rsidP="00000000" w:rsidRDefault="00000000" w:rsidRPr="00000000" w14:paraId="00000031">
      <w:pPr>
        <w:ind w:firstLine="72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என்னுயிர் என்பேன் கண்டீர்"</w:t>
      </w:r>
    </w:p>
    <w:p w:rsidR="00000000" w:rsidDel="00000000" w:rsidP="00000000" w:rsidRDefault="00000000" w:rsidRPr="00000000" w14:paraId="00000032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12.  "தன் பெண்டு தன் பிள்ளை சோறு வீடு</w:t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சம்பாத்தியம் இவை உண்டு தானுண்டு என்போம்"</w:t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13.  "வெறுங்கை என்பது மூடத்தனம் </w:t>
      </w:r>
    </w:p>
    <w:p w:rsidR="00000000" w:rsidDel="00000000" w:rsidP="00000000" w:rsidRDefault="00000000" w:rsidRPr="00000000" w14:paraId="00000037">
      <w:pPr>
        <w:ind w:firstLine="72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உன் விரல் பத்தும் மூலதனம்"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14. "உன்னுடைய கொடியை     </w:t>
      </w:r>
    </w:p>
    <w:p w:rsidR="00000000" w:rsidDel="00000000" w:rsidP="00000000" w:rsidRDefault="00000000" w:rsidRPr="00000000" w14:paraId="0000003A">
      <w:pPr>
        <w:ind w:firstLine="72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உயர்த்திப் பிடித்துக் கொள்!"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15. " நாட்டை எல்லாம் தொலைத்தாய் -அண்ணே </w:t>
      </w:r>
    </w:p>
    <w:p w:rsidR="00000000" w:rsidDel="00000000" w:rsidP="00000000" w:rsidRDefault="00000000" w:rsidRPr="00000000" w14:paraId="0000003D">
      <w:pPr>
        <w:ind w:firstLine="72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நாங்கள் பொறுத்து இருந்தோம்"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16. தக்கவர் தமைக்காப்பாய் -அந்த </w:t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சதுர்முக வேதனைப் படைத்து விட்டாய்"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 III. எவையேனும் ஐந்துக்கு சுருக்கமான விடை தருக</w:t>
        <w:tab/>
        <w:tab/>
        <w:tab/>
        <w:t xml:space="preserve"> 5x4=20</w:t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. 17. பாரதிதாசன் குறிப்பு வரைக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18. உன்னை வளர்ப்பதும் உயிரை வளர்ப்பதும் எது?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19. மனிதனைத் தேடி என்ற கவிதை கூறும் கருத்து எழுதுக?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21.  மரம்என்றால் அத்தனை இழிவா ?ஏன்?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22. அர்ஜுனன் சொல்வது விளக்குக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23. நேரசை என்றால் என்ன? விளக்குக?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24.  ஓரசை சீர்  என்றால் என்ன? விளக்குக?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Latha" w:cs="Latha" w:eastAsia="Latha" w:hAnsi="Latha"/>
          <w:b w:val="1"/>
          <w:rtl w:val="0"/>
        </w:rPr>
        <w:t xml:space="preserve">IV. ஏதேனும் மூன்று வினாக்களுக்கு மட்டும் விடை தருக          3X6=18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25. கீதாரி என்ற நாவல் கூறும் சமூக கருத்தை எழுதுக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26.  ஆடு மேய்க்கும் இனத்தவரின் சாபமாக இருந்தது எது?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27.  கீதாரி என்ற நாவலில் உலா வரும் கதாபாத்திரத்தின் பெயரை எழுதுக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28. சிவப்பி என்ற பெண்ணின் நிலையைஆசிரியர் எவ்வாறு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        சித்தரித்து உள்ளார்?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Latha" w:cs="Latha" w:eastAsia="Latha" w:hAnsi="Latha"/>
          <w:rtl w:val="0"/>
        </w:rPr>
        <w:t xml:space="preserve">    29. கரிச்சாவின் வாழ்வியல் முறை எவ்வாறு இருந்தது?</w:t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ath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