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2235" w:rsidRPr="00942235" w:rsidRDefault="00942235" w:rsidP="00942235">
      <w:pPr>
        <w:widowControl w:val="0"/>
        <w:spacing w:before="1153" w:line="240" w:lineRule="auto"/>
        <w:ind w:right="879"/>
        <w:rPr>
          <w:color w:val="000000" w:themeColor="text1"/>
        </w:rPr>
      </w:pPr>
      <w:r w:rsidRPr="00942235">
        <w:rPr>
          <w:b/>
          <w:bCs/>
          <w:noProof/>
          <w:color w:val="000000" w:themeColor="text1"/>
          <w:sz w:val="24"/>
          <w:szCs w:val="24"/>
        </w:rPr>
        <mc:AlternateContent>
          <mc:Choice Requires="wps">
            <w:drawing>
              <wp:anchor distT="0" distB="0" distL="0" distR="0" simplePos="0" relativeHeight="251660288" behindDoc="0" locked="0" layoutInCell="1" allowOverlap="1" wp14:anchorId="0CACEEB7" wp14:editId="614EA53D">
                <wp:simplePos x="0" y="0"/>
                <wp:positionH relativeFrom="column">
                  <wp:posOffset>4650196</wp:posOffset>
                </wp:positionH>
                <wp:positionV relativeFrom="line">
                  <wp:posOffset>2812</wp:posOffset>
                </wp:positionV>
                <wp:extent cx="1838325" cy="635000"/>
                <wp:effectExtent l="0" t="0" r="15875" b="12700"/>
                <wp:wrapNone/>
                <wp:docPr id="1073741826" name="officeArt object" descr="Rectangle 1"/>
                <wp:cNvGraphicFramePr/>
                <a:graphic xmlns:a="http://schemas.openxmlformats.org/drawingml/2006/main">
                  <a:graphicData uri="http://schemas.microsoft.com/office/word/2010/wordprocessingShape">
                    <wps:wsp>
                      <wps:cNvSpPr/>
                      <wps:spPr>
                        <a:xfrm>
                          <a:off x="0" y="0"/>
                          <a:ext cx="1838325" cy="635000"/>
                        </a:xfrm>
                        <a:prstGeom prst="rect">
                          <a:avLst/>
                        </a:prstGeom>
                        <a:solidFill>
                          <a:srgbClr val="FFFFFF"/>
                        </a:solidFill>
                        <a:ln w="9525" cap="flat">
                          <a:solidFill>
                            <a:srgbClr val="000000"/>
                          </a:solidFill>
                          <a:prstDash val="solid"/>
                          <a:miter lim="800000"/>
                        </a:ln>
                        <a:effectLst/>
                      </wps:spPr>
                      <wps:txbx>
                        <w:txbxContent>
                          <w:p w:rsidR="00942235" w:rsidRDefault="00942235" w:rsidP="00942235">
                            <w:pPr>
                              <w:pStyle w:val="Body"/>
                              <w:spacing w:before="120" w:after="120" w:line="240" w:lineRule="auto"/>
                            </w:pPr>
                            <w:r>
                              <w:t>Register</w:t>
                            </w:r>
                            <w:r w:rsidR="00495AD1">
                              <w:t xml:space="preserve"> </w:t>
                            </w:r>
                            <w:proofErr w:type="spellStart"/>
                            <w:r w:rsidR="00495AD1">
                              <w:t>Number</w:t>
                            </w:r>
                            <w:proofErr w:type="spellEnd"/>
                            <w:r w:rsidR="00495AD1">
                              <w:t>:</w:t>
                            </w:r>
                          </w:p>
                          <w:p w:rsidR="00942235" w:rsidRDefault="00942235" w:rsidP="00942235">
                            <w:pPr>
                              <w:pStyle w:val="Body"/>
                              <w:spacing w:before="120" w:after="120" w:line="240" w:lineRule="auto"/>
                            </w:pPr>
                            <w:r>
                              <w:rPr>
                                <w:lang w:val="it-IT"/>
                              </w:rPr>
                              <w:t>Date &amp; Session</w:t>
                            </w:r>
                          </w:p>
                        </w:txbxContent>
                      </wps:txbx>
                      <wps:bodyPr wrap="square" lIns="45699" tIns="45699" rIns="45699" bIns="45699" numCol="1" anchor="t">
                        <a:noAutofit/>
                      </wps:bodyPr>
                    </wps:wsp>
                  </a:graphicData>
                </a:graphic>
              </wp:anchor>
            </w:drawing>
          </mc:Choice>
          <mc:Fallback>
            <w:pict>
              <v:rect w14:anchorId="0CACEEB7" id="officeArt object" o:spid="_x0000_s1026" alt="Rectangle 1" style="position:absolute;margin-left:366.15pt;margin-top:.2pt;width:144.75pt;height:50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">
                <v:textbox inset="1.2694mm,1.2694mm,1.2694mm,1.2694mm">
                  <w:txbxContent>
                    <w:p w:rsidR="00942235" w:rsidRDefault="00942235" w:rsidP="00942235">
                      <w:pPr>
                        <w:pStyle w:val="Body"/>
                        <w:spacing w:before="120" w:after="120" w:line="240" w:lineRule="auto"/>
                      </w:pPr>
                      <w:r>
                        <w:t>Register</w:t>
                      </w:r>
                      <w:r w:rsidR="00495AD1">
                        <w:t xml:space="preserve"> </w:t>
                      </w:r>
                      <w:proofErr w:type="spellStart"/>
                      <w:r w:rsidR="00495AD1">
                        <w:t>Number</w:t>
                      </w:r>
                      <w:proofErr w:type="spellEnd"/>
                      <w:r w:rsidR="00495AD1">
                        <w:t>:</w:t>
                      </w:r>
                    </w:p>
                    <w:p w:rsidR="00942235" w:rsidRDefault="00942235" w:rsidP="00942235">
                      <w:pPr>
                        <w:pStyle w:val="Body"/>
                        <w:spacing w:before="120" w:after="120" w:line="240" w:lineRule="auto"/>
                      </w:pPr>
                      <w:r>
                        <w:rPr>
                          <w:lang w:val="it-IT"/>
                        </w:rPr>
                        <w:t>Date &amp; Session</w:t>
                      </w:r>
                    </w:p>
                  </w:txbxContent>
                </v:textbox>
                <w10:wrap anchory="line"/>
              </v:rect>
            </w:pict>
          </mc:Fallback>
        </mc:AlternateContent>
      </w:r>
      <w:r w:rsidRPr="00942235">
        <w:rPr>
          <w:b/>
          <w:bCs/>
          <w:noProof/>
          <w:color w:val="000000" w:themeColor="text1"/>
          <w:sz w:val="24"/>
          <w:szCs w:val="24"/>
        </w:rPr>
        <w:drawing>
          <wp:anchor distT="0" distB="0" distL="0" distR="0" simplePos="0" relativeHeight="251659264" behindDoc="1" locked="0" layoutInCell="1" allowOverlap="1" wp14:anchorId="21260F4C" wp14:editId="4C258CEF">
            <wp:simplePos x="0" y="0"/>
            <wp:positionH relativeFrom="column">
              <wp:posOffset>-86995</wp:posOffset>
            </wp:positionH>
            <wp:positionV relativeFrom="line">
              <wp:posOffset>-99785</wp:posOffset>
            </wp:positionV>
            <wp:extent cx="853440" cy="807720"/>
            <wp:effectExtent l="0" t="0" r="0" b="508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stretch>
                      <a:fillRect/>
                    </a:stretch>
                  </pic:blipFill>
                  <pic:spPr>
                    <a:xfrm>
                      <a:off x="0" y="0"/>
                      <a:ext cx="853440" cy="807720"/>
                    </a:xfrm>
                    <a:prstGeom prst="rect">
                      <a:avLst/>
                    </a:prstGeom>
                    <a:ln w="12700" cap="flat">
                      <a:noFill/>
                      <a:miter lim="400000"/>
                    </a:ln>
                    <a:effectLst/>
                  </pic:spPr>
                </pic:pic>
              </a:graphicData>
            </a:graphic>
          </wp:anchor>
        </w:drawing>
      </w:r>
    </w:p>
    <w:p w:rsidR="00942235" w:rsidRPr="00942235" w:rsidRDefault="00942235" w:rsidP="00942235">
      <w:pPr>
        <w:pStyle w:val="Body"/>
        <w:spacing w:after="0" w:line="288" w:lineRule="auto"/>
        <w:jc w:val="center"/>
        <w:rPr>
          <w:rFonts w:ascii="Arial" w:eastAsia="Arial" w:hAnsi="Arial" w:cs="Arial"/>
          <w:b/>
          <w:bCs/>
          <w:color w:val="000000" w:themeColor="text1"/>
          <w:sz w:val="24"/>
          <w:szCs w:val="24"/>
        </w:rPr>
      </w:pPr>
      <w:r w:rsidRPr="00942235">
        <w:rPr>
          <w:rFonts w:ascii="Arial" w:hAnsi="Arial" w:cs="Arial"/>
          <w:b/>
          <w:bCs/>
          <w:color w:val="000000" w:themeColor="text1"/>
          <w:sz w:val="24"/>
          <w:szCs w:val="24"/>
        </w:rPr>
        <w:t>ST JOSEPH</w:t>
      </w:r>
      <w:r w:rsidRPr="00942235">
        <w:rPr>
          <w:rFonts w:ascii="Arial" w:hAnsi="Arial" w:cs="Arial"/>
          <w:b/>
          <w:bCs/>
          <w:color w:val="000000" w:themeColor="text1"/>
          <w:sz w:val="24"/>
          <w:szCs w:val="24"/>
          <w:lang w:val="en-US"/>
        </w:rPr>
        <w:t>’</w:t>
      </w:r>
      <w:r w:rsidRPr="00942235">
        <w:rPr>
          <w:rFonts w:ascii="Arial" w:hAnsi="Arial" w:cs="Arial"/>
          <w:b/>
          <w:bCs/>
          <w:color w:val="000000" w:themeColor="text1"/>
          <w:sz w:val="24"/>
          <w:szCs w:val="24"/>
        </w:rPr>
        <w:t>S UNIVERSITY, BENGALURU -2</w:t>
      </w:r>
      <w:r w:rsidRPr="00942235">
        <w:rPr>
          <w:rFonts w:ascii="Arial" w:hAnsi="Arial" w:cs="Arial"/>
          <w:b/>
          <w:bCs/>
          <w:color w:val="000000" w:themeColor="text1"/>
          <w:sz w:val="24"/>
          <w:szCs w:val="24"/>
          <w:lang w:val="en-US"/>
        </w:rPr>
        <w:t>7</w:t>
      </w:r>
    </w:p>
    <w:p w:rsidR="00942235" w:rsidRPr="00942235" w:rsidRDefault="00942235" w:rsidP="00942235">
      <w:pPr>
        <w:pStyle w:val="Body"/>
        <w:spacing w:after="0" w:line="288" w:lineRule="auto"/>
        <w:jc w:val="center"/>
        <w:rPr>
          <w:rFonts w:ascii="Arial" w:eastAsia="Arial" w:hAnsi="Arial" w:cs="Arial"/>
          <w:b/>
          <w:bCs/>
          <w:color w:val="000000" w:themeColor="text1"/>
          <w:sz w:val="24"/>
          <w:szCs w:val="24"/>
        </w:rPr>
      </w:pPr>
      <w:r w:rsidRPr="00942235">
        <w:rPr>
          <w:rFonts w:ascii="Arial" w:hAnsi="Arial" w:cs="Arial"/>
          <w:b/>
          <w:bCs/>
          <w:color w:val="000000" w:themeColor="text1"/>
          <w:sz w:val="24"/>
          <w:szCs w:val="24"/>
          <w:lang w:val="en-US"/>
        </w:rPr>
        <w:t>I</w:t>
      </w:r>
      <w:r w:rsidR="00495AD1">
        <w:rPr>
          <w:rFonts w:ascii="Arial" w:hAnsi="Arial" w:cs="Arial"/>
          <w:b/>
          <w:bCs/>
          <w:color w:val="000000" w:themeColor="text1"/>
          <w:sz w:val="24"/>
          <w:szCs w:val="24"/>
          <w:lang w:val="en-US"/>
        </w:rPr>
        <w:t>I</w:t>
      </w:r>
      <w:r w:rsidRPr="00942235">
        <w:rPr>
          <w:rFonts w:ascii="Arial" w:hAnsi="Arial" w:cs="Arial"/>
          <w:b/>
          <w:bCs/>
          <w:color w:val="000000" w:themeColor="text1"/>
          <w:sz w:val="24"/>
          <w:szCs w:val="24"/>
          <w:lang w:val="en-US"/>
        </w:rPr>
        <w:t xml:space="preserve"> SEMESTER OPEN ELECTIVE- BA/BCOM/BSC/BBA/BVOC</w:t>
      </w:r>
    </w:p>
    <w:p w:rsidR="00942235" w:rsidRPr="00942235" w:rsidRDefault="00942235" w:rsidP="00942235">
      <w:pPr>
        <w:spacing w:line="288" w:lineRule="auto"/>
        <w:jc w:val="center"/>
        <w:rPr>
          <w:b/>
          <w:bCs/>
          <w:color w:val="000000" w:themeColor="text1"/>
          <w:u w:color="000000"/>
          <w14:textOutline w14:w="12700" w14:cap="flat" w14:cmpd="sng" w14:algn="ctr">
            <w14:noFill/>
            <w14:prstDash w14:val="solid"/>
            <w14:miter w14:lim="400000"/>
          </w14:textOutline>
        </w:rPr>
      </w:pPr>
      <w:r w:rsidRPr="00942235">
        <w:rPr>
          <w:b/>
          <w:bCs/>
          <w:color w:val="000000" w:themeColor="text1"/>
          <w:u w:color="000000"/>
          <w14:textOutline w14:w="12700" w14:cap="flat" w14:cmpd="sng" w14:algn="ctr">
            <w14:noFill/>
            <w14:prstDash w14:val="solid"/>
            <w14:miter w14:lim="400000"/>
          </w14:textOutline>
        </w:rPr>
        <w:t>END SEMESTER EXAMINATION: April 2024</w:t>
      </w:r>
    </w:p>
    <w:p w:rsidR="00942235" w:rsidRPr="00942235" w:rsidRDefault="00942235" w:rsidP="00942235">
      <w:pPr>
        <w:spacing w:line="288" w:lineRule="auto"/>
        <w:jc w:val="center"/>
        <w:rPr>
          <w:b/>
          <w:bCs/>
          <w:color w:val="000000" w:themeColor="text1"/>
          <w:u w:color="000000"/>
          <w14:textOutline w14:w="12700" w14:cap="flat" w14:cmpd="sng" w14:algn="ctr">
            <w14:noFill/>
            <w14:prstDash w14:val="solid"/>
            <w14:miter w14:lim="400000"/>
          </w14:textOutline>
        </w:rPr>
      </w:pPr>
      <w:r w:rsidRPr="00942235">
        <w:rPr>
          <w:b/>
          <w:bCs/>
          <w:color w:val="000000" w:themeColor="text1"/>
          <w:sz w:val="18"/>
          <w:szCs w:val="18"/>
          <w:u w:color="000000"/>
          <w14:textOutline w14:w="12700" w14:cap="flat" w14:cmpd="sng" w14:algn="ctr">
            <w14:noFill/>
            <w14:prstDash w14:val="solid"/>
            <w14:miter w14:lim="400000"/>
          </w14:textOutline>
        </w:rPr>
        <w:t>(Examination conducted in May/June 2024)</w:t>
      </w:r>
    </w:p>
    <w:p w:rsidR="00942235" w:rsidRPr="00942235" w:rsidRDefault="00942235" w:rsidP="00942235">
      <w:pPr>
        <w:pStyle w:val="Body"/>
        <w:spacing w:after="0" w:line="288" w:lineRule="auto"/>
        <w:jc w:val="center"/>
        <w:rPr>
          <w:rFonts w:ascii="Arial" w:hAnsi="Arial" w:cs="Arial"/>
          <w:b/>
          <w:bCs/>
          <w:color w:val="000000" w:themeColor="text1"/>
          <w:sz w:val="24"/>
          <w:szCs w:val="24"/>
        </w:rPr>
      </w:pPr>
      <w:r w:rsidRPr="00942235">
        <w:rPr>
          <w:rFonts w:ascii="Arial" w:hAnsi="Arial" w:cs="Arial"/>
          <w:b/>
          <w:bCs/>
          <w:color w:val="000000" w:themeColor="text1"/>
          <w:sz w:val="24"/>
          <w:szCs w:val="24"/>
        </w:rPr>
        <w:t>OPEN ELECTIVE</w:t>
      </w:r>
    </w:p>
    <w:p w:rsidR="00942235" w:rsidRPr="00942235" w:rsidRDefault="00942235" w:rsidP="00942235">
      <w:pPr>
        <w:pStyle w:val="Body"/>
        <w:spacing w:after="0" w:line="288" w:lineRule="auto"/>
        <w:jc w:val="center"/>
        <w:rPr>
          <w:rFonts w:ascii="Arial" w:hAnsi="Arial" w:cs="Arial"/>
          <w:b/>
          <w:bCs/>
          <w:color w:val="000000" w:themeColor="text1"/>
          <w:sz w:val="24"/>
          <w:szCs w:val="24"/>
          <w:lang w:val="en-US"/>
        </w:rPr>
      </w:pPr>
      <w:r w:rsidRPr="00942235">
        <w:rPr>
          <w:rFonts w:ascii="Arial" w:hAnsi="Arial" w:cs="Arial"/>
          <w:b/>
          <w:bCs/>
          <w:color w:val="000000" w:themeColor="text1"/>
          <w:sz w:val="24"/>
          <w:szCs w:val="24"/>
        </w:rPr>
        <w:t>TS</w:t>
      </w:r>
      <w:r w:rsidRPr="00942235">
        <w:rPr>
          <w:rFonts w:ascii="Arial" w:hAnsi="Arial" w:cs="Arial"/>
          <w:b/>
          <w:bCs/>
          <w:color w:val="000000" w:themeColor="text1"/>
          <w:sz w:val="24"/>
          <w:szCs w:val="24"/>
          <w:lang w:val="es-ES_tradnl"/>
        </w:rPr>
        <w:t>OE 0</w:t>
      </w:r>
      <w:r w:rsidRPr="00942235">
        <w:rPr>
          <w:rFonts w:ascii="Arial" w:hAnsi="Arial" w:cs="Arial"/>
          <w:b/>
          <w:bCs/>
          <w:color w:val="000000" w:themeColor="text1"/>
          <w:sz w:val="24"/>
          <w:szCs w:val="24"/>
          <w:lang w:val="en-US"/>
        </w:rPr>
        <w:t>2 - JHATAK MATAK</w:t>
      </w:r>
    </w:p>
    <w:p w:rsidR="00942235" w:rsidRPr="00942235" w:rsidRDefault="00942235" w:rsidP="00942235">
      <w:pPr>
        <w:spacing w:line="288" w:lineRule="auto"/>
        <w:jc w:val="center"/>
        <w:rPr>
          <w:rFonts w:eastAsia="Calibri"/>
          <w:b/>
          <w:bCs/>
          <w:color w:val="000000" w:themeColor="text1"/>
          <w:u w:val="single" w:color="000000"/>
          <w14:textOutline w14:w="12700" w14:cap="flat" w14:cmpd="sng" w14:algn="ctr">
            <w14:noFill/>
            <w14:prstDash w14:val="solid"/>
            <w14:miter w14:lim="400000"/>
          </w14:textOutline>
        </w:rPr>
      </w:pPr>
      <w:r w:rsidRPr="00942235">
        <w:rPr>
          <w:b/>
          <w:bCs/>
          <w:color w:val="000000" w:themeColor="text1"/>
          <w:u w:val="single" w:color="000000"/>
          <w14:textOutline w14:w="12700" w14:cap="flat" w14:cmpd="sng" w14:algn="ctr">
            <w14:noFill/>
            <w14:prstDash w14:val="solid"/>
            <w14:miter w14:lim="400000"/>
          </w14:textOutline>
        </w:rPr>
        <w:t>(For current batch students only)</w:t>
      </w:r>
    </w:p>
    <w:p w:rsidR="00942235" w:rsidRDefault="00942235" w:rsidP="00942235">
      <w:pPr>
        <w:pStyle w:val="Body"/>
        <w:spacing w:after="0" w:line="288" w:lineRule="auto"/>
        <w:rPr>
          <w:rFonts w:ascii="Arial" w:hAnsi="Arial" w:cs="Arial"/>
          <w:b/>
          <w:bCs/>
          <w:color w:val="000000" w:themeColor="text1"/>
          <w:sz w:val="24"/>
          <w:szCs w:val="24"/>
          <w:lang w:val="en-US"/>
        </w:rPr>
      </w:pPr>
      <w:r w:rsidRPr="00942235">
        <w:rPr>
          <w:rFonts w:ascii="Arial" w:hAnsi="Arial" w:cs="Arial"/>
          <w:b/>
          <w:bCs/>
          <w:color w:val="000000" w:themeColor="text1"/>
          <w:sz w:val="24"/>
          <w:szCs w:val="24"/>
          <w:lang w:val="en-US"/>
        </w:rPr>
        <w:t>Time: 2 Hours</w:t>
      </w:r>
      <w:r w:rsidRPr="00942235">
        <w:rPr>
          <w:rFonts w:ascii="Arial" w:hAnsi="Arial" w:cs="Arial"/>
          <w:b/>
          <w:bCs/>
          <w:color w:val="000000" w:themeColor="text1"/>
          <w:sz w:val="24"/>
          <w:szCs w:val="24"/>
          <w:lang w:val="en-US"/>
        </w:rPr>
        <w:tab/>
      </w:r>
      <w:r w:rsidRPr="00942235">
        <w:rPr>
          <w:rFonts w:ascii="Arial" w:hAnsi="Arial" w:cs="Arial"/>
          <w:b/>
          <w:bCs/>
          <w:color w:val="000000" w:themeColor="text1"/>
          <w:sz w:val="24"/>
          <w:szCs w:val="24"/>
          <w:lang w:val="en-US"/>
        </w:rPr>
        <w:tab/>
      </w:r>
      <w:r w:rsidRPr="00942235">
        <w:rPr>
          <w:rFonts w:ascii="Arial" w:hAnsi="Arial" w:cs="Arial"/>
          <w:b/>
          <w:bCs/>
          <w:color w:val="000000" w:themeColor="text1"/>
          <w:sz w:val="24"/>
          <w:szCs w:val="24"/>
          <w:lang w:val="en-US"/>
        </w:rPr>
        <w:tab/>
      </w:r>
      <w:r w:rsidRPr="00942235">
        <w:rPr>
          <w:rFonts w:ascii="Arial" w:hAnsi="Arial" w:cs="Arial"/>
          <w:b/>
          <w:bCs/>
          <w:color w:val="000000" w:themeColor="text1"/>
          <w:sz w:val="24"/>
          <w:szCs w:val="24"/>
          <w:lang w:val="en-US"/>
        </w:rPr>
        <w:tab/>
      </w:r>
      <w:r w:rsidRPr="00942235">
        <w:rPr>
          <w:rFonts w:ascii="Arial" w:hAnsi="Arial" w:cs="Arial"/>
          <w:b/>
          <w:bCs/>
          <w:color w:val="000000" w:themeColor="text1"/>
          <w:sz w:val="24"/>
          <w:szCs w:val="24"/>
          <w:lang w:val="en-US"/>
        </w:rPr>
        <w:tab/>
      </w:r>
      <w:r w:rsidRPr="00942235">
        <w:rPr>
          <w:rFonts w:ascii="Arial" w:hAnsi="Arial" w:cs="Arial"/>
          <w:b/>
          <w:bCs/>
          <w:color w:val="000000" w:themeColor="text1"/>
          <w:sz w:val="24"/>
          <w:szCs w:val="24"/>
          <w:lang w:val="en-US"/>
        </w:rPr>
        <w:tab/>
      </w:r>
      <w:r w:rsidRPr="00942235">
        <w:rPr>
          <w:rFonts w:ascii="Arial" w:hAnsi="Arial" w:cs="Arial"/>
          <w:b/>
          <w:bCs/>
          <w:color w:val="000000" w:themeColor="text1"/>
          <w:sz w:val="24"/>
          <w:szCs w:val="24"/>
          <w:lang w:val="en-US"/>
        </w:rPr>
        <w:tab/>
      </w:r>
      <w:r w:rsidRPr="00942235">
        <w:rPr>
          <w:rFonts w:ascii="Arial" w:hAnsi="Arial" w:cs="Arial"/>
          <w:b/>
          <w:bCs/>
          <w:color w:val="000000" w:themeColor="text1"/>
          <w:sz w:val="24"/>
          <w:szCs w:val="24"/>
          <w:lang w:val="en-US"/>
        </w:rPr>
        <w:tab/>
        <w:t xml:space="preserve">    Max. Marks: 60</w:t>
      </w:r>
    </w:p>
    <w:p w:rsidR="00495AD1" w:rsidRDefault="00495AD1" w:rsidP="00942235">
      <w:pPr>
        <w:pStyle w:val="Body"/>
        <w:spacing w:after="0" w:line="288" w:lineRule="auto"/>
        <w:rPr>
          <w:rFonts w:ascii="Arial" w:hAnsi="Arial" w:cs="Arial"/>
          <w:b/>
          <w:bCs/>
          <w:color w:val="000000" w:themeColor="text1"/>
          <w:sz w:val="24"/>
          <w:szCs w:val="24"/>
          <w:lang w:val="en-US"/>
        </w:rPr>
      </w:pPr>
    </w:p>
    <w:p w:rsidR="00495AD1" w:rsidRPr="008E12D1" w:rsidRDefault="00495AD1" w:rsidP="00495AD1">
      <w:pPr>
        <w:pStyle w:val="Body"/>
        <w:tabs>
          <w:tab w:val="left" w:pos="1418"/>
        </w:tabs>
        <w:spacing w:after="0" w:line="288" w:lineRule="auto"/>
        <w:jc w:val="both"/>
        <w:rPr>
          <w:rFonts w:ascii="Arial" w:eastAsia="Arial" w:hAnsi="Arial" w:cs="Arial"/>
          <w:b/>
          <w:bCs/>
          <w:color w:val="000000" w:themeColor="text1"/>
          <w:sz w:val="24"/>
          <w:szCs w:val="24"/>
        </w:rPr>
      </w:pPr>
      <w:r w:rsidRPr="008E12D1">
        <w:rPr>
          <w:rFonts w:ascii="Arial" w:hAnsi="Arial"/>
          <w:b/>
          <w:bCs/>
          <w:color w:val="000000" w:themeColor="text1"/>
          <w:sz w:val="24"/>
          <w:szCs w:val="24"/>
          <w:u w:val="single"/>
          <w:lang w:val="fr-FR"/>
        </w:rPr>
        <w:t xml:space="preserve">Instructions : </w:t>
      </w:r>
    </w:p>
    <w:p w:rsidR="00495AD1" w:rsidRPr="008E12D1" w:rsidRDefault="00495AD1" w:rsidP="00495AD1">
      <w:pPr>
        <w:pStyle w:val="Body"/>
        <w:numPr>
          <w:ilvl w:val="0"/>
          <w:numId w:val="7"/>
        </w:numPr>
        <w:spacing w:after="0" w:line="288" w:lineRule="auto"/>
        <w:jc w:val="both"/>
        <w:rPr>
          <w:rFonts w:ascii="Arial" w:hAnsi="Arial"/>
          <w:b/>
          <w:bCs/>
          <w:color w:val="000000" w:themeColor="text1"/>
          <w:sz w:val="24"/>
          <w:szCs w:val="24"/>
          <w:lang w:val="en-US"/>
        </w:rPr>
      </w:pPr>
      <w:r w:rsidRPr="008E12D1">
        <w:rPr>
          <w:rFonts w:ascii="Arial" w:hAnsi="Arial"/>
          <w:b/>
          <w:bCs/>
          <w:color w:val="000000" w:themeColor="text1"/>
          <w:sz w:val="24"/>
          <w:szCs w:val="24"/>
          <w:lang w:val="en-US"/>
        </w:rPr>
        <w:t>This paper is for students of I</w:t>
      </w:r>
      <w:r>
        <w:rPr>
          <w:rFonts w:ascii="Arial" w:hAnsi="Arial"/>
          <w:b/>
          <w:bCs/>
          <w:color w:val="000000" w:themeColor="text1"/>
          <w:sz w:val="24"/>
          <w:szCs w:val="24"/>
          <w:lang w:val="en-US"/>
        </w:rPr>
        <w:t>I</w:t>
      </w:r>
      <w:r w:rsidRPr="008E12D1">
        <w:rPr>
          <w:rFonts w:ascii="Arial" w:hAnsi="Arial"/>
          <w:b/>
          <w:bCs/>
          <w:color w:val="000000" w:themeColor="text1"/>
          <w:sz w:val="24"/>
          <w:szCs w:val="24"/>
          <w:lang w:val="en-US"/>
        </w:rPr>
        <w:t xml:space="preserve"> Semester who have chosen the Jhatak Matak Open Elective</w:t>
      </w:r>
      <w:r w:rsidRPr="008E12D1">
        <w:rPr>
          <w:rFonts w:ascii="Arial" w:hAnsi="Arial"/>
          <w:b/>
          <w:bCs/>
          <w:color w:val="000000" w:themeColor="text1"/>
          <w:sz w:val="24"/>
          <w:szCs w:val="24"/>
        </w:rPr>
        <w:t>.</w:t>
      </w:r>
    </w:p>
    <w:p w:rsidR="00495AD1" w:rsidRPr="008E12D1" w:rsidRDefault="00495AD1" w:rsidP="00495AD1">
      <w:pPr>
        <w:pStyle w:val="Body"/>
        <w:numPr>
          <w:ilvl w:val="0"/>
          <w:numId w:val="7"/>
        </w:numPr>
        <w:spacing w:after="0" w:line="288" w:lineRule="auto"/>
        <w:jc w:val="both"/>
        <w:rPr>
          <w:rFonts w:ascii="Arial" w:hAnsi="Arial"/>
          <w:b/>
          <w:bCs/>
          <w:color w:val="000000" w:themeColor="text1"/>
          <w:sz w:val="24"/>
          <w:szCs w:val="24"/>
          <w:lang w:val="en-US"/>
        </w:rPr>
      </w:pPr>
      <w:r w:rsidRPr="008E12D1">
        <w:rPr>
          <w:rFonts w:ascii="Arial" w:hAnsi="Arial"/>
          <w:b/>
          <w:bCs/>
          <w:color w:val="000000" w:themeColor="text1"/>
          <w:sz w:val="24"/>
          <w:szCs w:val="24"/>
          <w:lang w:val="en-US"/>
        </w:rPr>
        <w:t>This paper contains THREE printed pages and THREE</w:t>
      </w:r>
      <w:r w:rsidRPr="008E12D1">
        <w:rPr>
          <w:rFonts w:ascii="Arial" w:hAnsi="Arial"/>
          <w:b/>
          <w:bCs/>
          <w:color w:val="000000" w:themeColor="text1"/>
          <w:sz w:val="24"/>
          <w:szCs w:val="24"/>
        </w:rPr>
        <w:t xml:space="preserve"> </w:t>
      </w:r>
      <w:r>
        <w:rPr>
          <w:rFonts w:ascii="Arial" w:hAnsi="Arial"/>
          <w:b/>
          <w:bCs/>
          <w:color w:val="000000" w:themeColor="text1"/>
          <w:sz w:val="24"/>
          <w:szCs w:val="24"/>
        </w:rPr>
        <w:t>P</w:t>
      </w:r>
      <w:r w:rsidRPr="008E12D1">
        <w:rPr>
          <w:rFonts w:ascii="Arial" w:hAnsi="Arial"/>
          <w:b/>
          <w:bCs/>
          <w:color w:val="000000" w:themeColor="text1"/>
          <w:sz w:val="24"/>
          <w:szCs w:val="24"/>
        </w:rPr>
        <w:t>arts.</w:t>
      </w:r>
    </w:p>
    <w:p w:rsidR="00495AD1" w:rsidRPr="008E12D1" w:rsidRDefault="00495AD1" w:rsidP="00495AD1">
      <w:pPr>
        <w:pStyle w:val="Body"/>
        <w:numPr>
          <w:ilvl w:val="0"/>
          <w:numId w:val="7"/>
        </w:numPr>
        <w:spacing w:after="0" w:line="288" w:lineRule="auto"/>
        <w:jc w:val="both"/>
        <w:rPr>
          <w:rFonts w:ascii="Arial" w:hAnsi="Arial"/>
          <w:b/>
          <w:bCs/>
          <w:color w:val="000000" w:themeColor="text1"/>
          <w:sz w:val="24"/>
          <w:szCs w:val="24"/>
          <w:lang w:val="en-US"/>
        </w:rPr>
      </w:pPr>
      <w:r w:rsidRPr="008E12D1">
        <w:rPr>
          <w:rFonts w:ascii="Arial" w:hAnsi="Arial"/>
          <w:b/>
          <w:bCs/>
          <w:color w:val="000000" w:themeColor="text1"/>
          <w:sz w:val="24"/>
          <w:szCs w:val="24"/>
          <w:lang w:val="en-US"/>
        </w:rPr>
        <w:t>You may use a dictionary.</w:t>
      </w:r>
    </w:p>
    <w:p w:rsidR="00495AD1" w:rsidRPr="00495AD1" w:rsidRDefault="00495AD1" w:rsidP="00495AD1">
      <w:pPr>
        <w:pStyle w:val="Body"/>
        <w:spacing w:after="0" w:line="288" w:lineRule="auto"/>
        <w:jc w:val="center"/>
        <w:rPr>
          <w:rFonts w:ascii="Arial" w:eastAsia="Arial" w:hAnsi="Arial" w:cs="Arial"/>
          <w:b/>
          <w:bCs/>
          <w:color w:val="000000" w:themeColor="text1"/>
          <w:sz w:val="24"/>
          <w:szCs w:val="24"/>
          <w:u w:val="single"/>
        </w:rPr>
      </w:pPr>
      <w:r w:rsidRPr="008E12D1">
        <w:rPr>
          <w:rFonts w:ascii="Arial" w:hAnsi="Arial"/>
          <w:b/>
          <w:bCs/>
          <w:color w:val="000000" w:themeColor="text1"/>
          <w:sz w:val="24"/>
          <w:szCs w:val="24"/>
          <w:u w:val="single"/>
        </w:rPr>
        <w:t>Part</w:t>
      </w:r>
      <w:r w:rsidRPr="008E12D1">
        <w:rPr>
          <w:rFonts w:ascii="Arial" w:hAnsi="Arial"/>
          <w:b/>
          <w:bCs/>
          <w:color w:val="000000" w:themeColor="text1"/>
          <w:sz w:val="24"/>
          <w:szCs w:val="24"/>
          <w:u w:val="single"/>
          <w:lang w:val="en-US"/>
        </w:rPr>
        <w:t xml:space="preserve"> </w:t>
      </w:r>
      <w:r w:rsidRPr="008E12D1">
        <w:rPr>
          <w:rFonts w:ascii="Arial" w:hAnsi="Arial"/>
          <w:b/>
          <w:bCs/>
          <w:color w:val="000000" w:themeColor="text1"/>
          <w:sz w:val="24"/>
          <w:szCs w:val="24"/>
          <w:u w:val="single"/>
        </w:rPr>
        <w:t>A</w:t>
      </w:r>
    </w:p>
    <w:p w:rsidR="00057901" w:rsidRPr="00942235" w:rsidRDefault="00000000" w:rsidP="00942235">
      <w:pPr>
        <w:pStyle w:val="ListParagraph"/>
        <w:widowControl w:val="0"/>
        <w:numPr>
          <w:ilvl w:val="0"/>
          <w:numId w:val="2"/>
        </w:numPr>
        <w:shd w:val="clear" w:color="auto" w:fill="FFFFFF"/>
        <w:spacing w:before="240" w:after="240"/>
        <w:ind w:left="0"/>
        <w:rPr>
          <w:b/>
          <w:color w:val="000000" w:themeColor="text1"/>
          <w:sz w:val="24"/>
          <w:szCs w:val="24"/>
        </w:rPr>
      </w:pPr>
      <w:r w:rsidRPr="00942235">
        <w:rPr>
          <w:b/>
          <w:color w:val="000000" w:themeColor="text1"/>
          <w:sz w:val="24"/>
          <w:szCs w:val="24"/>
        </w:rPr>
        <w:t>Read the following article “Okay to Dance” by Anupama Ka</w:t>
      </w:r>
      <w:proofErr w:type="spellStart"/>
      <w:r w:rsidRPr="00942235">
        <w:rPr>
          <w:b/>
          <w:color w:val="000000" w:themeColor="text1"/>
          <w:sz w:val="24"/>
          <w:szCs w:val="24"/>
        </w:rPr>
        <w:t>takam</w:t>
      </w:r>
      <w:proofErr w:type="spellEnd"/>
      <w:r w:rsidRPr="00942235">
        <w:rPr>
          <w:b/>
          <w:color w:val="000000" w:themeColor="text1"/>
          <w:sz w:val="24"/>
          <w:szCs w:val="24"/>
        </w:rPr>
        <w:t xml:space="preserve"> that appeared in </w:t>
      </w:r>
      <w:r w:rsidRPr="00942235">
        <w:rPr>
          <w:b/>
          <w:i/>
          <w:color w:val="000000" w:themeColor="text1"/>
          <w:sz w:val="24"/>
          <w:szCs w:val="24"/>
        </w:rPr>
        <w:t>The Hindu</w:t>
      </w:r>
      <w:r w:rsidRPr="00942235">
        <w:rPr>
          <w:b/>
          <w:color w:val="000000" w:themeColor="text1"/>
          <w:sz w:val="24"/>
          <w:szCs w:val="24"/>
        </w:rPr>
        <w:t>:</w:t>
      </w:r>
    </w:p>
    <w:p w:rsidR="00B800EA" w:rsidRDefault="00000000" w:rsidP="00942235">
      <w:pPr>
        <w:widowControl w:val="0"/>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eastAsia="Calibri"/>
          <w:color w:val="000000" w:themeColor="text1"/>
        </w:rPr>
      </w:pPr>
      <w:r w:rsidRPr="00942235">
        <w:rPr>
          <w:rFonts w:eastAsia="Calibri"/>
          <w:color w:val="000000" w:themeColor="text1"/>
        </w:rPr>
        <w:t>In 2005, Maharashtra Deputy Chief Minister and Home Minister R.R. Patil shut down the so-called dance bars at restaurants because they were “damaging the culture of the State and were fronts for prostitution”. Patil’s move was contested by bar owners', bar workers' and bar dancers' unions as well as women’s associations and the Fight for Rights of Bar Owners Association. After a long and tough battle, the Supreme Court, on July 17, lifted the ban on these establishments and slammed the State government for taking an extreme position.</w:t>
      </w:r>
      <w:r w:rsidR="00495AD1">
        <w:rPr>
          <w:rFonts w:eastAsia="Calibri"/>
          <w:color w:val="000000" w:themeColor="text1"/>
        </w:rPr>
        <w:t xml:space="preserve"> </w:t>
      </w:r>
    </w:p>
    <w:p w:rsidR="00B800EA" w:rsidRDefault="00B800EA" w:rsidP="00942235">
      <w:pPr>
        <w:widowControl w:val="0"/>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eastAsia="Calibri"/>
          <w:color w:val="000000" w:themeColor="text1"/>
        </w:rPr>
      </w:pPr>
    </w:p>
    <w:p w:rsidR="00057901" w:rsidRPr="00942235" w:rsidRDefault="00000000" w:rsidP="00942235">
      <w:pPr>
        <w:widowControl w:val="0"/>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eastAsia="Calibri"/>
          <w:color w:val="000000" w:themeColor="text1"/>
        </w:rPr>
      </w:pPr>
      <w:r w:rsidRPr="00942235">
        <w:rPr>
          <w:rFonts w:eastAsia="Calibri"/>
          <w:color w:val="000000" w:themeColor="text1"/>
        </w:rPr>
        <w:t>Patil’s decision led to the shutting down of nearly 400 bars and put close to 75,000 dancers and 40,000 workers out of business. Reports at that time said the State would lose Rs.3,000 crore annually if it pulled the shutters down on dance bars. Patil, however, continued with what seemed to have become a personal crusade and even attempted to shut down bars in general.</w:t>
      </w:r>
    </w:p>
    <w:p w:rsidR="00057901" w:rsidRPr="00942235" w:rsidRDefault="00000000" w:rsidP="00942235">
      <w:pPr>
        <w:widowControl w:val="0"/>
        <w:pBdr>
          <w:top w:val="none" w:sz="0" w:space="0" w:color="E5E7EB"/>
          <w:left w:val="none" w:sz="0" w:space="0" w:color="E5E7EB"/>
          <w:bottom w:val="none" w:sz="0" w:space="0" w:color="E5E7EB"/>
          <w:right w:val="none" w:sz="0" w:space="0" w:color="E5E7EB"/>
          <w:between w:val="none" w:sz="0" w:space="0" w:color="E5E7EB"/>
        </w:pBdr>
        <w:shd w:val="clear" w:color="auto" w:fill="FFFFFF"/>
        <w:spacing w:before="380" w:line="240" w:lineRule="auto"/>
        <w:jc w:val="both"/>
        <w:rPr>
          <w:rFonts w:eastAsia="Calibri"/>
          <w:color w:val="000000" w:themeColor="text1"/>
        </w:rPr>
      </w:pPr>
      <w:r w:rsidRPr="00942235">
        <w:rPr>
          <w:rFonts w:eastAsia="Calibri"/>
          <w:color w:val="000000" w:themeColor="text1"/>
        </w:rPr>
        <w:t>Patil said the State would seek legal advice on how to keep the dance bars shut. In 2005, it had amended the Bombay Police Act, 1951, to ban dancing in permit rooms, beer bars and eateries. He said the government had the option of amending the Act again so that the ban continued.</w:t>
      </w:r>
      <w:r w:rsidR="00942235" w:rsidRPr="00942235">
        <w:rPr>
          <w:rFonts w:eastAsia="Calibri"/>
          <w:color w:val="000000" w:themeColor="text1"/>
        </w:rPr>
        <w:t xml:space="preserve"> </w:t>
      </w:r>
      <w:r w:rsidRPr="00942235">
        <w:rPr>
          <w:rFonts w:eastAsia="Calibri"/>
          <w:color w:val="000000" w:themeColor="text1"/>
        </w:rPr>
        <w:t>Even if the law is not amended, Patil can make it difficult for hoteliers/bar owners to renew licences, says Arvind Shetty, president of the Indian Hotel and Restaurant Association (AHAR). Nonetheless, he believes it will take not more than a week’s time for many bars to reconvert themselves. “The more important task is to get back the artistes and the clientele,” says Shetty.</w:t>
      </w:r>
    </w:p>
    <w:p w:rsidR="00B800EA" w:rsidRDefault="00000000" w:rsidP="00942235">
      <w:pPr>
        <w:widowControl w:val="0"/>
        <w:pBdr>
          <w:top w:val="none" w:sz="0" w:space="0" w:color="E5E7EB"/>
          <w:left w:val="none" w:sz="0" w:space="0" w:color="E5E7EB"/>
          <w:bottom w:val="none" w:sz="0" w:space="0" w:color="E5E7EB"/>
          <w:right w:val="none" w:sz="0" w:space="0" w:color="E5E7EB"/>
          <w:between w:val="none" w:sz="0" w:space="0" w:color="E5E7EB"/>
        </w:pBdr>
        <w:shd w:val="clear" w:color="auto" w:fill="FFFFFF"/>
        <w:spacing w:before="380" w:line="240" w:lineRule="auto"/>
        <w:jc w:val="both"/>
        <w:rPr>
          <w:rFonts w:eastAsia="Calibri"/>
          <w:color w:val="000000" w:themeColor="text1"/>
        </w:rPr>
      </w:pPr>
      <w:r w:rsidRPr="00942235">
        <w:rPr>
          <w:rFonts w:eastAsia="Calibri"/>
          <w:color w:val="000000" w:themeColor="text1"/>
        </w:rPr>
        <w:t xml:space="preserve">When dance bars shut in 2005, several of them became orchestra bars, some just converted to </w:t>
      </w:r>
      <w:r w:rsidRPr="00942235">
        <w:rPr>
          <w:rFonts w:eastAsia="Calibri"/>
          <w:color w:val="000000" w:themeColor="text1"/>
        </w:rPr>
        <w:lastRenderedPageBreak/>
        <w:t>ordinary bars and some shut down. The dancers, several of whom came from poor backgrounds, were promised rehabilitation, but Patil said only Maharashtrian women would be rehabilitated. That left out about 90 per cent of the dancers.</w:t>
      </w:r>
      <w:r w:rsidR="00942235" w:rsidRPr="00942235">
        <w:rPr>
          <w:rFonts w:eastAsia="Calibri"/>
          <w:color w:val="000000" w:themeColor="text1"/>
        </w:rPr>
        <w:t xml:space="preserve"> </w:t>
      </w:r>
    </w:p>
    <w:p w:rsidR="00057901" w:rsidRPr="00942235" w:rsidRDefault="00000000" w:rsidP="00942235">
      <w:pPr>
        <w:widowControl w:val="0"/>
        <w:pBdr>
          <w:top w:val="none" w:sz="0" w:space="0" w:color="E5E7EB"/>
          <w:left w:val="none" w:sz="0" w:space="0" w:color="E5E7EB"/>
          <w:bottom w:val="none" w:sz="0" w:space="0" w:color="E5E7EB"/>
          <w:right w:val="none" w:sz="0" w:space="0" w:color="E5E7EB"/>
          <w:between w:val="none" w:sz="0" w:space="0" w:color="E5E7EB"/>
        </w:pBdr>
        <w:shd w:val="clear" w:color="auto" w:fill="FFFFFF"/>
        <w:spacing w:before="380" w:line="240" w:lineRule="auto"/>
        <w:jc w:val="both"/>
        <w:rPr>
          <w:rFonts w:eastAsia="Calibri"/>
          <w:color w:val="000000" w:themeColor="text1"/>
        </w:rPr>
      </w:pPr>
      <w:r w:rsidRPr="00942235">
        <w:rPr>
          <w:rFonts w:eastAsia="Calibri"/>
          <w:color w:val="000000" w:themeColor="text1"/>
        </w:rPr>
        <w:t>In its judgment, the Supreme Court said that instead of a complete ban on dance girls in pubs and bars, the State government could consider the alternative suggestions made by a State-appointed committee, such as banning dance girls from exposing their bodies or wearing tight and provocative clothes during performances. And, they could have railings built around the dance floor to prevent any untoward incident.</w:t>
      </w:r>
    </w:p>
    <w:p w:rsidR="00942235" w:rsidRPr="00942235" w:rsidRDefault="00000000" w:rsidP="00942235">
      <w:pPr>
        <w:widowControl w:val="0"/>
        <w:pBdr>
          <w:top w:val="none" w:sz="0" w:space="0" w:color="E5E7EB"/>
          <w:left w:val="none" w:sz="0" w:space="0" w:color="E5E7EB"/>
          <w:bottom w:val="none" w:sz="0" w:space="0" w:color="E5E7EB"/>
          <w:right w:val="none" w:sz="0" w:space="0" w:color="E5E7EB"/>
          <w:between w:val="none" w:sz="0" w:space="0" w:color="E5E7EB"/>
        </w:pBdr>
        <w:shd w:val="clear" w:color="auto" w:fill="FFFFFF"/>
        <w:spacing w:before="380" w:line="240" w:lineRule="auto"/>
        <w:jc w:val="both"/>
        <w:rPr>
          <w:rFonts w:eastAsia="Calibri"/>
          <w:color w:val="000000" w:themeColor="text1"/>
        </w:rPr>
      </w:pPr>
      <w:r w:rsidRPr="00942235">
        <w:rPr>
          <w:rFonts w:eastAsia="Calibri"/>
          <w:color w:val="000000" w:themeColor="text1"/>
        </w:rPr>
        <w:t xml:space="preserve">Chief Justice </w:t>
      </w:r>
      <w:proofErr w:type="spellStart"/>
      <w:r w:rsidRPr="00942235">
        <w:rPr>
          <w:rFonts w:eastAsia="Calibri"/>
          <w:color w:val="000000" w:themeColor="text1"/>
        </w:rPr>
        <w:t>Altamas</w:t>
      </w:r>
      <w:proofErr w:type="spellEnd"/>
      <w:r w:rsidRPr="00942235">
        <w:rPr>
          <w:rFonts w:eastAsia="Calibri"/>
          <w:color w:val="000000" w:themeColor="text1"/>
        </w:rPr>
        <w:t xml:space="preserve"> Kabir also said, “The State has to provide alternative means of support and shelter to persons engaged in such trades or professions, some of whom are trafficked from different parts of the country and have nowhere to go or earn a living after coming out of their unfortunate circumstances.”</w:t>
      </w:r>
      <w:r w:rsidR="00942235" w:rsidRPr="00942235">
        <w:rPr>
          <w:rFonts w:eastAsia="Calibri"/>
          <w:color w:val="000000" w:themeColor="text1"/>
        </w:rPr>
        <w:t xml:space="preserve"> </w:t>
      </w:r>
      <w:r w:rsidRPr="00942235">
        <w:rPr>
          <w:rFonts w:eastAsia="Calibri"/>
          <w:color w:val="000000" w:themeColor="text1"/>
        </w:rPr>
        <w:t>The judges said, statistics show that many bar dancers have no other skills through which they can earn a living. Some may do it by choice, but they believe few women will actually want to do it as a profession. They are practically forced into it.</w:t>
      </w:r>
    </w:p>
    <w:p w:rsidR="00942235" w:rsidRPr="00942235" w:rsidRDefault="00000000" w:rsidP="00942235">
      <w:pPr>
        <w:pStyle w:val="ListParagraph"/>
        <w:widowControl w:val="0"/>
        <w:numPr>
          <w:ilvl w:val="0"/>
          <w:numId w:val="3"/>
        </w:numPr>
        <w:pBdr>
          <w:top w:val="none" w:sz="0" w:space="0" w:color="E5E7EB"/>
          <w:left w:val="none" w:sz="0" w:space="0" w:color="E5E7EB"/>
          <w:bottom w:val="none" w:sz="0" w:space="0" w:color="E5E7EB"/>
          <w:right w:val="none" w:sz="0" w:space="0" w:color="E5E7EB"/>
          <w:between w:val="none" w:sz="0" w:space="0" w:color="E5E7EB"/>
        </w:pBdr>
        <w:shd w:val="clear" w:color="auto" w:fill="FFFFFF"/>
        <w:spacing w:before="380" w:after="380" w:line="240" w:lineRule="auto"/>
        <w:ind w:left="0" w:hanging="567"/>
        <w:rPr>
          <w:rFonts w:eastAsia="Calibri"/>
          <w:color w:val="000000" w:themeColor="text1"/>
        </w:rPr>
      </w:pPr>
      <w:r w:rsidRPr="00942235">
        <w:rPr>
          <w:b/>
          <w:color w:val="000000" w:themeColor="text1"/>
          <w:sz w:val="24"/>
          <w:szCs w:val="24"/>
        </w:rPr>
        <w:t xml:space="preserve">Answer ANY 3 questions in about FIVE sentences. </w:t>
      </w:r>
      <w:r w:rsidR="00942235" w:rsidRPr="00942235">
        <w:rPr>
          <w:b/>
          <w:color w:val="000000" w:themeColor="text1"/>
          <w:sz w:val="24"/>
          <w:szCs w:val="24"/>
        </w:rPr>
        <w:tab/>
      </w:r>
      <w:r w:rsidR="00942235">
        <w:rPr>
          <w:b/>
          <w:color w:val="000000" w:themeColor="text1"/>
          <w:sz w:val="24"/>
          <w:szCs w:val="24"/>
        </w:rPr>
        <w:tab/>
        <w:t xml:space="preserve">       </w:t>
      </w:r>
      <w:r w:rsidR="00942235" w:rsidRPr="00942235">
        <w:rPr>
          <w:b/>
          <w:color w:val="000000" w:themeColor="text1"/>
          <w:sz w:val="24"/>
          <w:szCs w:val="24"/>
        </w:rPr>
        <w:t>(3</w:t>
      </w:r>
      <w:r w:rsidR="00942235">
        <w:rPr>
          <w:b/>
          <w:color w:val="000000" w:themeColor="text1"/>
          <w:sz w:val="24"/>
          <w:szCs w:val="24"/>
        </w:rPr>
        <w:t>x</w:t>
      </w:r>
      <w:r w:rsidR="00942235" w:rsidRPr="00942235">
        <w:rPr>
          <w:b/>
          <w:color w:val="000000" w:themeColor="text1"/>
          <w:sz w:val="24"/>
          <w:szCs w:val="24"/>
        </w:rPr>
        <w:t>5=15)</w:t>
      </w:r>
      <w:r w:rsidR="00942235" w:rsidRPr="00942235">
        <w:rPr>
          <w:b/>
          <w:color w:val="000000" w:themeColor="text1"/>
          <w:sz w:val="24"/>
          <w:szCs w:val="24"/>
        </w:rPr>
        <w:tab/>
      </w:r>
    </w:p>
    <w:p w:rsidR="00057901" w:rsidRPr="00942235" w:rsidRDefault="00942235" w:rsidP="00942235">
      <w:pPr>
        <w:pStyle w:val="ListParagraph"/>
        <w:widowControl w:val="0"/>
        <w:pBdr>
          <w:top w:val="none" w:sz="0" w:space="0" w:color="E5E7EB"/>
          <w:left w:val="none" w:sz="0" w:space="0" w:color="E5E7EB"/>
          <w:bottom w:val="none" w:sz="0" w:space="0" w:color="E5E7EB"/>
          <w:right w:val="none" w:sz="0" w:space="0" w:color="E5E7EB"/>
          <w:between w:val="none" w:sz="0" w:space="0" w:color="E5E7EB"/>
        </w:pBdr>
        <w:shd w:val="clear" w:color="auto" w:fill="FFFFFF"/>
        <w:spacing w:before="380" w:after="380" w:line="240" w:lineRule="auto"/>
        <w:ind w:left="0"/>
        <w:rPr>
          <w:rFonts w:eastAsia="Calibri"/>
          <w:color w:val="000000" w:themeColor="text1"/>
        </w:rPr>
      </w:pPr>
      <w:r w:rsidRPr="00942235">
        <w:rPr>
          <w:b/>
          <w:color w:val="000000" w:themeColor="text1"/>
          <w:sz w:val="24"/>
          <w:szCs w:val="24"/>
        </w:rPr>
        <w:tab/>
      </w:r>
      <w:r w:rsidR="00000000" w:rsidRPr="00942235">
        <w:rPr>
          <w:b/>
          <w:color w:val="000000" w:themeColor="text1"/>
          <w:sz w:val="24"/>
          <w:szCs w:val="24"/>
        </w:rPr>
        <w:t xml:space="preserve"> </w:t>
      </w:r>
    </w:p>
    <w:p w:rsidR="00057901" w:rsidRDefault="00000000" w:rsidP="00B800EA">
      <w:pPr>
        <w:pStyle w:val="ListParagraph"/>
        <w:widowControl w:val="0"/>
        <w:numPr>
          <w:ilvl w:val="0"/>
          <w:numId w:val="4"/>
        </w:numPr>
        <w:pBdr>
          <w:top w:val="none" w:sz="0" w:space="0" w:color="E5E7EB"/>
          <w:left w:val="none" w:sz="0" w:space="0" w:color="E5E7EB"/>
          <w:bottom w:val="none" w:sz="0" w:space="0" w:color="E5E7EB"/>
          <w:right w:val="none" w:sz="0" w:space="0" w:color="E5E7EB"/>
          <w:between w:val="none" w:sz="0" w:space="0" w:color="E5E7EB"/>
        </w:pBdr>
        <w:shd w:val="clear" w:color="auto" w:fill="FFFFFF"/>
        <w:spacing w:after="380" w:line="240" w:lineRule="auto"/>
        <w:ind w:left="0" w:hanging="349"/>
        <w:rPr>
          <w:color w:val="000000" w:themeColor="text1"/>
          <w:sz w:val="24"/>
          <w:szCs w:val="24"/>
        </w:rPr>
      </w:pPr>
      <w:r w:rsidRPr="00942235">
        <w:rPr>
          <w:color w:val="000000" w:themeColor="text1"/>
          <w:sz w:val="24"/>
          <w:szCs w:val="24"/>
        </w:rPr>
        <w:t>What is the understanding of “culture” in this instance? How do you view this charge that dance bars “damage” the “culture” of the state?</w:t>
      </w:r>
    </w:p>
    <w:p w:rsidR="00942235" w:rsidRPr="00942235" w:rsidRDefault="00942235" w:rsidP="00B800EA">
      <w:pPr>
        <w:pStyle w:val="ListParagraph"/>
        <w:widowControl w:val="0"/>
        <w:pBdr>
          <w:top w:val="none" w:sz="0" w:space="0" w:color="E5E7EB"/>
          <w:left w:val="none" w:sz="0" w:space="0" w:color="E5E7EB"/>
          <w:bottom w:val="none" w:sz="0" w:space="0" w:color="E5E7EB"/>
          <w:right w:val="none" w:sz="0" w:space="0" w:color="E5E7EB"/>
          <w:between w:val="none" w:sz="0" w:space="0" w:color="E5E7EB"/>
        </w:pBdr>
        <w:shd w:val="clear" w:color="auto" w:fill="FFFFFF"/>
        <w:spacing w:after="380" w:line="240" w:lineRule="auto"/>
        <w:ind w:left="0"/>
        <w:rPr>
          <w:color w:val="000000" w:themeColor="text1"/>
          <w:sz w:val="24"/>
          <w:szCs w:val="24"/>
        </w:rPr>
      </w:pPr>
    </w:p>
    <w:p w:rsidR="00057901" w:rsidRDefault="00000000" w:rsidP="00B800EA">
      <w:pPr>
        <w:pStyle w:val="ListParagraph"/>
        <w:widowControl w:val="0"/>
        <w:numPr>
          <w:ilvl w:val="0"/>
          <w:numId w:val="4"/>
        </w:numPr>
        <w:pBdr>
          <w:top w:val="none" w:sz="0" w:space="0" w:color="E5E7EB"/>
          <w:left w:val="none" w:sz="0" w:space="0" w:color="E5E7EB"/>
          <w:bottom w:val="none" w:sz="0" w:space="0" w:color="E5E7EB"/>
          <w:right w:val="none" w:sz="0" w:space="0" w:color="E5E7EB"/>
          <w:between w:val="none" w:sz="0" w:space="0" w:color="E5E7EB"/>
        </w:pBdr>
        <w:shd w:val="clear" w:color="auto" w:fill="FFFFFF"/>
        <w:spacing w:after="380" w:line="240" w:lineRule="auto"/>
        <w:ind w:left="0" w:hanging="349"/>
        <w:rPr>
          <w:color w:val="000000" w:themeColor="text1"/>
          <w:sz w:val="24"/>
          <w:szCs w:val="24"/>
        </w:rPr>
      </w:pPr>
      <w:proofErr w:type="spellStart"/>
      <w:r w:rsidRPr="00942235">
        <w:rPr>
          <w:color w:val="000000" w:themeColor="text1"/>
          <w:sz w:val="24"/>
          <w:szCs w:val="24"/>
        </w:rPr>
        <w:t>Katakam</w:t>
      </w:r>
      <w:proofErr w:type="spellEnd"/>
      <w:r w:rsidRPr="00942235">
        <w:rPr>
          <w:color w:val="000000" w:themeColor="text1"/>
          <w:sz w:val="24"/>
          <w:szCs w:val="24"/>
        </w:rPr>
        <w:t xml:space="preserve"> writes, “Patil, however, continued with what seemed to have become a personal crusade and even attempted to shut down bars in general.” Why do you think the writer refers to this act as a “personal crusade”?</w:t>
      </w:r>
    </w:p>
    <w:p w:rsidR="00942235" w:rsidRPr="00942235" w:rsidRDefault="00942235" w:rsidP="00B800EA">
      <w:pPr>
        <w:pStyle w:val="ListParagraph"/>
        <w:widowControl w:val="0"/>
        <w:pBdr>
          <w:top w:val="none" w:sz="0" w:space="0" w:color="E5E7EB"/>
          <w:left w:val="none" w:sz="0" w:space="0" w:color="E5E7EB"/>
          <w:bottom w:val="none" w:sz="0" w:space="0" w:color="E5E7EB"/>
          <w:right w:val="none" w:sz="0" w:space="0" w:color="E5E7EB"/>
          <w:between w:val="none" w:sz="0" w:space="0" w:color="E5E7EB"/>
        </w:pBdr>
        <w:shd w:val="clear" w:color="auto" w:fill="FFFFFF"/>
        <w:spacing w:after="380" w:line="240" w:lineRule="auto"/>
        <w:ind w:left="0"/>
        <w:rPr>
          <w:color w:val="000000" w:themeColor="text1"/>
          <w:sz w:val="24"/>
          <w:szCs w:val="24"/>
        </w:rPr>
      </w:pPr>
    </w:p>
    <w:p w:rsidR="00057901" w:rsidRDefault="00000000" w:rsidP="00B800EA">
      <w:pPr>
        <w:pStyle w:val="ListParagraph"/>
        <w:widowControl w:val="0"/>
        <w:numPr>
          <w:ilvl w:val="0"/>
          <w:numId w:val="4"/>
        </w:numPr>
        <w:pBdr>
          <w:top w:val="none" w:sz="0" w:space="0" w:color="E5E7EB"/>
          <w:left w:val="none" w:sz="0" w:space="0" w:color="E5E7EB"/>
          <w:bottom w:val="none" w:sz="0" w:space="0" w:color="E5E7EB"/>
          <w:right w:val="none" w:sz="0" w:space="0" w:color="E5E7EB"/>
          <w:between w:val="none" w:sz="0" w:space="0" w:color="E5E7EB"/>
        </w:pBdr>
        <w:shd w:val="clear" w:color="auto" w:fill="FFFFFF"/>
        <w:spacing w:after="380" w:line="240" w:lineRule="auto"/>
        <w:ind w:left="0" w:hanging="349"/>
        <w:rPr>
          <w:color w:val="000000" w:themeColor="text1"/>
          <w:sz w:val="24"/>
          <w:szCs w:val="24"/>
        </w:rPr>
      </w:pPr>
      <w:r w:rsidRPr="00942235">
        <w:rPr>
          <w:color w:val="000000" w:themeColor="text1"/>
          <w:sz w:val="24"/>
          <w:szCs w:val="24"/>
        </w:rPr>
        <w:t>Why do you think the word “dirty” is often prefixed with dancing?</w:t>
      </w:r>
    </w:p>
    <w:p w:rsidR="00942235" w:rsidRPr="00942235" w:rsidRDefault="00942235" w:rsidP="00B800EA">
      <w:pPr>
        <w:pStyle w:val="ListParagraph"/>
        <w:widowControl w:val="0"/>
        <w:pBdr>
          <w:top w:val="none" w:sz="0" w:space="0" w:color="E5E7EB"/>
          <w:left w:val="none" w:sz="0" w:space="0" w:color="E5E7EB"/>
          <w:bottom w:val="none" w:sz="0" w:space="0" w:color="E5E7EB"/>
          <w:right w:val="none" w:sz="0" w:space="0" w:color="E5E7EB"/>
          <w:between w:val="none" w:sz="0" w:space="0" w:color="E5E7EB"/>
        </w:pBdr>
        <w:shd w:val="clear" w:color="auto" w:fill="FFFFFF"/>
        <w:spacing w:after="380" w:line="240" w:lineRule="auto"/>
        <w:ind w:left="0"/>
        <w:rPr>
          <w:color w:val="000000" w:themeColor="text1"/>
          <w:sz w:val="24"/>
          <w:szCs w:val="24"/>
        </w:rPr>
      </w:pPr>
    </w:p>
    <w:p w:rsidR="00942235" w:rsidRPr="00942235" w:rsidRDefault="00000000" w:rsidP="00B800EA">
      <w:pPr>
        <w:pStyle w:val="ListParagraph"/>
        <w:widowControl w:val="0"/>
        <w:numPr>
          <w:ilvl w:val="0"/>
          <w:numId w:val="4"/>
        </w:numPr>
        <w:pBdr>
          <w:top w:val="none" w:sz="0" w:space="0" w:color="E5E7EB"/>
          <w:left w:val="none" w:sz="0" w:space="0" w:color="E5E7EB"/>
          <w:bottom w:val="none" w:sz="0" w:space="0" w:color="E5E7EB"/>
          <w:right w:val="none" w:sz="0" w:space="0" w:color="E5E7EB"/>
          <w:between w:val="none" w:sz="0" w:space="0" w:color="E5E7EB"/>
        </w:pBdr>
        <w:shd w:val="clear" w:color="auto" w:fill="FFFFFF"/>
        <w:spacing w:after="380" w:line="240" w:lineRule="auto"/>
        <w:ind w:left="0" w:hanging="349"/>
        <w:rPr>
          <w:color w:val="000000" w:themeColor="text1"/>
          <w:sz w:val="24"/>
          <w:szCs w:val="24"/>
        </w:rPr>
      </w:pPr>
      <w:r w:rsidRPr="00942235">
        <w:rPr>
          <w:color w:val="000000" w:themeColor="text1"/>
          <w:sz w:val="24"/>
          <w:szCs w:val="24"/>
        </w:rPr>
        <w:t>Do you think there is a societal perception that dancing as a skill is not economically viable? Why?</w:t>
      </w:r>
    </w:p>
    <w:p w:rsidR="00942235" w:rsidRPr="00942235" w:rsidRDefault="00942235" w:rsidP="00942235">
      <w:pPr>
        <w:pStyle w:val="ListParagraph"/>
        <w:widowControl w:val="0"/>
        <w:pBdr>
          <w:top w:val="none" w:sz="0" w:space="0" w:color="E5E7EB"/>
          <w:left w:val="none" w:sz="0" w:space="0" w:color="E5E7EB"/>
          <w:bottom w:val="none" w:sz="0" w:space="0" w:color="E5E7EB"/>
          <w:right w:val="none" w:sz="0" w:space="0" w:color="E5E7EB"/>
          <w:between w:val="none" w:sz="0" w:space="0" w:color="E5E7EB"/>
        </w:pBdr>
        <w:shd w:val="clear" w:color="auto" w:fill="FFFFFF"/>
        <w:spacing w:before="380" w:after="380" w:line="240" w:lineRule="auto"/>
        <w:ind w:left="0"/>
        <w:rPr>
          <w:b/>
          <w:color w:val="000000" w:themeColor="text1"/>
          <w:sz w:val="24"/>
          <w:szCs w:val="24"/>
        </w:rPr>
      </w:pPr>
    </w:p>
    <w:p w:rsidR="00942235" w:rsidRDefault="00000000" w:rsidP="00942235">
      <w:pPr>
        <w:pStyle w:val="ListParagraph"/>
        <w:widowControl w:val="0"/>
        <w:numPr>
          <w:ilvl w:val="0"/>
          <w:numId w:val="2"/>
        </w:numPr>
        <w:pBdr>
          <w:top w:val="none" w:sz="0" w:space="0" w:color="E5E7EB"/>
          <w:left w:val="none" w:sz="0" w:space="0" w:color="E5E7EB"/>
          <w:bottom w:val="none" w:sz="0" w:space="0" w:color="E5E7EB"/>
          <w:right w:val="none" w:sz="0" w:space="0" w:color="E5E7EB"/>
          <w:between w:val="none" w:sz="0" w:space="0" w:color="E5E7EB"/>
        </w:pBdr>
        <w:shd w:val="clear" w:color="auto" w:fill="FFFFFF"/>
        <w:spacing w:before="380" w:after="380" w:line="240" w:lineRule="auto"/>
        <w:ind w:left="0" w:hanging="426"/>
        <w:rPr>
          <w:b/>
          <w:color w:val="000000" w:themeColor="text1"/>
          <w:sz w:val="24"/>
          <w:szCs w:val="24"/>
        </w:rPr>
      </w:pPr>
      <w:r w:rsidRPr="00942235">
        <w:rPr>
          <w:b/>
          <w:color w:val="000000" w:themeColor="text1"/>
          <w:sz w:val="24"/>
          <w:szCs w:val="24"/>
        </w:rPr>
        <w:t>Answer the following questions in about 100- 150 words. (</w:t>
      </w:r>
      <w:r w:rsidR="00942235">
        <w:rPr>
          <w:b/>
          <w:color w:val="000000" w:themeColor="text1"/>
          <w:sz w:val="24"/>
          <w:szCs w:val="24"/>
        </w:rPr>
        <w:t>3x</w:t>
      </w:r>
      <w:r w:rsidRPr="00942235">
        <w:rPr>
          <w:b/>
          <w:color w:val="000000" w:themeColor="text1"/>
          <w:sz w:val="24"/>
          <w:szCs w:val="24"/>
        </w:rPr>
        <w:t>10=</w:t>
      </w:r>
      <w:r w:rsidR="00942235">
        <w:rPr>
          <w:b/>
          <w:color w:val="000000" w:themeColor="text1"/>
          <w:sz w:val="24"/>
          <w:szCs w:val="24"/>
        </w:rPr>
        <w:t>3</w:t>
      </w:r>
      <w:r w:rsidRPr="00942235">
        <w:rPr>
          <w:b/>
          <w:color w:val="000000" w:themeColor="text1"/>
          <w:sz w:val="24"/>
          <w:szCs w:val="24"/>
        </w:rPr>
        <w:t>0)</w:t>
      </w:r>
    </w:p>
    <w:p w:rsidR="00942235" w:rsidRPr="00942235" w:rsidRDefault="00942235" w:rsidP="00942235">
      <w:pPr>
        <w:pStyle w:val="ListParagraph"/>
        <w:widowControl w:val="0"/>
        <w:pBdr>
          <w:top w:val="none" w:sz="0" w:space="0" w:color="E5E7EB"/>
          <w:left w:val="none" w:sz="0" w:space="0" w:color="E5E7EB"/>
          <w:bottom w:val="none" w:sz="0" w:space="0" w:color="E5E7EB"/>
          <w:right w:val="none" w:sz="0" w:space="0" w:color="E5E7EB"/>
          <w:between w:val="none" w:sz="0" w:space="0" w:color="E5E7EB"/>
        </w:pBdr>
        <w:shd w:val="clear" w:color="auto" w:fill="FFFFFF"/>
        <w:spacing w:before="380" w:after="380" w:line="240" w:lineRule="auto"/>
        <w:ind w:left="0"/>
        <w:rPr>
          <w:b/>
          <w:color w:val="000000" w:themeColor="text1"/>
          <w:sz w:val="24"/>
          <w:szCs w:val="24"/>
        </w:rPr>
      </w:pPr>
    </w:p>
    <w:p w:rsidR="00942235" w:rsidRDefault="00495AD1" w:rsidP="00942235">
      <w:pPr>
        <w:pStyle w:val="ListParagraph"/>
        <w:widowControl w:val="0"/>
        <w:numPr>
          <w:ilvl w:val="0"/>
          <w:numId w:val="4"/>
        </w:numPr>
        <w:shd w:val="clear" w:color="auto" w:fill="FFFFFF"/>
        <w:spacing w:before="240" w:after="240"/>
        <w:ind w:left="0"/>
        <w:jc w:val="both"/>
        <w:rPr>
          <w:color w:val="000000" w:themeColor="text1"/>
          <w:sz w:val="24"/>
          <w:szCs w:val="24"/>
        </w:rPr>
      </w:pPr>
      <w:r>
        <w:rPr>
          <w:color w:val="000000" w:themeColor="text1"/>
          <w:sz w:val="24"/>
          <w:szCs w:val="24"/>
        </w:rPr>
        <w:t>I</w:t>
      </w:r>
      <w:r w:rsidR="00000000" w:rsidRPr="00942235">
        <w:rPr>
          <w:color w:val="000000" w:themeColor="text1"/>
          <w:sz w:val="24"/>
          <w:szCs w:val="24"/>
        </w:rPr>
        <w:t>n an interview with film historian Nasreen Kabir</w:t>
      </w:r>
      <w:r>
        <w:rPr>
          <w:color w:val="000000" w:themeColor="text1"/>
          <w:sz w:val="24"/>
          <w:szCs w:val="24"/>
        </w:rPr>
        <w:t>, c</w:t>
      </w:r>
      <w:r w:rsidRPr="00942235">
        <w:rPr>
          <w:color w:val="000000" w:themeColor="text1"/>
          <w:sz w:val="24"/>
          <w:szCs w:val="24"/>
        </w:rPr>
        <w:t>horeographer Saroj Khan</w:t>
      </w:r>
      <w:r w:rsidR="00000000" w:rsidRPr="00942235">
        <w:rPr>
          <w:color w:val="000000" w:themeColor="text1"/>
          <w:sz w:val="24"/>
          <w:szCs w:val="24"/>
        </w:rPr>
        <w:t xml:space="preserve"> said “The song words tell us how to shape the dance. So</w:t>
      </w:r>
      <w:r>
        <w:rPr>
          <w:color w:val="000000" w:themeColor="text1"/>
          <w:sz w:val="24"/>
          <w:szCs w:val="24"/>
        </w:rPr>
        <w:t>,</w:t>
      </w:r>
      <w:r w:rsidR="00000000" w:rsidRPr="00942235">
        <w:rPr>
          <w:color w:val="000000" w:themeColor="text1"/>
          <w:sz w:val="24"/>
          <w:szCs w:val="24"/>
        </w:rPr>
        <w:t xml:space="preserve"> I think my work starts from when I first listen to the song.” What do you think is the relationship between lyrics and dance? Do you dance to the words or </w:t>
      </w:r>
      <w:r>
        <w:rPr>
          <w:color w:val="000000" w:themeColor="text1"/>
          <w:sz w:val="24"/>
          <w:szCs w:val="24"/>
        </w:rPr>
        <w:t xml:space="preserve">to </w:t>
      </w:r>
      <w:r w:rsidR="00000000" w:rsidRPr="00942235">
        <w:rPr>
          <w:color w:val="000000" w:themeColor="text1"/>
          <w:sz w:val="24"/>
          <w:szCs w:val="24"/>
        </w:rPr>
        <w:t>the beats of a song?</w:t>
      </w:r>
      <w:r>
        <w:rPr>
          <w:color w:val="000000" w:themeColor="text1"/>
          <w:sz w:val="24"/>
          <w:szCs w:val="24"/>
        </w:rPr>
        <w:t xml:space="preserve"> Elaborate.</w:t>
      </w:r>
    </w:p>
    <w:p w:rsidR="00942235" w:rsidRDefault="00942235" w:rsidP="00942235">
      <w:pPr>
        <w:pStyle w:val="ListParagraph"/>
        <w:widowControl w:val="0"/>
        <w:shd w:val="clear" w:color="auto" w:fill="FFFFFF"/>
        <w:spacing w:before="240" w:after="240"/>
        <w:ind w:left="0"/>
        <w:jc w:val="both"/>
        <w:rPr>
          <w:color w:val="000000" w:themeColor="text1"/>
          <w:sz w:val="24"/>
          <w:szCs w:val="24"/>
        </w:rPr>
      </w:pPr>
    </w:p>
    <w:p w:rsidR="00057901" w:rsidRDefault="00000000" w:rsidP="00942235">
      <w:pPr>
        <w:pStyle w:val="ListParagraph"/>
        <w:widowControl w:val="0"/>
        <w:numPr>
          <w:ilvl w:val="0"/>
          <w:numId w:val="4"/>
        </w:numPr>
        <w:shd w:val="clear" w:color="auto" w:fill="FFFFFF"/>
        <w:spacing w:before="240" w:after="240"/>
        <w:ind w:left="0"/>
        <w:jc w:val="both"/>
        <w:rPr>
          <w:color w:val="000000" w:themeColor="text1"/>
          <w:sz w:val="24"/>
          <w:szCs w:val="24"/>
        </w:rPr>
      </w:pPr>
      <w:r w:rsidRPr="00942235">
        <w:rPr>
          <w:color w:val="000000" w:themeColor="text1"/>
          <w:sz w:val="24"/>
          <w:szCs w:val="24"/>
        </w:rPr>
        <w:t xml:space="preserve">Item songs have long been criticised for their objectification of the female body. </w:t>
      </w:r>
      <w:r w:rsidR="00495AD1">
        <w:rPr>
          <w:color w:val="000000" w:themeColor="text1"/>
          <w:sz w:val="24"/>
          <w:szCs w:val="24"/>
        </w:rPr>
        <w:t>Even so</w:t>
      </w:r>
      <w:r w:rsidRPr="00942235">
        <w:rPr>
          <w:color w:val="000000" w:themeColor="text1"/>
          <w:sz w:val="24"/>
          <w:szCs w:val="24"/>
        </w:rPr>
        <w:t xml:space="preserve">, do you think it is possible to see them as sites of liberation for both dancer and/or viewer? Discuss using song and dance numbers you are familiar with. </w:t>
      </w:r>
    </w:p>
    <w:p w:rsidR="00495AD1" w:rsidRDefault="00495AD1" w:rsidP="00495AD1">
      <w:pPr>
        <w:pStyle w:val="ListParagraph"/>
        <w:widowControl w:val="0"/>
        <w:shd w:val="clear" w:color="auto" w:fill="FFFFFF"/>
        <w:spacing w:before="240" w:after="240"/>
        <w:ind w:left="0"/>
        <w:jc w:val="both"/>
        <w:rPr>
          <w:color w:val="000000" w:themeColor="text1"/>
          <w:sz w:val="24"/>
          <w:szCs w:val="24"/>
        </w:rPr>
      </w:pPr>
    </w:p>
    <w:p w:rsidR="004D48BF" w:rsidRPr="00B800EA" w:rsidRDefault="00B800EA" w:rsidP="00B800EA">
      <w:pPr>
        <w:pStyle w:val="ListParagraph"/>
        <w:widowControl w:val="0"/>
        <w:numPr>
          <w:ilvl w:val="0"/>
          <w:numId w:val="4"/>
        </w:numPr>
        <w:shd w:val="clear" w:color="auto" w:fill="FFFFFF"/>
        <w:spacing w:before="240" w:after="240"/>
        <w:ind w:left="0"/>
        <w:jc w:val="both"/>
        <w:rPr>
          <w:b/>
          <w:color w:val="000000" w:themeColor="text1"/>
          <w:sz w:val="24"/>
          <w:szCs w:val="24"/>
        </w:rPr>
      </w:pPr>
      <w:r>
        <w:rPr>
          <w:color w:val="000000" w:themeColor="text1"/>
          <w:sz w:val="24"/>
          <w:szCs w:val="24"/>
        </w:rPr>
        <w:t>What other regional equivalents for “Jhatak Matak” can you think of? What would be it closest English translation? Explain your choices.</w:t>
      </w:r>
    </w:p>
    <w:p w:rsidR="00B800EA" w:rsidRPr="00B800EA" w:rsidRDefault="00B800EA" w:rsidP="00B800EA">
      <w:pPr>
        <w:pStyle w:val="ListParagraph"/>
        <w:widowControl w:val="0"/>
        <w:shd w:val="clear" w:color="auto" w:fill="FFFFFF"/>
        <w:spacing w:before="240" w:after="240"/>
        <w:ind w:left="0"/>
        <w:jc w:val="both"/>
        <w:rPr>
          <w:b/>
          <w:color w:val="000000" w:themeColor="text1"/>
          <w:sz w:val="24"/>
          <w:szCs w:val="24"/>
        </w:rPr>
      </w:pPr>
    </w:p>
    <w:p w:rsidR="00B800EA" w:rsidRPr="00B800EA" w:rsidRDefault="00B800EA" w:rsidP="00B800EA">
      <w:pPr>
        <w:pStyle w:val="ListParagraph"/>
        <w:widowControl w:val="0"/>
        <w:shd w:val="clear" w:color="auto" w:fill="FFFFFF"/>
        <w:spacing w:before="240" w:after="240"/>
        <w:ind w:left="0"/>
        <w:jc w:val="both"/>
        <w:rPr>
          <w:b/>
          <w:color w:val="000000" w:themeColor="text1"/>
          <w:sz w:val="24"/>
          <w:szCs w:val="24"/>
        </w:rPr>
      </w:pPr>
    </w:p>
    <w:p w:rsidR="00B800EA" w:rsidRPr="00B800EA" w:rsidRDefault="00000000" w:rsidP="00B800EA">
      <w:pPr>
        <w:pStyle w:val="ListParagraph"/>
        <w:widowControl w:val="0"/>
        <w:numPr>
          <w:ilvl w:val="0"/>
          <w:numId w:val="9"/>
        </w:numPr>
        <w:shd w:val="clear" w:color="auto" w:fill="FFFFFF"/>
        <w:spacing w:before="240" w:after="240"/>
        <w:ind w:left="0" w:hanging="567"/>
        <w:jc w:val="both"/>
        <w:rPr>
          <w:b/>
          <w:color w:val="000000" w:themeColor="text1"/>
          <w:sz w:val="24"/>
          <w:szCs w:val="24"/>
        </w:rPr>
      </w:pPr>
      <w:r w:rsidRPr="004D48BF">
        <w:rPr>
          <w:color w:val="000000" w:themeColor="text1"/>
          <w:sz w:val="24"/>
          <w:szCs w:val="24"/>
          <w:highlight w:val="white"/>
        </w:rPr>
        <w:t xml:space="preserve">The 1980s in Indian cinema were known as the glorious era of Disco. As the Bee Gees topped the charts with their music and John Travolta ushered America into the era of Disco dancing, Indian cinema embraced its characteristic approach: seizing upon a trend and infusing it with its own distinctive flavour. What, in your opinion, do you think accounts for the popularity of the disco number? Discuss your favourite disco number in any regional language. </w:t>
      </w:r>
      <w:r w:rsidR="00B800EA">
        <w:rPr>
          <w:b/>
          <w:color w:val="000000" w:themeColor="text1"/>
          <w:sz w:val="24"/>
          <w:szCs w:val="24"/>
        </w:rPr>
        <w:t>Your answer should not exceed</w:t>
      </w:r>
      <w:r w:rsidR="004D48BF" w:rsidRPr="004D48BF">
        <w:rPr>
          <w:b/>
          <w:color w:val="000000" w:themeColor="text1"/>
          <w:sz w:val="24"/>
          <w:szCs w:val="24"/>
        </w:rPr>
        <w:t xml:space="preserve"> 200 words. </w:t>
      </w:r>
      <w:r w:rsidR="00B800EA">
        <w:rPr>
          <w:b/>
          <w:color w:val="000000" w:themeColor="text1"/>
          <w:sz w:val="24"/>
          <w:szCs w:val="24"/>
        </w:rPr>
        <w:tab/>
      </w:r>
      <w:r w:rsidR="00B800EA">
        <w:rPr>
          <w:b/>
          <w:color w:val="000000" w:themeColor="text1"/>
          <w:sz w:val="24"/>
          <w:szCs w:val="24"/>
        </w:rPr>
        <w:tab/>
        <w:t xml:space="preserve">   </w:t>
      </w:r>
      <w:r w:rsidR="004D48BF" w:rsidRPr="004D48BF">
        <w:rPr>
          <w:b/>
          <w:color w:val="000000" w:themeColor="text1"/>
          <w:sz w:val="24"/>
          <w:szCs w:val="24"/>
        </w:rPr>
        <w:t>(15 marks)</w:t>
      </w:r>
    </w:p>
    <w:p w:rsidR="00B800EA" w:rsidRPr="00B800EA" w:rsidRDefault="00B800EA" w:rsidP="00B800EA">
      <w:pPr>
        <w:widowControl w:val="0"/>
        <w:shd w:val="clear" w:color="auto" w:fill="FFFFFF"/>
        <w:spacing w:before="240" w:after="240"/>
        <w:jc w:val="center"/>
        <w:rPr>
          <w:b/>
          <w:color w:val="000000" w:themeColor="text1"/>
          <w:sz w:val="24"/>
          <w:szCs w:val="24"/>
        </w:rPr>
      </w:pPr>
      <w:r>
        <w:rPr>
          <w:b/>
          <w:color w:val="000000" w:themeColor="text1"/>
          <w:sz w:val="24"/>
          <w:szCs w:val="24"/>
        </w:rPr>
        <w:t>******</w:t>
      </w:r>
    </w:p>
    <w:p w:rsidR="00057901" w:rsidRPr="00942235" w:rsidRDefault="00057901">
      <w:pPr>
        <w:widowControl w:val="0"/>
        <w:shd w:val="clear" w:color="auto" w:fill="FFFFFF"/>
        <w:spacing w:before="240" w:after="240"/>
        <w:rPr>
          <w:color w:val="000000" w:themeColor="text1"/>
          <w:sz w:val="24"/>
          <w:szCs w:val="24"/>
        </w:rPr>
      </w:pPr>
    </w:p>
    <w:p w:rsidR="00057901" w:rsidRPr="00942235" w:rsidRDefault="00057901">
      <w:pPr>
        <w:spacing w:line="240" w:lineRule="auto"/>
        <w:rPr>
          <w:color w:val="000000" w:themeColor="text1"/>
          <w:sz w:val="24"/>
          <w:szCs w:val="24"/>
        </w:rPr>
      </w:pPr>
      <w:bookmarkStart w:id="0" w:name="_30j0zll" w:colFirst="0" w:colLast="0"/>
      <w:bookmarkEnd w:id="0"/>
    </w:p>
    <w:p w:rsidR="00057901" w:rsidRPr="00942235" w:rsidRDefault="00057901">
      <w:pPr>
        <w:rPr>
          <w:color w:val="000000" w:themeColor="text1"/>
        </w:rPr>
      </w:pPr>
    </w:p>
    <w:sectPr w:rsidR="00057901" w:rsidRPr="00942235">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33E9" w:rsidRDefault="009B33E9">
      <w:pPr>
        <w:spacing w:line="240" w:lineRule="auto"/>
      </w:pPr>
      <w:r>
        <w:separator/>
      </w:r>
    </w:p>
  </w:endnote>
  <w:endnote w:type="continuationSeparator" w:id="0">
    <w:p w:rsidR="009B33E9" w:rsidRDefault="009B3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9342290"/>
      <w:docPartObj>
        <w:docPartGallery w:val="Page Numbers (Bottom of Page)"/>
        <w:docPartUnique/>
      </w:docPartObj>
    </w:sdtPr>
    <w:sdtContent>
      <w:p w:rsidR="00495AD1" w:rsidRDefault="00495AD1" w:rsidP="008D4C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95AD1" w:rsidRDefault="00495AD1" w:rsidP="00495A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0651121"/>
      <w:docPartObj>
        <w:docPartGallery w:val="Page Numbers (Bottom of Page)"/>
        <w:docPartUnique/>
      </w:docPartObj>
    </w:sdtPr>
    <w:sdtContent>
      <w:p w:rsidR="00495AD1" w:rsidRDefault="00495AD1" w:rsidP="008D4C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057901" w:rsidRDefault="00000000">
    <w:pPr>
      <w:ind w:right="360"/>
      <w:rPr>
        <w:rFonts w:ascii="Calibri" w:eastAsia="Calibri" w:hAnsi="Calibri" w:cs="Calibri"/>
      </w:rPr>
    </w:pPr>
    <w:r>
      <w:rPr>
        <w:rFonts w:ascii="Calibri" w:eastAsia="Calibri" w:hAnsi="Calibri" w:cs="Calibri"/>
      </w:rPr>
      <w:t>TSOE</w:t>
    </w:r>
    <w:r w:rsidR="00495AD1">
      <w:rPr>
        <w:rFonts w:ascii="Calibri" w:eastAsia="Calibri" w:hAnsi="Calibri" w:cs="Calibri"/>
      </w:rPr>
      <w:t xml:space="preserve"> 2</w:t>
    </w:r>
    <w:r>
      <w:rPr>
        <w:rFonts w:ascii="Calibri" w:eastAsia="Calibri" w:hAnsi="Calibri" w:cs="Calibri"/>
      </w:rPr>
      <w:t>_A_24</w:t>
    </w:r>
  </w:p>
  <w:p w:rsidR="00057901" w:rsidRDefault="000579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33E9" w:rsidRDefault="009B33E9">
      <w:pPr>
        <w:spacing w:line="240" w:lineRule="auto"/>
      </w:pPr>
      <w:r>
        <w:separator/>
      </w:r>
    </w:p>
  </w:footnote>
  <w:footnote w:type="continuationSeparator" w:id="0">
    <w:p w:rsidR="009B33E9" w:rsidRDefault="009B33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3952"/>
    <w:multiLevelType w:val="hybridMultilevel"/>
    <w:tmpl w:val="DC482F4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925F7"/>
    <w:multiLevelType w:val="hybridMultilevel"/>
    <w:tmpl w:val="5EE28A06"/>
    <w:lvl w:ilvl="0" w:tplc="876A6E4A">
      <w:start w:val="1"/>
      <w:numFmt w:val="none"/>
      <w:lvlText w:val="I.A"/>
      <w:lvlJc w:val="left"/>
      <w:pPr>
        <w:ind w:left="1287" w:hanging="360"/>
      </w:pPr>
      <w:rPr>
        <w:rFonts w:hint="default"/>
        <w:b/>
        <w:bCs w:val="0"/>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20CB3B88"/>
    <w:multiLevelType w:val="hybridMultilevel"/>
    <w:tmpl w:val="DC482F4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8F0962"/>
    <w:multiLevelType w:val="hybridMultilevel"/>
    <w:tmpl w:val="2D384526"/>
    <w:lvl w:ilvl="0" w:tplc="3F4E119C">
      <w:start w:val="1"/>
      <w:numFmt w:val="none"/>
      <w:lvlText w:val="C.8"/>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F83546"/>
    <w:multiLevelType w:val="multilevel"/>
    <w:tmpl w:val="01F8FC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CA95EDD"/>
    <w:multiLevelType w:val="hybridMultilevel"/>
    <w:tmpl w:val="1AB03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920658"/>
    <w:multiLevelType w:val="hybridMultilevel"/>
    <w:tmpl w:val="99BEBAA4"/>
    <w:numStyleLink w:val="ImportedStyle1"/>
  </w:abstractNum>
  <w:abstractNum w:abstractNumId="7" w15:restartNumberingAfterBreak="0">
    <w:nsid w:val="757D1E05"/>
    <w:multiLevelType w:val="hybridMultilevel"/>
    <w:tmpl w:val="99BEBAA4"/>
    <w:styleLink w:val="ImportedStyle1"/>
    <w:lvl w:ilvl="0" w:tplc="A5901988">
      <w:start w:val="1"/>
      <w:numFmt w:val="decimal"/>
      <w:lvlText w:val="%1."/>
      <w:lvlJc w:val="left"/>
      <w:pPr>
        <w:tabs>
          <w:tab w:val="left" w:pos="1418"/>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7828EC">
      <w:start w:val="1"/>
      <w:numFmt w:val="decimal"/>
      <w:lvlText w:val="%2."/>
      <w:lvlJc w:val="left"/>
      <w:pPr>
        <w:tabs>
          <w:tab w:val="left" w:pos="1418"/>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56DCC554">
      <w:start w:val="1"/>
      <w:numFmt w:val="decimal"/>
      <w:lvlText w:val="%3."/>
      <w:lvlJc w:val="left"/>
      <w:pPr>
        <w:tabs>
          <w:tab w:val="left" w:pos="1418"/>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A734F72A">
      <w:start w:val="1"/>
      <w:numFmt w:val="decimal"/>
      <w:lvlText w:val="%4."/>
      <w:lvlJc w:val="left"/>
      <w:pPr>
        <w:tabs>
          <w:tab w:val="left" w:pos="1418"/>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C448B314">
      <w:start w:val="1"/>
      <w:numFmt w:val="decimal"/>
      <w:lvlText w:val="%5."/>
      <w:lvlJc w:val="left"/>
      <w:pPr>
        <w:tabs>
          <w:tab w:val="left" w:pos="1418"/>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BA76BF68">
      <w:start w:val="1"/>
      <w:numFmt w:val="decimal"/>
      <w:lvlText w:val="%6."/>
      <w:lvlJc w:val="left"/>
      <w:pPr>
        <w:tabs>
          <w:tab w:val="left" w:pos="1418"/>
        </w:tabs>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9224EE28">
      <w:start w:val="1"/>
      <w:numFmt w:val="decimal"/>
      <w:lvlText w:val="%7."/>
      <w:lvlJc w:val="left"/>
      <w:pPr>
        <w:tabs>
          <w:tab w:val="left" w:pos="1418"/>
        </w:tabs>
        <w:ind w:left="47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36B068F8">
      <w:start w:val="1"/>
      <w:numFmt w:val="decimal"/>
      <w:lvlText w:val="%8."/>
      <w:lvlJc w:val="left"/>
      <w:pPr>
        <w:tabs>
          <w:tab w:val="left" w:pos="1418"/>
        </w:tabs>
        <w:ind w:left="54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6BA2A6F0">
      <w:start w:val="1"/>
      <w:numFmt w:val="decimal"/>
      <w:lvlText w:val="%9."/>
      <w:lvlJc w:val="left"/>
      <w:pPr>
        <w:tabs>
          <w:tab w:val="left" w:pos="1418"/>
        </w:tabs>
        <w:ind w:left="615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7677BF9"/>
    <w:multiLevelType w:val="hybridMultilevel"/>
    <w:tmpl w:val="6F2A2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1832092">
    <w:abstractNumId w:val="4"/>
  </w:num>
  <w:num w:numId="2" w16cid:durableId="2021656239">
    <w:abstractNumId w:val="0"/>
  </w:num>
  <w:num w:numId="3" w16cid:durableId="716248115">
    <w:abstractNumId w:val="1"/>
  </w:num>
  <w:num w:numId="4" w16cid:durableId="1622876945">
    <w:abstractNumId w:val="8"/>
  </w:num>
  <w:num w:numId="5" w16cid:durableId="1607957266">
    <w:abstractNumId w:val="5"/>
  </w:num>
  <w:num w:numId="6" w16cid:durableId="499321812">
    <w:abstractNumId w:val="7"/>
  </w:num>
  <w:num w:numId="7" w16cid:durableId="2016496128">
    <w:abstractNumId w:val="6"/>
  </w:num>
  <w:num w:numId="8" w16cid:durableId="407121774">
    <w:abstractNumId w:val="2"/>
  </w:num>
  <w:num w:numId="9" w16cid:durableId="2104720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1"/>
    <w:rsid w:val="00057901"/>
    <w:rsid w:val="00265865"/>
    <w:rsid w:val="00377F9E"/>
    <w:rsid w:val="00495AD1"/>
    <w:rsid w:val="004D48BF"/>
    <w:rsid w:val="00942235"/>
    <w:rsid w:val="009B33E9"/>
    <w:rsid w:val="00B800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7AC0"/>
  <w15:docId w15:val="{89A54D2E-7069-994E-ABF6-83BBC17C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Body">
    <w:name w:val="Body"/>
    <w:rsid w:val="00942235"/>
    <w:pPr>
      <w:pBdr>
        <w:top w:val="nil"/>
        <w:left w:val="nil"/>
        <w:bottom w:val="nil"/>
        <w:right w:val="nil"/>
        <w:between w:val="nil"/>
        <w:bar w:val="nil"/>
      </w:pBdr>
      <w:spacing w:after="200"/>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styleId="ListParagraph">
    <w:name w:val="List Paragraph"/>
    <w:basedOn w:val="Normal"/>
    <w:uiPriority w:val="34"/>
    <w:qFormat/>
    <w:rsid w:val="00942235"/>
    <w:pPr>
      <w:ind w:left="720"/>
      <w:contextualSpacing/>
    </w:pPr>
  </w:style>
  <w:style w:type="paragraph" w:styleId="Header">
    <w:name w:val="header"/>
    <w:basedOn w:val="Normal"/>
    <w:link w:val="HeaderChar"/>
    <w:uiPriority w:val="99"/>
    <w:unhideWhenUsed/>
    <w:rsid w:val="00495AD1"/>
    <w:pPr>
      <w:tabs>
        <w:tab w:val="center" w:pos="4513"/>
        <w:tab w:val="right" w:pos="9026"/>
      </w:tabs>
      <w:spacing w:line="240" w:lineRule="auto"/>
    </w:pPr>
  </w:style>
  <w:style w:type="character" w:customStyle="1" w:styleId="HeaderChar">
    <w:name w:val="Header Char"/>
    <w:basedOn w:val="DefaultParagraphFont"/>
    <w:link w:val="Header"/>
    <w:uiPriority w:val="99"/>
    <w:rsid w:val="00495AD1"/>
  </w:style>
  <w:style w:type="paragraph" w:styleId="Footer">
    <w:name w:val="footer"/>
    <w:basedOn w:val="Normal"/>
    <w:link w:val="FooterChar"/>
    <w:uiPriority w:val="99"/>
    <w:unhideWhenUsed/>
    <w:rsid w:val="00495AD1"/>
    <w:pPr>
      <w:tabs>
        <w:tab w:val="center" w:pos="4513"/>
        <w:tab w:val="right" w:pos="9026"/>
      </w:tabs>
      <w:spacing w:line="240" w:lineRule="auto"/>
    </w:pPr>
  </w:style>
  <w:style w:type="character" w:customStyle="1" w:styleId="FooterChar">
    <w:name w:val="Footer Char"/>
    <w:basedOn w:val="DefaultParagraphFont"/>
    <w:link w:val="Footer"/>
    <w:uiPriority w:val="99"/>
    <w:rsid w:val="00495AD1"/>
  </w:style>
  <w:style w:type="character" w:styleId="PageNumber">
    <w:name w:val="page number"/>
    <w:basedOn w:val="DefaultParagraphFont"/>
    <w:uiPriority w:val="99"/>
    <w:semiHidden/>
    <w:unhideWhenUsed/>
    <w:rsid w:val="00495AD1"/>
  </w:style>
  <w:style w:type="numbering" w:customStyle="1" w:styleId="ImportedStyle1">
    <w:name w:val="Imported Style 1"/>
    <w:rsid w:val="00495AD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 Vijeta Kumar</cp:lastModifiedBy>
  <cp:revision>3</cp:revision>
  <dcterms:created xsi:type="dcterms:W3CDTF">2024-04-24T07:09:00Z</dcterms:created>
  <dcterms:modified xsi:type="dcterms:W3CDTF">2024-04-24T08:03:00Z</dcterms:modified>
</cp:coreProperties>
</file>