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1709E0" wp14:editId="1AE2D9CE">
                <wp:simplePos x="0" y="0"/>
                <wp:positionH relativeFrom="column">
                  <wp:posOffset>4689475</wp:posOffset>
                </wp:positionH>
                <wp:positionV relativeFrom="paragraph">
                  <wp:posOffset>-508635</wp:posOffset>
                </wp:positionV>
                <wp:extent cx="1857375" cy="65341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D66BA" w:rsidRDefault="000D66BA" w:rsidP="000D66B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0D66BA" w:rsidRDefault="000D66BA" w:rsidP="000D66B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69.25pt;margin-top:-40.05pt;width:146.25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D66BA" w:rsidRDefault="000D66BA" w:rsidP="000D66BA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0D66BA" w:rsidRDefault="000D66BA" w:rsidP="000D66B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1851B27" wp14:editId="5A6F807B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 –6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ECA 6123: INTERNATIONAL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ECONOMICS</w:t>
      </w:r>
    </w:p>
    <w:p w:rsidR="000D66BA" w:rsidRDefault="000D66BA" w:rsidP="000D66BA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D66BA" w:rsidRDefault="000D66BA" w:rsidP="000D66B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0D66BA" w:rsidRDefault="000D66BA" w:rsidP="000D66BA">
      <w:pPr>
        <w:spacing w:after="0" w:line="259" w:lineRule="auto"/>
        <w:rPr>
          <w:rFonts w:ascii="Arial" w:eastAsia="Arial" w:hAnsi="Arial" w:cs="Arial"/>
          <w:b/>
        </w:rPr>
      </w:pP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2 printed pages and 3 parts</w:t>
      </w: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:rsidR="000D66BA" w:rsidRDefault="000D66BA" w:rsidP="000D66B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/>
        </w:rPr>
      </w:pPr>
      <w:r w:rsidRPr="002B06A8">
        <w:rPr>
          <w:rFonts w:ascii="Arial" w:eastAsia="Arial" w:hAnsi="Arial" w:cs="Arial"/>
          <w:b/>
        </w:rPr>
        <w:t>ANSWER ANY TEN OF THE FOLLOWING QUESTIONS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3X10=30</w:t>
      </w:r>
    </w:p>
    <w:p w:rsidR="000D66BA" w:rsidRPr="002B06A8" w:rsidRDefault="000D66BA" w:rsidP="000D66BA">
      <w:pPr>
        <w:pStyle w:val="ListParagraph"/>
        <w:spacing w:after="0" w:line="259" w:lineRule="auto"/>
        <w:ind w:left="1080"/>
        <w:rPr>
          <w:rFonts w:ascii="Arial" w:eastAsia="Arial" w:hAnsi="Arial" w:cs="Arial"/>
          <w:b/>
        </w:rPr>
      </w:pPr>
    </w:p>
    <w:p w:rsidR="000D66BA" w:rsidRPr="000D66BA" w:rsidRDefault="000D66BA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0D66BA">
        <w:rPr>
          <w:rFonts w:ascii="Arial" w:hAnsi="Arial" w:cs="Arial"/>
          <w:sz w:val="24"/>
          <w:szCs w:val="24"/>
        </w:rPr>
        <w:t>State the absolute cost theory of international trade.</w:t>
      </w:r>
    </w:p>
    <w:p w:rsidR="000D66BA" w:rsidRPr="000D66BA" w:rsidRDefault="0082215F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Differentiate </w:t>
      </w:r>
      <w:proofErr w:type="gramStart"/>
      <w:r>
        <w:rPr>
          <w:rFonts w:ascii="Arial" w:hAnsi="Arial" w:cs="Arial"/>
          <w:sz w:val="24"/>
          <w:szCs w:val="24"/>
        </w:rPr>
        <w:t xml:space="preserve">between </w:t>
      </w:r>
      <w:r w:rsidR="000D66BA" w:rsidRPr="000D66BA">
        <w:rPr>
          <w:rFonts w:ascii="Arial" w:hAnsi="Arial" w:cs="Arial"/>
          <w:sz w:val="24"/>
          <w:szCs w:val="24"/>
        </w:rPr>
        <w:t xml:space="preserve"> Ad</w:t>
      </w:r>
      <w:proofErr w:type="gramEnd"/>
      <w:r w:rsidR="000D66BA" w:rsidRPr="000D66BA">
        <w:rPr>
          <w:rFonts w:ascii="Arial" w:hAnsi="Arial" w:cs="Arial"/>
          <w:sz w:val="24"/>
          <w:szCs w:val="24"/>
        </w:rPr>
        <w:t xml:space="preserve"> valorem and specific duties.</w:t>
      </w:r>
    </w:p>
    <w:p w:rsidR="000D66BA" w:rsidRPr="000D66BA" w:rsidRDefault="000D66BA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0D66BA">
        <w:rPr>
          <w:rFonts w:ascii="Arial" w:hAnsi="Arial" w:cs="Arial"/>
          <w:sz w:val="24"/>
          <w:szCs w:val="24"/>
        </w:rPr>
        <w:t>What are international cartels?</w:t>
      </w:r>
    </w:p>
    <w:p w:rsidR="000D66BA" w:rsidRPr="000D66BA" w:rsidRDefault="000D66BA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0D66BA">
        <w:rPr>
          <w:rFonts w:ascii="Arial" w:hAnsi="Arial" w:cs="Arial"/>
          <w:sz w:val="24"/>
          <w:szCs w:val="24"/>
        </w:rPr>
        <w:t>What is Leontief Paradox?</w:t>
      </w:r>
    </w:p>
    <w:p w:rsidR="000D66BA" w:rsidRPr="000D66BA" w:rsidRDefault="000D66BA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0D66BA">
        <w:rPr>
          <w:rFonts w:ascii="Arial" w:hAnsi="Arial" w:cs="Arial"/>
          <w:sz w:val="24"/>
          <w:szCs w:val="24"/>
        </w:rPr>
        <w:t>Give the meaning of Net Barter and Gross Barter Terms of trade.</w:t>
      </w:r>
    </w:p>
    <w:p w:rsidR="000D66BA" w:rsidRPr="000D66BA" w:rsidRDefault="004D63A9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f</w:t>
      </w:r>
      <w:r w:rsidR="000D66BA" w:rsidRPr="000D66BA">
        <w:rPr>
          <w:rFonts w:ascii="Arial" w:hAnsi="Arial" w:cs="Arial"/>
          <w:sz w:val="24"/>
          <w:szCs w:val="24"/>
        </w:rPr>
        <w:t>ixed and floating exchange rates?</w:t>
      </w:r>
    </w:p>
    <w:p w:rsidR="000D66BA" w:rsidRPr="000D66BA" w:rsidRDefault="000D66BA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0D66BA">
        <w:rPr>
          <w:rFonts w:ascii="Arial" w:hAnsi="Arial" w:cs="Arial"/>
          <w:sz w:val="24"/>
          <w:szCs w:val="24"/>
        </w:rPr>
        <w:t>What are the trade creation and trade diversion effects of customs union?</w:t>
      </w:r>
    </w:p>
    <w:p w:rsidR="000D66BA" w:rsidRPr="000D66BA" w:rsidRDefault="000D66BA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0D66BA">
        <w:rPr>
          <w:rFonts w:ascii="Arial" w:hAnsi="Arial" w:cs="Arial"/>
          <w:sz w:val="24"/>
          <w:szCs w:val="24"/>
        </w:rPr>
        <w:t>Define dumping and mention its types.</w:t>
      </w:r>
    </w:p>
    <w:p w:rsidR="000D66BA" w:rsidRPr="000D66BA" w:rsidRDefault="000D66BA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0D66BA">
        <w:rPr>
          <w:rFonts w:ascii="Arial" w:hAnsi="Arial" w:cs="Arial"/>
          <w:sz w:val="24"/>
          <w:szCs w:val="24"/>
        </w:rPr>
        <w:t>What are TRIPS and TRIMS?</w:t>
      </w:r>
    </w:p>
    <w:p w:rsidR="0040574D" w:rsidRPr="0040574D" w:rsidRDefault="0040574D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40574D">
        <w:rPr>
          <w:rFonts w:ascii="Arial" w:hAnsi="Arial" w:cs="Arial"/>
          <w:sz w:val="24"/>
          <w:szCs w:val="24"/>
        </w:rPr>
        <w:t xml:space="preserve">State the </w:t>
      </w:r>
      <w:r w:rsidR="004D63A9">
        <w:rPr>
          <w:rFonts w:ascii="Arial" w:hAnsi="Arial" w:cs="Arial"/>
          <w:sz w:val="24"/>
          <w:szCs w:val="24"/>
        </w:rPr>
        <w:t>structure of Balance of Payment.</w:t>
      </w:r>
    </w:p>
    <w:p w:rsidR="000D66BA" w:rsidRPr="000D66BA" w:rsidRDefault="000D66BA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0D66BA">
        <w:rPr>
          <w:rFonts w:ascii="Arial" w:hAnsi="Arial" w:cs="Arial"/>
          <w:sz w:val="24"/>
          <w:szCs w:val="24"/>
        </w:rPr>
        <w:t xml:space="preserve">What are the objectives of </w:t>
      </w:r>
      <w:r>
        <w:rPr>
          <w:rFonts w:ascii="Arial" w:hAnsi="Arial" w:cs="Arial"/>
          <w:sz w:val="24"/>
          <w:szCs w:val="24"/>
        </w:rPr>
        <w:t>SAARC</w:t>
      </w:r>
      <w:r w:rsidRPr="000D66BA">
        <w:rPr>
          <w:rFonts w:ascii="Arial" w:hAnsi="Arial" w:cs="Arial"/>
          <w:sz w:val="24"/>
          <w:szCs w:val="24"/>
        </w:rPr>
        <w:t>?</w:t>
      </w:r>
    </w:p>
    <w:p w:rsidR="000D66BA" w:rsidRPr="000D66BA" w:rsidRDefault="000D66BA" w:rsidP="000D66BA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0D66BA">
        <w:rPr>
          <w:rFonts w:ascii="Arial" w:hAnsi="Arial" w:cs="Arial"/>
          <w:sz w:val="24"/>
          <w:szCs w:val="24"/>
        </w:rPr>
        <w:t>Mention the core WTO agreements</w:t>
      </w:r>
      <w:r>
        <w:rPr>
          <w:rFonts w:ascii="Arial" w:hAnsi="Arial" w:cs="Arial"/>
          <w:sz w:val="24"/>
          <w:szCs w:val="24"/>
        </w:rPr>
        <w:t>.</w:t>
      </w:r>
    </w:p>
    <w:p w:rsidR="000D66BA" w:rsidRPr="000D66BA" w:rsidRDefault="000D66BA" w:rsidP="000D66B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:rsidR="000D66BA" w:rsidRPr="00300B4D" w:rsidRDefault="000D66BA" w:rsidP="000D66B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/>
        </w:rPr>
      </w:pPr>
      <w:r w:rsidRPr="00300B4D">
        <w:rPr>
          <w:rFonts w:ascii="Arial" w:eastAsia="Arial" w:hAnsi="Arial" w:cs="Arial"/>
          <w:b/>
        </w:rPr>
        <w:t>ANSWER ANY THREE OF THE FOLLOWING QUESTIONS</w:t>
      </w:r>
      <w:r w:rsidRPr="00300B4D">
        <w:rPr>
          <w:rFonts w:ascii="Arial" w:eastAsia="Arial" w:hAnsi="Arial" w:cs="Arial"/>
          <w:b/>
        </w:rPr>
        <w:tab/>
      </w:r>
      <w:r w:rsidRPr="00300B4D">
        <w:rPr>
          <w:rFonts w:ascii="Arial" w:eastAsia="Arial" w:hAnsi="Arial" w:cs="Arial"/>
          <w:b/>
        </w:rPr>
        <w:tab/>
        <w:t>5X3=15</w:t>
      </w:r>
    </w:p>
    <w:p w:rsidR="000D66BA" w:rsidRPr="0040574D" w:rsidRDefault="000D66BA" w:rsidP="0040574D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40574D">
        <w:rPr>
          <w:rFonts w:ascii="Arial" w:hAnsi="Arial" w:cs="Arial"/>
          <w:sz w:val="24"/>
          <w:szCs w:val="24"/>
        </w:rPr>
        <w:t xml:space="preserve">Briefly explain the </w:t>
      </w:r>
      <w:r w:rsidR="000700B0" w:rsidRPr="0040574D">
        <w:rPr>
          <w:rFonts w:ascii="Arial" w:hAnsi="Arial" w:cs="Arial"/>
          <w:sz w:val="24"/>
          <w:szCs w:val="24"/>
        </w:rPr>
        <w:t xml:space="preserve">comparative </w:t>
      </w:r>
      <w:r w:rsidRPr="0040574D">
        <w:rPr>
          <w:rFonts w:ascii="Arial" w:hAnsi="Arial" w:cs="Arial"/>
          <w:sz w:val="24"/>
          <w:szCs w:val="24"/>
        </w:rPr>
        <w:t>cost advantage theory of international trade.</w:t>
      </w:r>
    </w:p>
    <w:p w:rsidR="000700B0" w:rsidRPr="0040574D" w:rsidRDefault="000700B0" w:rsidP="0040574D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40574D">
        <w:rPr>
          <w:rFonts w:ascii="Arial" w:hAnsi="Arial" w:cs="Arial"/>
          <w:sz w:val="24"/>
          <w:szCs w:val="24"/>
        </w:rPr>
        <w:t>Explain the factors affecting the Terms of Trade of a country.</w:t>
      </w:r>
    </w:p>
    <w:p w:rsidR="000700B0" w:rsidRPr="0040574D" w:rsidRDefault="000700B0" w:rsidP="0040574D">
      <w:pPr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40574D">
        <w:rPr>
          <w:rFonts w:ascii="Arial" w:hAnsi="Arial" w:cs="Arial"/>
          <w:sz w:val="24"/>
          <w:szCs w:val="24"/>
        </w:rPr>
        <w:t>Define Foreign Exchange Rate? Show how is it determined under the purchasing power parities of the different currencies.</w:t>
      </w:r>
    </w:p>
    <w:p w:rsidR="0040574D" w:rsidRDefault="0040574D" w:rsidP="0040574D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40574D">
        <w:rPr>
          <w:rFonts w:ascii="Arial" w:hAnsi="Arial" w:cs="Arial"/>
          <w:sz w:val="24"/>
          <w:szCs w:val="24"/>
        </w:rPr>
        <w:t>Describe the different forms of the Economic Integration</w:t>
      </w:r>
      <w:r w:rsidR="004D63A9">
        <w:rPr>
          <w:rFonts w:ascii="Arial" w:hAnsi="Arial" w:cs="Arial"/>
          <w:sz w:val="24"/>
          <w:szCs w:val="24"/>
        </w:rPr>
        <w:t>.</w:t>
      </w:r>
    </w:p>
    <w:p w:rsidR="004D63A9" w:rsidRPr="004D63A9" w:rsidRDefault="004D63A9" w:rsidP="004D63A9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40574D">
        <w:rPr>
          <w:rFonts w:ascii="Arial" w:hAnsi="Arial" w:cs="Arial"/>
          <w:sz w:val="24"/>
          <w:szCs w:val="24"/>
        </w:rPr>
        <w:lastRenderedPageBreak/>
        <w:t xml:space="preserve">Examine the arguments for and against protectionist and free trade policies in </w:t>
      </w:r>
      <w:r w:rsidRPr="0040574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the context </w:t>
      </w:r>
      <w:r>
        <w:rPr>
          <w:rFonts w:ascii="Arial" w:hAnsi="Arial" w:cs="Arial"/>
          <w:color w:val="0D0D0D"/>
          <w:sz w:val="24"/>
          <w:szCs w:val="24"/>
          <w:shd w:val="clear" w:color="auto" w:fill="FFFFFF"/>
        </w:rPr>
        <w:t>of contemporary global economies</w:t>
      </w:r>
      <w:r w:rsidRPr="0040574D">
        <w:rPr>
          <w:rFonts w:ascii="Arial" w:hAnsi="Arial" w:cs="Arial"/>
          <w:color w:val="0D0D0D"/>
          <w:sz w:val="24"/>
          <w:szCs w:val="24"/>
          <w:shd w:val="clear" w:color="auto" w:fill="FFFFFF"/>
        </w:rPr>
        <w:t>.</w:t>
      </w:r>
    </w:p>
    <w:p w:rsidR="004D63A9" w:rsidRPr="0040574D" w:rsidRDefault="004D63A9" w:rsidP="004D63A9">
      <w:pPr>
        <w:pStyle w:val="ListParagraph"/>
        <w:spacing w:after="0" w:line="360" w:lineRule="auto"/>
        <w:ind w:left="1434"/>
        <w:rPr>
          <w:rFonts w:ascii="Arial" w:hAnsi="Arial" w:cs="Arial"/>
          <w:sz w:val="24"/>
          <w:szCs w:val="24"/>
        </w:rPr>
      </w:pPr>
    </w:p>
    <w:p w:rsidR="000700B0" w:rsidRPr="000700B0" w:rsidRDefault="000700B0" w:rsidP="000700B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D66BA" w:rsidRDefault="000D66BA" w:rsidP="000D66BA">
      <w:pPr>
        <w:spacing w:after="0" w:line="259" w:lineRule="auto"/>
        <w:jc w:val="center"/>
        <w:rPr>
          <w:rFonts w:ascii="Arial" w:hAnsi="Arial" w:cs="Arial"/>
          <w:sz w:val="24"/>
          <w:szCs w:val="24"/>
        </w:rPr>
      </w:pP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u w:val="single"/>
        </w:rPr>
        <w:t>PART-C</w:t>
      </w:r>
    </w:p>
    <w:p w:rsidR="000D66BA" w:rsidRDefault="000D66BA" w:rsidP="000D66B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:rsidR="000D66BA" w:rsidRDefault="000D66BA" w:rsidP="000D66B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/>
        </w:rPr>
      </w:pPr>
      <w:r w:rsidRPr="002B06A8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 xml:space="preserve">ONE </w:t>
      </w:r>
      <w:r w:rsidRPr="002B06A8">
        <w:rPr>
          <w:rFonts w:ascii="Arial" w:eastAsia="Arial" w:hAnsi="Arial" w:cs="Arial"/>
          <w:b/>
        </w:rPr>
        <w:t xml:space="preserve"> OF THE FOLLOWING QUESTIONS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15X1=15</w:t>
      </w:r>
    </w:p>
    <w:p w:rsidR="000700B0" w:rsidRPr="0040574D" w:rsidRDefault="000700B0" w:rsidP="0040574D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40574D">
        <w:rPr>
          <w:rFonts w:ascii="Arial" w:hAnsi="Arial" w:cs="Arial"/>
          <w:sz w:val="24"/>
          <w:szCs w:val="24"/>
        </w:rPr>
        <w:t xml:space="preserve">Explain the </w:t>
      </w:r>
      <w:proofErr w:type="spellStart"/>
      <w:r w:rsidRPr="0040574D">
        <w:rPr>
          <w:rFonts w:ascii="Arial" w:hAnsi="Arial" w:cs="Arial"/>
          <w:sz w:val="24"/>
          <w:szCs w:val="24"/>
        </w:rPr>
        <w:t>Hecksher</w:t>
      </w:r>
      <w:proofErr w:type="spellEnd"/>
      <w:r w:rsidRPr="0040574D">
        <w:rPr>
          <w:rFonts w:ascii="Arial" w:hAnsi="Arial" w:cs="Arial"/>
          <w:sz w:val="24"/>
          <w:szCs w:val="24"/>
        </w:rPr>
        <w:t xml:space="preserve"> –Ohlin theory of international trade.</w:t>
      </w:r>
    </w:p>
    <w:p w:rsidR="004D63A9" w:rsidRPr="0040574D" w:rsidRDefault="004D63A9" w:rsidP="004D63A9">
      <w:pPr>
        <w:pStyle w:val="ListParagraph"/>
        <w:numPr>
          <w:ilvl w:val="0"/>
          <w:numId w:val="2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40574D">
        <w:rPr>
          <w:rFonts w:ascii="Arial" w:hAnsi="Arial" w:cs="Arial"/>
          <w:sz w:val="24"/>
          <w:szCs w:val="24"/>
        </w:rPr>
        <w:t>Write a note on the pa</w:t>
      </w:r>
      <w:r>
        <w:rPr>
          <w:rFonts w:ascii="Arial" w:hAnsi="Arial" w:cs="Arial"/>
          <w:sz w:val="24"/>
          <w:szCs w:val="24"/>
        </w:rPr>
        <w:t xml:space="preserve">rtial equilibrium effects </w:t>
      </w:r>
      <w:r w:rsidR="0082215F">
        <w:rPr>
          <w:rFonts w:ascii="Arial" w:hAnsi="Arial" w:cs="Arial"/>
          <w:sz w:val="24"/>
          <w:szCs w:val="24"/>
        </w:rPr>
        <w:t>of tariffs</w:t>
      </w:r>
      <w:r>
        <w:rPr>
          <w:rFonts w:ascii="Arial" w:hAnsi="Arial" w:cs="Arial"/>
          <w:sz w:val="24"/>
          <w:szCs w:val="24"/>
        </w:rPr>
        <w:t>.</w:t>
      </w:r>
    </w:p>
    <w:p w:rsidR="004D63A9" w:rsidRPr="0040574D" w:rsidRDefault="004D63A9" w:rsidP="004D63A9">
      <w:pPr>
        <w:pStyle w:val="ListParagraph"/>
        <w:spacing w:after="0" w:line="360" w:lineRule="auto"/>
        <w:ind w:left="1434"/>
        <w:rPr>
          <w:rFonts w:ascii="Arial" w:hAnsi="Arial" w:cs="Arial"/>
          <w:sz w:val="24"/>
          <w:szCs w:val="24"/>
        </w:rPr>
      </w:pPr>
    </w:p>
    <w:p w:rsidR="000700B0" w:rsidRPr="00300B4D" w:rsidRDefault="000700B0" w:rsidP="0040574D">
      <w:pPr>
        <w:pStyle w:val="ListParagraph"/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</w:p>
    <w:sectPr w:rsidR="000700B0" w:rsidRPr="00300B4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91" w:rsidRDefault="002E1A91" w:rsidP="003A2084">
      <w:pPr>
        <w:spacing w:after="0" w:line="240" w:lineRule="auto"/>
      </w:pPr>
      <w:r>
        <w:separator/>
      </w:r>
    </w:p>
  </w:endnote>
  <w:endnote w:type="continuationSeparator" w:id="0">
    <w:p w:rsidR="002E1A91" w:rsidRDefault="002E1A91" w:rsidP="003A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84" w:rsidRDefault="003A2084">
    <w:pPr>
      <w:pStyle w:val="Footer"/>
    </w:pPr>
    <w:r>
      <w:tab/>
    </w:r>
    <w:r>
      <w:tab/>
      <w:t>ECA 6123-B-24</w:t>
    </w:r>
  </w:p>
  <w:p w:rsidR="003A2084" w:rsidRDefault="003A2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91" w:rsidRDefault="002E1A91" w:rsidP="003A2084">
      <w:pPr>
        <w:spacing w:after="0" w:line="240" w:lineRule="auto"/>
      </w:pPr>
      <w:r>
        <w:separator/>
      </w:r>
    </w:p>
  </w:footnote>
  <w:footnote w:type="continuationSeparator" w:id="0">
    <w:p w:rsidR="002E1A91" w:rsidRDefault="002E1A91" w:rsidP="003A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900"/>
    <w:multiLevelType w:val="hybridMultilevel"/>
    <w:tmpl w:val="D47E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14B8"/>
    <w:multiLevelType w:val="hybridMultilevel"/>
    <w:tmpl w:val="3C247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0A11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F44AA"/>
    <w:multiLevelType w:val="hybridMultilevel"/>
    <w:tmpl w:val="FA80C08C"/>
    <w:lvl w:ilvl="0" w:tplc="EB0E2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A542E2"/>
    <w:multiLevelType w:val="hybridMultilevel"/>
    <w:tmpl w:val="25545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CD396D"/>
    <w:multiLevelType w:val="hybridMultilevel"/>
    <w:tmpl w:val="9E5EF566"/>
    <w:lvl w:ilvl="0" w:tplc="E7124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31F1D"/>
    <w:multiLevelType w:val="hybridMultilevel"/>
    <w:tmpl w:val="42DEC3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B9"/>
    <w:rsid w:val="000700B0"/>
    <w:rsid w:val="000D66BA"/>
    <w:rsid w:val="00121FCA"/>
    <w:rsid w:val="002E1A91"/>
    <w:rsid w:val="003A2084"/>
    <w:rsid w:val="0040574D"/>
    <w:rsid w:val="00407C6C"/>
    <w:rsid w:val="004D63A9"/>
    <w:rsid w:val="005466AB"/>
    <w:rsid w:val="005901B9"/>
    <w:rsid w:val="0082215F"/>
    <w:rsid w:val="00904235"/>
    <w:rsid w:val="00987E51"/>
    <w:rsid w:val="00C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66BA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084"/>
    <w:rPr>
      <w:rFonts w:ascii="Calibri" w:eastAsia="Calibri" w:hAnsi="Calibri" w:cs="Calibri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3A2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84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84"/>
    <w:rPr>
      <w:rFonts w:ascii="Tahoma" w:eastAsia="Calibri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66BA"/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084"/>
    <w:rPr>
      <w:rFonts w:ascii="Calibri" w:eastAsia="Calibri" w:hAnsi="Calibri" w:cs="Calibri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3A2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084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84"/>
    <w:rPr>
      <w:rFonts w:ascii="Tahoma" w:eastAsia="Calibri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Keshav</dc:creator>
  <cp:lastModifiedBy>Keshav</cp:lastModifiedBy>
  <cp:revision>7</cp:revision>
  <dcterms:created xsi:type="dcterms:W3CDTF">2024-02-21T16:49:00Z</dcterms:created>
  <dcterms:modified xsi:type="dcterms:W3CDTF">2024-03-06T09:38:00Z</dcterms:modified>
</cp:coreProperties>
</file>