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BA" w:rsidRPr="00A87CBA" w:rsidRDefault="0028088A" w:rsidP="00A87CBA">
      <w:pPr>
        <w:spacing w:after="0" w:line="240" w:lineRule="auto"/>
        <w:ind w:left="-284"/>
        <w:rPr>
          <w:rFonts w:ascii="Arial" w:eastAsia="Times New Roman" w:hAnsi="Arial" w:cs="Arial"/>
          <w:b/>
          <w:color w:val="2B2B2B"/>
          <w:kern w:val="3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pict>
          <v:rect id="Rectangle 3" o:spid="_x0000_s1026" style="position:absolute;left:0;text-align:left;margin-left:357pt;margin-top:-17.25pt;width:159pt;height:53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" fillcolor="white [3201]" strokecolor="#70ad47 [3209]" strokeweight="1pt">
            <v:textbox>
              <w:txbxContent>
                <w:p w:rsidR="00A87CBA" w:rsidRDefault="00A87CBA" w:rsidP="00A87CBA">
                  <w:pPr>
                    <w:rPr>
                      <w:lang w:val="en-US"/>
                    </w:rPr>
                  </w:pPr>
                  <w:r w:rsidRPr="004061CF">
                    <w:rPr>
                      <w:lang w:val="en-US"/>
                    </w:rPr>
                    <w:t>Register</w:t>
                  </w:r>
                  <w:r>
                    <w:rPr>
                      <w:lang w:val="en-US"/>
                    </w:rPr>
                    <w:t xml:space="preserve"> Number:</w:t>
                  </w:r>
                </w:p>
                <w:p w:rsidR="00A87CBA" w:rsidRPr="008D77F1" w:rsidRDefault="00A87CBA" w:rsidP="00A87CBA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 xml:space="preserve">Date:      </w:t>
                  </w:r>
                </w:p>
              </w:txbxContent>
            </v:textbox>
          </v:rect>
        </w:pict>
      </w:r>
      <w:r w:rsidR="00A87CBA" w:rsidRPr="00A87CBA">
        <w:rPr>
          <w:rFonts w:ascii="Arial" w:eastAsia="Times New Roman" w:hAnsi="Arial" w:cs="Arial"/>
          <w:b/>
          <w:noProof/>
          <w:sz w:val="24"/>
          <w:szCs w:val="24"/>
          <w:lang w:eastAsia="en-IN"/>
        </w:rPr>
        <w:drawing>
          <wp:inline distT="0" distB="0" distL="0" distR="0">
            <wp:extent cx="895350" cy="942975"/>
            <wp:effectExtent l="0" t="0" r="0" b="952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CBA" w:rsidRPr="00A87CBA">
        <w:rPr>
          <w:rFonts w:ascii="Arial" w:eastAsia="Times New Roman" w:hAnsi="Arial" w:cs="Arial"/>
          <w:b/>
          <w:color w:val="2B2B2B"/>
          <w:kern w:val="36"/>
          <w:sz w:val="24"/>
          <w:szCs w:val="24"/>
          <w:lang w:eastAsia="en-IN"/>
        </w:rPr>
        <w:t xml:space="preserve">        </w:t>
      </w:r>
      <w:bookmarkStart w:id="0" w:name="_Hlk490251497"/>
    </w:p>
    <w:p w:rsidR="00A87CBA" w:rsidRPr="00A87CBA" w:rsidRDefault="00A87CBA" w:rsidP="00A87CBA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color w:val="2B2B2B"/>
          <w:kern w:val="36"/>
          <w:sz w:val="24"/>
          <w:szCs w:val="24"/>
          <w:lang w:eastAsia="en-IN"/>
        </w:rPr>
      </w:pP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      ST. JOSEPH’S COLLEGE (AUTONOMOUS), BANGALORE - 27</w:t>
      </w:r>
    </w:p>
    <w:p w:rsidR="00A87CBA" w:rsidRPr="00A87CBA" w:rsidRDefault="00A87CBA" w:rsidP="00A87CBA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  MA ENGLISH</w:t>
      </w:r>
      <w:r w:rsidR="00FC26BD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</w:t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>-</w:t>
      </w:r>
      <w:r w:rsidR="00FC26BD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</w:t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IV SEMESTER </w:t>
      </w:r>
    </w:p>
    <w:p w:rsidR="00A87CBA" w:rsidRPr="00A87CBA" w:rsidRDefault="00A87CBA" w:rsidP="00A87CBA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  </w:t>
      </w:r>
      <w:r w:rsidR="00FC26BD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END </w:t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>SEMESTER EXAMINATION: APRIL 2019</w:t>
      </w:r>
    </w:p>
    <w:p w:rsidR="00A87CBA" w:rsidRPr="00A87CBA" w:rsidRDefault="00FC26BD" w:rsidP="00A87CBA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bookmarkStart w:id="1" w:name="_GoBack"/>
      <w:r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EN: 0214</w:t>
      </w:r>
      <w:r w:rsidR="00A87CBA"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</w:t>
      </w:r>
      <w:r w:rsidR="003F1B7E"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>Cultural Studies</w:t>
      </w:r>
      <w:r w:rsidR="003F1B7E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</w:t>
      </w:r>
      <w:r w:rsidR="003F1B7E"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>-</w:t>
      </w:r>
      <w:r w:rsidR="003F1B7E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II</w:t>
      </w:r>
    </w:p>
    <w:bookmarkEnd w:id="0"/>
    <w:bookmarkEnd w:id="1"/>
    <w:p w:rsidR="00A87CBA" w:rsidRPr="00A87CBA" w:rsidRDefault="00A87CBA" w:rsidP="00A87CBA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</w:p>
    <w:p w:rsidR="00A87CBA" w:rsidRDefault="00A87CBA" w:rsidP="00A87CBA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bookmarkStart w:id="2" w:name="_Hlk490251552"/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>Time: 2 ½ Hours</w:t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 w:rsidR="00FC26BD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       </w:t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Max. Marks: </w:t>
      </w:r>
      <w:bookmarkEnd w:id="2"/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>70</w:t>
      </w:r>
    </w:p>
    <w:p w:rsidR="00395A1C" w:rsidRDefault="00395A1C" w:rsidP="00A87CBA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</w:p>
    <w:p w:rsidR="00395A1C" w:rsidRPr="00505D4E" w:rsidRDefault="00395A1C" w:rsidP="00395A1C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3" w:name="_Hlk4799862"/>
      <w:r w:rsidRPr="00B53659">
        <w:rPr>
          <w:rFonts w:ascii="Arial" w:eastAsia="Times New Roman" w:hAnsi="Arial" w:cs="Arial"/>
          <w:b/>
          <w:sz w:val="24"/>
          <w:szCs w:val="24"/>
          <w:lang w:eastAsia="ar-SA"/>
        </w:rPr>
        <w:t>This question paper contains THREE sections and ONE printed page.</w:t>
      </w:r>
    </w:p>
    <w:p w:rsidR="00A87CBA" w:rsidRDefault="009F7694" w:rsidP="00A87CBA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SECTION-</w:t>
      </w:r>
      <w:r w:rsidR="00A87CBA">
        <w:rPr>
          <w:rFonts w:ascii="Arial" w:eastAsia="MS Mincho" w:hAnsi="Arial" w:cs="Arial"/>
          <w:b/>
          <w:sz w:val="24"/>
          <w:szCs w:val="24"/>
          <w:lang w:val="en-US" w:eastAsia="ja-JP"/>
        </w:rPr>
        <w:t>A</w:t>
      </w:r>
    </w:p>
    <w:p w:rsidR="00A87CBA" w:rsidRDefault="00A87CBA" w:rsidP="00A87CB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Answer any </w:t>
      </w:r>
      <w:r w:rsidR="001F59F0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ONE </w:t>
      </w:r>
      <w:r w:rsidRPr="00A87CBA">
        <w:rPr>
          <w:rFonts w:ascii="Arial" w:eastAsia="MS Mincho" w:hAnsi="Arial" w:cs="Arial"/>
          <w:b/>
          <w:sz w:val="24"/>
          <w:szCs w:val="24"/>
          <w:lang w:val="en-US" w:eastAsia="ja-JP"/>
        </w:rPr>
        <w:t>of the following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</w:t>
      </w:r>
      <w:r w:rsidR="001F59F0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questions:   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(1</w:t>
      </w:r>
      <w:r w:rsidR="001F59F0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x</w:t>
      </w:r>
      <w:r w:rsidR="001F59F0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15</w:t>
      </w:r>
      <w:r w:rsidR="001F59F0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= 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15)</w:t>
      </w:r>
    </w:p>
    <w:bookmarkEnd w:id="3"/>
    <w:p w:rsidR="00E050FD" w:rsidRPr="00E050FD" w:rsidRDefault="00A87CBA" w:rsidP="00A87CB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>
        <w:rPr>
          <w:rFonts w:ascii="Arial" w:eastAsia="MS Mincho" w:hAnsi="Arial" w:cs="Arial"/>
          <w:sz w:val="24"/>
          <w:szCs w:val="24"/>
          <w:lang w:val="en-US" w:eastAsia="ja-JP"/>
        </w:rPr>
        <w:t xml:space="preserve">Explain in detail </w:t>
      </w:r>
      <w:r w:rsidR="00E050FD">
        <w:rPr>
          <w:rFonts w:ascii="Arial" w:eastAsia="MS Mincho" w:hAnsi="Arial" w:cs="Arial"/>
          <w:sz w:val="24"/>
          <w:szCs w:val="24"/>
          <w:lang w:val="en-US" w:eastAsia="ja-JP"/>
        </w:rPr>
        <w:t>how</w:t>
      </w:r>
      <w:r>
        <w:rPr>
          <w:rFonts w:ascii="Arial" w:eastAsia="MS Mincho" w:hAnsi="Arial" w:cs="Arial"/>
          <w:sz w:val="24"/>
          <w:szCs w:val="24"/>
          <w:lang w:val="en-US" w:eastAsia="ja-JP"/>
        </w:rPr>
        <w:t xml:space="preserve"> you understand </w:t>
      </w:r>
      <w:r w:rsidR="001F59F0">
        <w:rPr>
          <w:rFonts w:ascii="Arial" w:eastAsia="MS Mincho" w:hAnsi="Arial" w:cs="Arial"/>
          <w:sz w:val="24"/>
          <w:szCs w:val="24"/>
          <w:lang w:val="en-US" w:eastAsia="ja-JP"/>
        </w:rPr>
        <w:t>the field and practice of Cultural Studies and c</w:t>
      </w:r>
      <w:r w:rsidR="00E050FD">
        <w:rPr>
          <w:rFonts w:ascii="Arial" w:eastAsia="MS Mincho" w:hAnsi="Arial" w:cs="Arial"/>
          <w:sz w:val="24"/>
          <w:szCs w:val="24"/>
          <w:lang w:val="en-US" w:eastAsia="ja-JP"/>
        </w:rPr>
        <w:t>omment on its impact on literary studies today. Do you think literary studies has benefitted f</w:t>
      </w:r>
      <w:r w:rsidR="001F59F0">
        <w:rPr>
          <w:rFonts w:ascii="Arial" w:eastAsia="MS Mincho" w:hAnsi="Arial" w:cs="Arial"/>
          <w:sz w:val="24"/>
          <w:szCs w:val="24"/>
          <w:lang w:val="en-US" w:eastAsia="ja-JP"/>
        </w:rPr>
        <w:t xml:space="preserve">rom the ideas underlying Cultural Studies or is it </w:t>
      </w:r>
      <w:r w:rsidR="00E050FD">
        <w:rPr>
          <w:rFonts w:ascii="Arial" w:eastAsia="MS Mincho" w:hAnsi="Arial" w:cs="Arial"/>
          <w:sz w:val="24"/>
          <w:szCs w:val="24"/>
          <w:lang w:val="en-US" w:eastAsia="ja-JP"/>
        </w:rPr>
        <w:t>merely another fashionable but unstable critical practice? Argue your point of view appropriately.</w:t>
      </w:r>
    </w:p>
    <w:p w:rsidR="00354ECD" w:rsidRPr="00354ECD" w:rsidRDefault="00E050FD" w:rsidP="00A87CB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>
        <w:rPr>
          <w:rFonts w:ascii="Arial" w:eastAsia="MS Mincho" w:hAnsi="Arial" w:cs="Arial"/>
          <w:sz w:val="24"/>
          <w:szCs w:val="24"/>
          <w:lang w:val="en-US" w:eastAsia="ja-JP"/>
        </w:rPr>
        <w:t>Explai</w:t>
      </w:r>
      <w:r w:rsidR="001F59F0">
        <w:rPr>
          <w:rFonts w:ascii="Arial" w:eastAsia="MS Mincho" w:hAnsi="Arial" w:cs="Arial"/>
          <w:sz w:val="24"/>
          <w:szCs w:val="24"/>
          <w:lang w:val="en-US" w:eastAsia="ja-JP"/>
        </w:rPr>
        <w:t>n how the Birmingham school of Cultural S</w:t>
      </w:r>
      <w:r>
        <w:rPr>
          <w:rFonts w:ascii="Arial" w:eastAsia="MS Mincho" w:hAnsi="Arial" w:cs="Arial"/>
          <w:sz w:val="24"/>
          <w:szCs w:val="24"/>
          <w:lang w:val="en-US" w:eastAsia="ja-JP"/>
        </w:rPr>
        <w:t>tudies differs from the Frankfurt school in both theory and practice.</w:t>
      </w:r>
      <w:r w:rsidR="001F59F0">
        <w:rPr>
          <w:rFonts w:ascii="Arial" w:eastAsia="MS Mincho" w:hAnsi="Arial" w:cs="Arial"/>
          <w:sz w:val="24"/>
          <w:szCs w:val="24"/>
          <w:lang w:val="en-US" w:eastAsia="ja-JP"/>
        </w:rPr>
        <w:t xml:space="preserve"> </w:t>
      </w:r>
      <w:r w:rsidR="00354ECD">
        <w:rPr>
          <w:rFonts w:ascii="Arial" w:eastAsia="MS Mincho" w:hAnsi="Arial" w:cs="Arial"/>
          <w:sz w:val="24"/>
          <w:szCs w:val="24"/>
          <w:lang w:val="en-US" w:eastAsia="ja-JP"/>
        </w:rPr>
        <w:t>Which of the two schools of thought and practice do you think is more relevant today? Give reasons for your answer.</w:t>
      </w:r>
    </w:p>
    <w:p w:rsidR="00354ECD" w:rsidRDefault="00354ECD" w:rsidP="00354ECD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US" w:eastAsia="ja-JP"/>
        </w:rPr>
      </w:pPr>
    </w:p>
    <w:p w:rsidR="005075BD" w:rsidRDefault="00FC7276" w:rsidP="005075BD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</w:t>
      </w:r>
      <w:bookmarkStart w:id="4" w:name="_Hlk4966906"/>
      <w:r w:rsidR="009F7694">
        <w:rPr>
          <w:rFonts w:ascii="Arial" w:eastAsia="MS Mincho" w:hAnsi="Arial" w:cs="Arial"/>
          <w:b/>
          <w:sz w:val="24"/>
          <w:szCs w:val="24"/>
          <w:lang w:val="en-US" w:eastAsia="ja-JP"/>
        </w:rPr>
        <w:t>SECTION-</w:t>
      </w:r>
      <w:r w:rsidR="00354ECD">
        <w:rPr>
          <w:rFonts w:ascii="Arial" w:eastAsia="MS Mincho" w:hAnsi="Arial" w:cs="Arial"/>
          <w:b/>
          <w:sz w:val="24"/>
          <w:szCs w:val="24"/>
          <w:lang w:val="en-US" w:eastAsia="ja-JP"/>
        </w:rPr>
        <w:t>B</w:t>
      </w:r>
      <w:bookmarkEnd w:id="4"/>
    </w:p>
    <w:p w:rsidR="00FC7276" w:rsidRDefault="00FC7276" w:rsidP="00FC7276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Answer any </w:t>
      </w:r>
      <w:r w:rsidR="001F59F0">
        <w:rPr>
          <w:rFonts w:ascii="Arial" w:eastAsia="MS Mincho" w:hAnsi="Arial" w:cs="Arial"/>
          <w:b/>
          <w:sz w:val="24"/>
          <w:szCs w:val="24"/>
          <w:lang w:val="en-US" w:eastAsia="ja-JP"/>
        </w:rPr>
        <w:t>THREE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of the following </w:t>
      </w:r>
      <w:r w:rsidR="001F59F0">
        <w:rPr>
          <w:rFonts w:ascii="Arial" w:eastAsia="MS Mincho" w:hAnsi="Arial" w:cs="Arial"/>
          <w:b/>
          <w:sz w:val="24"/>
          <w:szCs w:val="24"/>
          <w:lang w:val="en-US" w:eastAsia="ja-JP"/>
        </w:rPr>
        <w:t>questions:   (3 x 15 = 45)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                            </w:t>
      </w:r>
    </w:p>
    <w:p w:rsidR="005075BD" w:rsidRPr="005075BD" w:rsidRDefault="005075BD" w:rsidP="005075B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 w:rsidRPr="005075BD">
        <w:rPr>
          <w:rFonts w:ascii="Arial" w:hAnsi="Arial" w:cs="Arial"/>
          <w:bCs/>
          <w:sz w:val="24"/>
          <w:szCs w:val="24"/>
        </w:rPr>
        <w:t>Discuss the ideas of ‘aura’, ‘cult’ and ‘exhibition’ as are explained by Walter Benjamin in his analysis of cinema. Show</w:t>
      </w:r>
      <w:r w:rsidR="001F59F0">
        <w:rPr>
          <w:rFonts w:ascii="Arial" w:hAnsi="Arial" w:cs="Arial"/>
          <w:bCs/>
          <w:sz w:val="24"/>
          <w:szCs w:val="24"/>
        </w:rPr>
        <w:t xml:space="preserve"> also</w:t>
      </w:r>
      <w:r w:rsidRPr="005075BD">
        <w:rPr>
          <w:rFonts w:ascii="Arial" w:hAnsi="Arial" w:cs="Arial"/>
          <w:bCs/>
          <w:sz w:val="24"/>
          <w:szCs w:val="24"/>
        </w:rPr>
        <w:t xml:space="preserve"> how they actually describe the nature of reception of texts</w:t>
      </w:r>
      <w:r w:rsidR="001F59F0">
        <w:rPr>
          <w:rFonts w:ascii="Arial" w:hAnsi="Arial" w:cs="Arial"/>
          <w:bCs/>
          <w:sz w:val="24"/>
          <w:szCs w:val="24"/>
        </w:rPr>
        <w:t>.</w:t>
      </w:r>
      <w:r w:rsidRPr="005075BD">
        <w:rPr>
          <w:rFonts w:ascii="Arial" w:hAnsi="Arial" w:cs="Arial"/>
          <w:bCs/>
          <w:sz w:val="24"/>
          <w:szCs w:val="24"/>
        </w:rPr>
        <w:t xml:space="preserve">    </w:t>
      </w:r>
    </w:p>
    <w:p w:rsidR="00354ECD" w:rsidRDefault="00FC7276" w:rsidP="00354EC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>
        <w:rPr>
          <w:rFonts w:ascii="Arial" w:eastAsia="MS Mincho" w:hAnsi="Arial" w:cs="Arial"/>
          <w:sz w:val="24"/>
          <w:szCs w:val="24"/>
          <w:lang w:val="en-US" w:eastAsia="ja-JP"/>
        </w:rPr>
        <w:t xml:space="preserve">Explain how Adorno and </w:t>
      </w:r>
      <w:r w:rsidR="0028689D">
        <w:rPr>
          <w:rFonts w:ascii="Arial" w:eastAsia="MS Mincho" w:hAnsi="Arial" w:cs="Arial"/>
          <w:sz w:val="24"/>
          <w:szCs w:val="24"/>
          <w:lang w:val="en-US" w:eastAsia="ja-JP"/>
        </w:rPr>
        <w:t>Horkheimer</w:t>
      </w:r>
      <w:r>
        <w:rPr>
          <w:rFonts w:ascii="Arial" w:eastAsia="MS Mincho" w:hAnsi="Arial" w:cs="Arial"/>
          <w:sz w:val="24"/>
          <w:szCs w:val="24"/>
          <w:lang w:val="en-US" w:eastAsia="ja-JP"/>
        </w:rPr>
        <w:t xml:space="preserve"> </w:t>
      </w:r>
      <w:r w:rsidR="001F59F0">
        <w:rPr>
          <w:rFonts w:ascii="Arial" w:eastAsia="MS Mincho" w:hAnsi="Arial" w:cs="Arial"/>
          <w:sz w:val="24"/>
          <w:szCs w:val="24"/>
          <w:lang w:val="en-US" w:eastAsia="ja-JP"/>
        </w:rPr>
        <w:t>define the culture i</w:t>
      </w:r>
      <w:r w:rsidR="00A33E1D">
        <w:rPr>
          <w:rFonts w:ascii="Arial" w:eastAsia="MS Mincho" w:hAnsi="Arial" w:cs="Arial"/>
          <w:sz w:val="24"/>
          <w:szCs w:val="24"/>
          <w:lang w:val="en-US" w:eastAsia="ja-JP"/>
        </w:rPr>
        <w:t xml:space="preserve">ndustry? What do </w:t>
      </w:r>
      <w:r w:rsidR="001F59F0">
        <w:rPr>
          <w:rFonts w:ascii="Arial" w:eastAsia="MS Mincho" w:hAnsi="Arial" w:cs="Arial"/>
          <w:sz w:val="24"/>
          <w:szCs w:val="24"/>
          <w:lang w:val="en-US" w:eastAsia="ja-JP"/>
        </w:rPr>
        <w:t>they argue the c</w:t>
      </w:r>
      <w:r w:rsidR="00A33E1D">
        <w:rPr>
          <w:rFonts w:ascii="Arial" w:eastAsia="MS Mincho" w:hAnsi="Arial" w:cs="Arial"/>
          <w:sz w:val="24"/>
          <w:szCs w:val="24"/>
          <w:lang w:val="en-US" w:eastAsia="ja-JP"/>
        </w:rPr>
        <w:t>ulture industry functions as? Do you agree with their point of view? Give reasons for your answer.</w:t>
      </w:r>
    </w:p>
    <w:p w:rsidR="00A33E1D" w:rsidRDefault="00A33E1D" w:rsidP="00354EC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>
        <w:rPr>
          <w:rFonts w:ascii="Arial" w:eastAsia="MS Mincho" w:hAnsi="Arial" w:cs="Arial"/>
          <w:sz w:val="24"/>
          <w:szCs w:val="24"/>
          <w:lang w:val="en-US" w:eastAsia="ja-JP"/>
        </w:rPr>
        <w:t xml:space="preserve">So what then is </w:t>
      </w:r>
      <w:r w:rsidRPr="00A33E1D">
        <w:rPr>
          <w:rFonts w:ascii="Arial" w:eastAsia="MS Mincho" w:hAnsi="Arial" w:cs="Arial"/>
          <w:i/>
          <w:sz w:val="24"/>
          <w:szCs w:val="24"/>
          <w:lang w:val="en-US" w:eastAsia="ja-JP"/>
        </w:rPr>
        <w:t>habitus</w:t>
      </w:r>
      <w:r>
        <w:rPr>
          <w:rFonts w:ascii="Arial" w:eastAsia="MS Mincho" w:hAnsi="Arial" w:cs="Arial"/>
          <w:i/>
          <w:sz w:val="24"/>
          <w:szCs w:val="24"/>
          <w:lang w:val="en-US" w:eastAsia="ja-JP"/>
        </w:rPr>
        <w:t xml:space="preserve">? </w:t>
      </w:r>
      <w:r>
        <w:rPr>
          <w:rFonts w:ascii="Arial" w:eastAsia="MS Mincho" w:hAnsi="Arial" w:cs="Arial"/>
          <w:sz w:val="24"/>
          <w:szCs w:val="24"/>
          <w:lang w:val="en-US" w:eastAsia="ja-JP"/>
        </w:rPr>
        <w:t>Show what sort of relations can be established between habitus and social and cultural capital? Explain using Bourdieu’s ideas.</w:t>
      </w:r>
    </w:p>
    <w:p w:rsidR="00A33E1D" w:rsidRDefault="00A33E1D" w:rsidP="00354EC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>
        <w:rPr>
          <w:rFonts w:ascii="Arial" w:eastAsia="MS Mincho" w:hAnsi="Arial" w:cs="Arial"/>
          <w:sz w:val="24"/>
          <w:szCs w:val="24"/>
          <w:lang w:val="en-US" w:eastAsia="ja-JP"/>
        </w:rPr>
        <w:t>Do you consider the arguments Raymond Williams provides to claim that “culture is ordinary”</w:t>
      </w:r>
      <w:r w:rsidR="001F59F0">
        <w:rPr>
          <w:rFonts w:ascii="Arial" w:eastAsia="MS Mincho" w:hAnsi="Arial" w:cs="Arial"/>
          <w:sz w:val="24"/>
          <w:szCs w:val="24"/>
          <w:lang w:val="en-US" w:eastAsia="ja-JP"/>
        </w:rPr>
        <w:t>,</w:t>
      </w:r>
      <w:r>
        <w:rPr>
          <w:rFonts w:ascii="Arial" w:eastAsia="MS Mincho" w:hAnsi="Arial" w:cs="Arial"/>
          <w:sz w:val="24"/>
          <w:szCs w:val="24"/>
          <w:lang w:val="en-US" w:eastAsia="ja-JP"/>
        </w:rPr>
        <w:t xml:space="preserve"> meaningful and valid? Argue your point of view usin</w:t>
      </w:r>
      <w:r w:rsidR="001F59F0">
        <w:rPr>
          <w:rFonts w:ascii="Arial" w:eastAsia="MS Mincho" w:hAnsi="Arial" w:cs="Arial"/>
          <w:sz w:val="24"/>
          <w:szCs w:val="24"/>
          <w:lang w:val="en-US" w:eastAsia="ja-JP"/>
        </w:rPr>
        <w:t>g your reading in the field of Cultural S</w:t>
      </w:r>
      <w:r>
        <w:rPr>
          <w:rFonts w:ascii="Arial" w:eastAsia="MS Mincho" w:hAnsi="Arial" w:cs="Arial"/>
          <w:sz w:val="24"/>
          <w:szCs w:val="24"/>
          <w:lang w:val="en-US" w:eastAsia="ja-JP"/>
        </w:rPr>
        <w:t>tudies.</w:t>
      </w:r>
    </w:p>
    <w:p w:rsidR="006F7E31" w:rsidRDefault="006F7E31" w:rsidP="00354EC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>
        <w:rPr>
          <w:rFonts w:ascii="Arial" w:eastAsia="MS Mincho" w:hAnsi="Arial" w:cs="Arial"/>
          <w:sz w:val="24"/>
          <w:szCs w:val="24"/>
          <w:lang w:val="en-US" w:eastAsia="ja-JP"/>
        </w:rPr>
        <w:t xml:space="preserve">Explore the varied arguments Janice </w:t>
      </w:r>
      <w:proofErr w:type="spellStart"/>
      <w:r>
        <w:rPr>
          <w:rFonts w:ascii="Arial" w:eastAsia="MS Mincho" w:hAnsi="Arial" w:cs="Arial"/>
          <w:sz w:val="24"/>
          <w:szCs w:val="24"/>
          <w:lang w:val="en-US" w:eastAsia="ja-JP"/>
        </w:rPr>
        <w:t>Radway</w:t>
      </w:r>
      <w:proofErr w:type="spellEnd"/>
      <w:r>
        <w:rPr>
          <w:rFonts w:ascii="Arial" w:eastAsia="MS Mincho" w:hAnsi="Arial" w:cs="Arial"/>
          <w:sz w:val="24"/>
          <w:szCs w:val="24"/>
          <w:lang w:val="en-US" w:eastAsia="ja-JP"/>
        </w:rPr>
        <w:t xml:space="preserve"> makes regarding the reading of the romance. Do you consider</w:t>
      </w:r>
      <w:r w:rsidR="001F59F0">
        <w:rPr>
          <w:rFonts w:ascii="Arial" w:eastAsia="MS Mincho" w:hAnsi="Arial" w:cs="Arial"/>
          <w:sz w:val="24"/>
          <w:szCs w:val="24"/>
          <w:lang w:val="en-US" w:eastAsia="ja-JP"/>
        </w:rPr>
        <w:t xml:space="preserve"> her</w:t>
      </w:r>
      <w:r>
        <w:rPr>
          <w:rFonts w:ascii="Arial" w:eastAsia="MS Mincho" w:hAnsi="Arial" w:cs="Arial"/>
          <w:sz w:val="24"/>
          <w:szCs w:val="24"/>
          <w:lang w:val="en-US" w:eastAsia="ja-JP"/>
        </w:rPr>
        <w:t xml:space="preserve"> views valid? Argue your point of view appropriately.</w:t>
      </w:r>
    </w:p>
    <w:p w:rsidR="00395A1C" w:rsidRDefault="00395A1C" w:rsidP="00395A1C">
      <w:pPr>
        <w:pStyle w:val="ListParagraph"/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</w:p>
    <w:p w:rsidR="00A33E1D" w:rsidRDefault="009F7694" w:rsidP="006F7E31">
      <w:pPr>
        <w:pStyle w:val="ListParagraph"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SECTION-</w:t>
      </w:r>
      <w:r w:rsidR="006F7E31">
        <w:rPr>
          <w:rFonts w:ascii="Arial" w:eastAsia="MS Mincho" w:hAnsi="Arial" w:cs="Arial"/>
          <w:b/>
          <w:sz w:val="24"/>
          <w:szCs w:val="24"/>
          <w:lang w:val="en-US" w:eastAsia="ja-JP"/>
        </w:rPr>
        <w:t>C</w:t>
      </w:r>
    </w:p>
    <w:p w:rsidR="006F7E31" w:rsidRDefault="00C562CF" w:rsidP="006F7E31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Write a short essay on any ONE</w:t>
      </w:r>
      <w:r w:rsidR="006F7E31" w:rsidRPr="006F7E31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of the followi</w:t>
      </w:r>
      <w:r w:rsidR="006F7E31">
        <w:rPr>
          <w:rFonts w:ascii="Arial" w:eastAsia="MS Mincho" w:hAnsi="Arial" w:cs="Arial"/>
          <w:b/>
          <w:sz w:val="24"/>
          <w:szCs w:val="24"/>
          <w:lang w:val="en-US" w:eastAsia="ja-JP"/>
        </w:rPr>
        <w:t>ng</w:t>
      </w:r>
      <w:r w:rsidR="001F59F0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: </w:t>
      </w:r>
      <w:r w:rsidR="006F7E31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  </w:t>
      </w:r>
      <w:r w:rsidR="00395A1C">
        <w:rPr>
          <w:rFonts w:ascii="Arial" w:eastAsia="MS Mincho" w:hAnsi="Arial" w:cs="Arial"/>
          <w:b/>
          <w:sz w:val="24"/>
          <w:szCs w:val="24"/>
          <w:lang w:val="en-US" w:eastAsia="ja-JP"/>
        </w:rPr>
        <w:t>(1 x 10 = 10)</w:t>
      </w:r>
      <w:r w:rsidR="006F7E31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                                </w:t>
      </w:r>
    </w:p>
    <w:p w:rsidR="006F7E31" w:rsidRDefault="006F7E31" w:rsidP="006F7E3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>
        <w:rPr>
          <w:rFonts w:ascii="Arial" w:eastAsia="MS Mincho" w:hAnsi="Arial" w:cs="Arial"/>
          <w:sz w:val="24"/>
          <w:szCs w:val="24"/>
          <w:lang w:val="en-US" w:eastAsia="ja-JP"/>
        </w:rPr>
        <w:t>Gramsci’s notion of the intellectuals</w:t>
      </w:r>
    </w:p>
    <w:p w:rsidR="006F7E31" w:rsidRDefault="006F7E31" w:rsidP="006F7E3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proofErr w:type="spellStart"/>
      <w:r>
        <w:rPr>
          <w:rFonts w:ascii="Arial" w:eastAsia="MS Mincho" w:hAnsi="Arial" w:cs="Arial"/>
          <w:sz w:val="24"/>
          <w:szCs w:val="24"/>
          <w:lang w:val="en-US" w:eastAsia="ja-JP"/>
        </w:rPr>
        <w:t>Delu</w:t>
      </w:r>
      <w:r w:rsidR="001F59F0">
        <w:rPr>
          <w:rFonts w:ascii="Arial" w:eastAsia="MS Mincho" w:hAnsi="Arial" w:cs="Arial"/>
          <w:sz w:val="24"/>
          <w:szCs w:val="24"/>
          <w:lang w:val="en-US" w:eastAsia="ja-JP"/>
        </w:rPr>
        <w:t>ze’s</w:t>
      </w:r>
      <w:proofErr w:type="spellEnd"/>
      <w:r w:rsidR="001F59F0">
        <w:rPr>
          <w:rFonts w:ascii="Arial" w:eastAsia="MS Mincho" w:hAnsi="Arial" w:cs="Arial"/>
          <w:sz w:val="24"/>
          <w:szCs w:val="24"/>
          <w:lang w:val="en-US" w:eastAsia="ja-JP"/>
        </w:rPr>
        <w:t xml:space="preserve"> societies of sovereignty versus</w:t>
      </w:r>
      <w:r>
        <w:rPr>
          <w:rFonts w:ascii="Arial" w:eastAsia="MS Mincho" w:hAnsi="Arial" w:cs="Arial"/>
          <w:sz w:val="24"/>
          <w:szCs w:val="24"/>
          <w:lang w:val="en-US" w:eastAsia="ja-JP"/>
        </w:rPr>
        <w:t xml:space="preserve"> disciplinary societies</w:t>
      </w:r>
    </w:p>
    <w:p w:rsidR="00395A1C" w:rsidRDefault="00395A1C" w:rsidP="00395A1C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n-US" w:eastAsia="ja-JP"/>
        </w:rPr>
      </w:pPr>
    </w:p>
    <w:p w:rsidR="00B768A8" w:rsidRPr="00A87CBA" w:rsidRDefault="00395A1C" w:rsidP="00AD64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  <w:lang w:val="en-US" w:eastAsia="ja-JP"/>
        </w:rPr>
        <w:t>********************************</w:t>
      </w:r>
    </w:p>
    <w:sectPr w:rsidR="00B768A8" w:rsidRPr="00A87CBA" w:rsidSect="00CD5A3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8A" w:rsidRDefault="0028088A" w:rsidP="00395A1C">
      <w:pPr>
        <w:spacing w:after="0" w:line="240" w:lineRule="auto"/>
      </w:pPr>
      <w:r>
        <w:separator/>
      </w:r>
    </w:p>
  </w:endnote>
  <w:endnote w:type="continuationSeparator" w:id="0">
    <w:p w:rsidR="0028088A" w:rsidRDefault="0028088A" w:rsidP="0039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1C" w:rsidRDefault="00AD6491">
    <w:pPr>
      <w:pStyle w:val="Footer"/>
    </w:pPr>
    <w:r>
      <w:t>EN 0214-A-19</w:t>
    </w:r>
    <w:r>
      <w:ptab w:relativeTo="margin" w:alignment="center" w:leader="none"/>
    </w:r>
    <w:r>
      <w:ptab w:relativeTo="margin" w:alignment="right" w:leader="none"/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8A" w:rsidRDefault="0028088A" w:rsidP="00395A1C">
      <w:pPr>
        <w:spacing w:after="0" w:line="240" w:lineRule="auto"/>
      </w:pPr>
      <w:r>
        <w:separator/>
      </w:r>
    </w:p>
  </w:footnote>
  <w:footnote w:type="continuationSeparator" w:id="0">
    <w:p w:rsidR="0028088A" w:rsidRDefault="0028088A" w:rsidP="0039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3AC"/>
    <w:multiLevelType w:val="hybridMultilevel"/>
    <w:tmpl w:val="02DC2C0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5C96"/>
    <w:multiLevelType w:val="hybridMultilevel"/>
    <w:tmpl w:val="ADB463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0032E"/>
    <w:multiLevelType w:val="hybridMultilevel"/>
    <w:tmpl w:val="00ACFD4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63182"/>
    <w:multiLevelType w:val="hybridMultilevel"/>
    <w:tmpl w:val="D5BE976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8A8"/>
    <w:rsid w:val="000B43EC"/>
    <w:rsid w:val="00163CC8"/>
    <w:rsid w:val="001F59F0"/>
    <w:rsid w:val="0028088A"/>
    <w:rsid w:val="0028689D"/>
    <w:rsid w:val="00307C23"/>
    <w:rsid w:val="00354ECD"/>
    <w:rsid w:val="00395A1C"/>
    <w:rsid w:val="003F1B7E"/>
    <w:rsid w:val="005075BD"/>
    <w:rsid w:val="00513017"/>
    <w:rsid w:val="0053027E"/>
    <w:rsid w:val="006F7E31"/>
    <w:rsid w:val="00764830"/>
    <w:rsid w:val="009F7694"/>
    <w:rsid w:val="00A33E1D"/>
    <w:rsid w:val="00A87CBA"/>
    <w:rsid w:val="00AD6491"/>
    <w:rsid w:val="00B768A8"/>
    <w:rsid w:val="00C562CF"/>
    <w:rsid w:val="00CD5A3C"/>
    <w:rsid w:val="00E050FD"/>
    <w:rsid w:val="00E33DAF"/>
    <w:rsid w:val="00EE1B59"/>
    <w:rsid w:val="00F67914"/>
    <w:rsid w:val="00FC26BD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C65BD57-5AEB-446C-B4EC-5DE4F672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7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A1C"/>
  </w:style>
  <w:style w:type="paragraph" w:styleId="Footer">
    <w:name w:val="footer"/>
    <w:basedOn w:val="Normal"/>
    <w:link w:val="FooterChar"/>
    <w:uiPriority w:val="99"/>
    <w:semiHidden/>
    <w:unhideWhenUsed/>
    <w:rsid w:val="00395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Rassendren</dc:creator>
  <cp:keywords/>
  <dc:description/>
  <cp:lastModifiedBy>LIBDL-13</cp:lastModifiedBy>
  <cp:revision>21</cp:revision>
  <dcterms:created xsi:type="dcterms:W3CDTF">2019-03-29T18:52:00Z</dcterms:created>
  <dcterms:modified xsi:type="dcterms:W3CDTF">2022-05-19T10:30:00Z</dcterms:modified>
</cp:coreProperties>
</file>