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9" w:type="dxa"/>
        <w:tblInd w:w="-162" w:type="dxa"/>
        <w:tblLook w:val="04A0"/>
      </w:tblPr>
      <w:tblGrid>
        <w:gridCol w:w="2784"/>
        <w:gridCol w:w="1257"/>
        <w:gridCol w:w="4734"/>
        <w:gridCol w:w="294"/>
      </w:tblGrid>
      <w:tr w:rsidR="0050264C" w:rsidRPr="003D65FB" w:rsidTr="0005432C">
        <w:trPr>
          <w:trHeight w:val="300"/>
        </w:trPr>
        <w:tc>
          <w:tcPr>
            <w:tcW w:w="9069" w:type="dxa"/>
            <w:gridSpan w:val="4"/>
            <w:noWrap/>
            <w:vAlign w:val="center"/>
            <w:hideMark/>
          </w:tcPr>
          <w:p w:rsidR="0050264C" w:rsidRPr="003D65FB" w:rsidRDefault="00552E74" w:rsidP="000E3CF7">
            <w:pPr>
              <w:spacing w:after="0" w:line="240" w:lineRule="auto"/>
              <w:jc w:val="center"/>
              <w:rPr>
                <w:rFonts w:ascii="Arial" w:eastAsia="Times New Roman" w:hAnsi="Arial" w:cs="Arial"/>
                <w:b/>
                <w:bCs/>
                <w:color w:val="000000"/>
                <w:sz w:val="24"/>
                <w:szCs w:val="24"/>
              </w:rPr>
            </w:pPr>
            <w:r w:rsidRPr="00552E74">
              <w:rPr>
                <w:rFonts w:ascii="Arial" w:hAnsi="Arial" w:cs="Arial"/>
                <w:b/>
                <w:noProof/>
                <w:sz w:val="24"/>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96.25pt;margin-top:-9pt;width:195.25pt;height:59.5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fqySoCAABQBAAADgAAAGRycy9lMm9Eb2MueG1srFTbjtsgEH2v1H9AvDdOrFytOKtttqkqbS/S&#10;bj8AY2yjYoYCiZ1+fQfsTa22T1X9gBhmOJw5M+P9Xd8qchHWSdA5XczmlAjNoZS6zunX59ObLSXO&#10;M10yBVrk9CocvTu8frXvTCZSaECVwhIE0S7rTE4b702WJI43omVuBkZodFZgW+bRtHVSWtYhequS&#10;dD5fJx3Y0ljgwjk8fRic9BDxq0pw/7mqnPBE5RS5+bjauBZhTQ57ltWWmUbykQb7BxYtkxofvUE9&#10;MM/I2co/oFrJLTio/IxDm0BVSS5iDpjNYv5bNk8NMyLmguI4c5PJ/T9Y/unyxRJZYu0o0azFEj2L&#10;3pO30JM0qNMZl2HQk8Ew3+NxiAyZOvMI/JsjGo4N07W4txa6RrAS2S3CzWRydcBxAaToPkKJz7Cz&#10;hwjUV7YNgCgGQXSs0vVWmUCF42G63OzWmxUlHH2b1TrdruITLHu5bazz7wW0JGxyarHyEZ1dHp0P&#10;bFj2EhLZg5LlSSoVDVsXR2XJhWGXnOI3ortpmNKky+lula4GAaY+N4WYx+9vEK302O5Ktjnd3oJY&#10;FmR7p8vYjJ5JNeyRstKjjkG6QUTfF/1YlwLKKypqYWhrHEPcNGB/UNJhS+fUfT8zKyhRHzRWZbdY&#10;LsMMRGO52qRo2KmnmHqY5giVU0/JsD36YW7Oxsq6wZeGPtBwj5WsZBQ5lHxgNfLGto3ajyMW5mJq&#10;x6hfP4LDTwAAAP//AwBQSwMEFAAGAAgAAAAhAEjCLYPiAAAACwEAAA8AAABkcnMvZG93bnJldi54&#10;bWxMj8tOwzAQRfdI/IM1SGxQ66SkbRLiVAgJBDsoVdm68TSJ8CPYbhr+nmEFy9Ec3XtutZmMZiP6&#10;0DsrIJ0nwNA2TvW2FbB7f5zlwEKUVkntLAr4xgCb+vKikqVyZ/uG4za2jEJsKKWALsah5Dw0HRoZ&#10;5m5AS7+j80ZGOn3LlZdnCjeaL5JkxY3sLTV0csCHDpvP7ckIyLPn8SO83L7um9VRF/FmPT59eSGu&#10;r6b7O2ARp/gHw68+qUNNTgd3siowLWBZZLQlCpil6wIYEUWeLYEdCE3SBfC64v831D8AAAD//wMA&#10;UEsBAi0AFAAGAAgAAAAhAOSZw8D7AAAA4QEAABMAAAAAAAAAAAAAAAAAAAAAAFtDb250ZW50X1R5&#10;cGVzXS54bWxQSwECLQAUAAYACAAAACEAI7Jq4dcAAACUAQAACwAAAAAAAAAAAAAAAAAsAQAAX3Jl&#10;bHMvLnJlbHNQSwECLQAUAAYACAAAACEAfefqySoCAABQBAAADgAAAAAAAAAAAAAAAAAsAgAAZHJz&#10;L2Uyb0RvYy54bWxQSwECLQAUAAYACAAAACEASMItg+IAAAALAQAADwAAAAAAAAAAAAAAAACCBAAA&#10;ZHJzL2Rvd25yZXYueG1sUEsFBgAAAAAEAAQA8wAAAJEFAAAAAA==&#10;">
                  <v:textbox>
                    <w:txbxContent>
                      <w:p w:rsidR="00C16DD8" w:rsidRPr="000E3CF7" w:rsidRDefault="00C16DD8" w:rsidP="00C16DD8">
                        <w:pPr>
                          <w:rPr>
                            <w:b/>
                            <w:sz w:val="48"/>
                            <w:szCs w:val="32"/>
                          </w:rPr>
                        </w:pPr>
                        <w:r w:rsidRPr="000E3CF7">
                          <w:rPr>
                            <w:b/>
                            <w:sz w:val="38"/>
                          </w:rPr>
                          <w:t>DATE:</w:t>
                        </w:r>
                        <w:r w:rsidR="000E3CF7" w:rsidRPr="000E3CF7">
                          <w:rPr>
                            <w:b/>
                            <w:sz w:val="38"/>
                          </w:rPr>
                          <w:t>23-04-2019</w:t>
                        </w:r>
                      </w:p>
                    </w:txbxContent>
                  </v:textbox>
                </v:shape>
              </w:pict>
            </w:r>
            <w:r w:rsidR="0050264C" w:rsidRPr="003D65FB">
              <w:rPr>
                <w:rFonts w:ascii="Arial" w:eastAsia="Times New Roman" w:hAnsi="Arial" w:cs="Arial"/>
                <w:b/>
                <w:noProof/>
                <w:color w:val="000000"/>
                <w:sz w:val="24"/>
                <w:szCs w:val="24"/>
                <w:lang w:val="en-US"/>
              </w:rPr>
              <w:drawing>
                <wp:inline distT="0" distB="0" distL="0" distR="0">
                  <wp:extent cx="1029020" cy="942975"/>
                  <wp:effectExtent l="19050" t="0" r="0" b="0"/>
                  <wp:docPr id="6"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l LOGO outline"/>
                          <pic:cNvPicPr>
                            <a:picLocks noChangeAspect="1" noChangeArrowheads="1"/>
                          </pic:cNvPicPr>
                        </pic:nvPicPr>
                        <pic:blipFill>
                          <a:blip r:embed="rId7"/>
                          <a:srcRect/>
                          <a:stretch>
                            <a:fillRect/>
                          </a:stretch>
                        </pic:blipFill>
                        <pic:spPr bwMode="auto">
                          <a:xfrm>
                            <a:off x="0" y="0"/>
                            <a:ext cx="1032485" cy="946150"/>
                          </a:xfrm>
                          <a:prstGeom prst="rect">
                            <a:avLst/>
                          </a:prstGeom>
                          <a:noFill/>
                          <a:ln w="9525">
                            <a:noFill/>
                            <a:miter lim="800000"/>
                            <a:headEnd/>
                            <a:tailEnd/>
                          </a:ln>
                        </pic:spPr>
                      </pic:pic>
                    </a:graphicData>
                  </a:graphic>
                </wp:inline>
              </w:drawing>
            </w:r>
            <w:r w:rsidR="0050264C" w:rsidRPr="003D65FB">
              <w:rPr>
                <w:rFonts w:ascii="Arial" w:eastAsia="Times New Roman" w:hAnsi="Arial" w:cs="Arial"/>
                <w:b/>
                <w:bCs/>
                <w:color w:val="000000"/>
                <w:sz w:val="24"/>
                <w:szCs w:val="24"/>
              </w:rPr>
              <w:t>ST. JOSEPH’S COLLEGE (AUTONOMOUS), BANGALORE-27</w:t>
            </w:r>
          </w:p>
        </w:tc>
      </w:tr>
      <w:tr w:rsidR="0050264C" w:rsidRPr="003D65FB" w:rsidTr="0005432C">
        <w:trPr>
          <w:trHeight w:val="300"/>
        </w:trPr>
        <w:tc>
          <w:tcPr>
            <w:tcW w:w="9069" w:type="dxa"/>
            <w:gridSpan w:val="4"/>
            <w:noWrap/>
            <w:vAlign w:val="center"/>
            <w:hideMark/>
          </w:tcPr>
          <w:p w:rsidR="0050264C" w:rsidRPr="003D65FB" w:rsidRDefault="0050264C" w:rsidP="000E3CF7">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B.COM (BPS) - IV</w:t>
            </w:r>
            <w:r w:rsidRPr="003D65FB">
              <w:rPr>
                <w:rFonts w:ascii="Arial" w:eastAsia="Times New Roman" w:hAnsi="Arial" w:cs="Arial"/>
                <w:b/>
                <w:bCs/>
                <w:color w:val="000000"/>
                <w:sz w:val="24"/>
                <w:szCs w:val="24"/>
              </w:rPr>
              <w:t xml:space="preserve"> SEMESTER</w:t>
            </w:r>
          </w:p>
        </w:tc>
      </w:tr>
      <w:tr w:rsidR="0050264C" w:rsidRPr="003D65FB" w:rsidTr="0005432C">
        <w:trPr>
          <w:trHeight w:val="300"/>
        </w:trPr>
        <w:tc>
          <w:tcPr>
            <w:tcW w:w="9069" w:type="dxa"/>
            <w:gridSpan w:val="4"/>
            <w:noWrap/>
            <w:vAlign w:val="center"/>
            <w:hideMark/>
          </w:tcPr>
          <w:p w:rsidR="0050264C" w:rsidRPr="003D65FB" w:rsidRDefault="0050264C" w:rsidP="000E3CF7">
            <w:pPr>
              <w:spacing w:after="0" w:line="240" w:lineRule="auto"/>
              <w:jc w:val="center"/>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 xml:space="preserve">END </w:t>
            </w:r>
            <w:r w:rsidR="00CC14A9">
              <w:rPr>
                <w:rFonts w:ascii="Arial" w:eastAsia="Times New Roman" w:hAnsi="Arial" w:cs="Arial"/>
                <w:b/>
                <w:bCs/>
                <w:color w:val="000000"/>
                <w:sz w:val="24"/>
                <w:szCs w:val="24"/>
              </w:rPr>
              <w:t>SEMESTER EXAMINATION: April 2019</w:t>
            </w:r>
          </w:p>
          <w:p w:rsidR="0050264C" w:rsidRDefault="0050264C" w:rsidP="000E3CF7">
            <w:pPr>
              <w:spacing w:after="0" w:line="240" w:lineRule="auto"/>
              <w:jc w:val="center"/>
              <w:rPr>
                <w:rFonts w:ascii="Arial" w:eastAsia="Times New Roman" w:hAnsi="Arial" w:cs="Arial"/>
                <w:b/>
                <w:bCs/>
                <w:color w:val="000000"/>
                <w:sz w:val="28"/>
                <w:szCs w:val="28"/>
              </w:rPr>
            </w:pPr>
            <w:r>
              <w:rPr>
                <w:rFonts w:ascii="Arial" w:hAnsi="Arial" w:cs="Arial"/>
                <w:b/>
                <w:bCs/>
                <w:color w:val="222222"/>
                <w:sz w:val="28"/>
                <w:szCs w:val="28"/>
                <w:shd w:val="clear" w:color="auto" w:fill="FFFFFF"/>
              </w:rPr>
              <w:t>BPS4316</w:t>
            </w:r>
            <w:r w:rsidRPr="003D65FB">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Retail Environment and Market Research</w:t>
            </w:r>
          </w:p>
          <w:p w:rsidR="00C16DD8" w:rsidRPr="003D65FB" w:rsidRDefault="00C16DD8" w:rsidP="000E3CF7">
            <w:pPr>
              <w:spacing w:after="0" w:line="240" w:lineRule="auto"/>
              <w:jc w:val="center"/>
              <w:rPr>
                <w:rFonts w:ascii="Arial" w:eastAsia="Times New Roman" w:hAnsi="Arial" w:cs="Arial"/>
                <w:b/>
                <w:bCs/>
                <w:color w:val="000000"/>
                <w:sz w:val="24"/>
                <w:szCs w:val="24"/>
              </w:rPr>
            </w:pPr>
          </w:p>
        </w:tc>
      </w:tr>
      <w:tr w:rsidR="0050264C" w:rsidRPr="003D65FB" w:rsidTr="000E3CF7">
        <w:trPr>
          <w:trHeight w:val="315"/>
        </w:trPr>
        <w:tc>
          <w:tcPr>
            <w:tcW w:w="2784" w:type="dxa"/>
            <w:noWrap/>
            <w:vAlign w:val="center"/>
            <w:hideMark/>
          </w:tcPr>
          <w:p w:rsidR="0050264C" w:rsidRPr="003D65FB" w:rsidRDefault="0050264C" w:rsidP="000E3CF7">
            <w:pPr>
              <w:spacing w:after="0" w:line="240" w:lineRule="auto"/>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Time- 2</w:t>
            </w:r>
            <w:r>
              <w:rPr>
                <w:rFonts w:ascii="Arial" w:eastAsia="Times New Roman" w:hAnsi="Arial" w:cs="Arial"/>
                <w:b/>
                <w:bCs/>
                <w:color w:val="000000"/>
                <w:sz w:val="24"/>
                <w:szCs w:val="24"/>
              </w:rPr>
              <w:t xml:space="preserve"> ½</w:t>
            </w:r>
            <w:r w:rsidRPr="003D65FB">
              <w:rPr>
                <w:rFonts w:ascii="Arial" w:eastAsia="Times New Roman" w:hAnsi="Arial" w:cs="Arial"/>
                <w:b/>
                <w:bCs/>
                <w:color w:val="000000"/>
                <w:sz w:val="24"/>
                <w:szCs w:val="24"/>
              </w:rPr>
              <w:t xml:space="preserve"> hr</w:t>
            </w:r>
          </w:p>
        </w:tc>
        <w:tc>
          <w:tcPr>
            <w:tcW w:w="1257" w:type="dxa"/>
            <w:noWrap/>
            <w:vAlign w:val="bottom"/>
            <w:hideMark/>
          </w:tcPr>
          <w:p w:rsidR="0050264C" w:rsidRPr="003D65FB" w:rsidRDefault="0050264C" w:rsidP="0005432C">
            <w:pPr>
              <w:spacing w:after="0" w:line="276" w:lineRule="auto"/>
              <w:rPr>
                <w:rFonts w:ascii="Arial" w:hAnsi="Arial" w:cs="Arial"/>
                <w:lang w:val="en-US"/>
              </w:rPr>
            </w:pPr>
          </w:p>
        </w:tc>
        <w:tc>
          <w:tcPr>
            <w:tcW w:w="4734" w:type="dxa"/>
            <w:noWrap/>
            <w:vAlign w:val="center"/>
            <w:hideMark/>
          </w:tcPr>
          <w:p w:rsidR="0050264C" w:rsidRPr="003D65FB" w:rsidRDefault="0050264C" w:rsidP="0005432C">
            <w:pPr>
              <w:spacing w:after="0" w:line="240" w:lineRule="auto"/>
              <w:jc w:val="right"/>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 xml:space="preserve">      </w:t>
            </w:r>
            <w:r w:rsidR="00C16DD8">
              <w:rPr>
                <w:rFonts w:ascii="Arial" w:eastAsia="Times New Roman" w:hAnsi="Arial" w:cs="Arial"/>
                <w:b/>
                <w:bCs/>
                <w:color w:val="000000"/>
                <w:sz w:val="24"/>
                <w:szCs w:val="24"/>
              </w:rPr>
              <w:t xml:space="preserve">     </w:t>
            </w:r>
            <w:r w:rsidRPr="003D65FB">
              <w:rPr>
                <w:rFonts w:ascii="Arial" w:eastAsia="Times New Roman" w:hAnsi="Arial" w:cs="Arial"/>
                <w:b/>
                <w:bCs/>
                <w:color w:val="000000"/>
                <w:sz w:val="24"/>
                <w:szCs w:val="24"/>
              </w:rPr>
              <w:t xml:space="preserve">        Max Marks-70</w:t>
            </w:r>
          </w:p>
        </w:tc>
        <w:tc>
          <w:tcPr>
            <w:tcW w:w="294" w:type="dxa"/>
            <w:noWrap/>
            <w:vAlign w:val="bottom"/>
            <w:hideMark/>
          </w:tcPr>
          <w:p w:rsidR="0050264C" w:rsidRPr="003D65FB" w:rsidRDefault="0050264C" w:rsidP="0005432C">
            <w:pPr>
              <w:spacing w:after="0" w:line="276" w:lineRule="auto"/>
              <w:rPr>
                <w:rFonts w:ascii="Arial" w:hAnsi="Arial" w:cs="Arial"/>
                <w:lang w:val="en-US"/>
              </w:rPr>
            </w:pPr>
          </w:p>
        </w:tc>
      </w:tr>
      <w:tr w:rsidR="0050264C" w:rsidRPr="003D65FB" w:rsidTr="000E3CF7">
        <w:trPr>
          <w:trHeight w:val="315"/>
        </w:trPr>
        <w:tc>
          <w:tcPr>
            <w:tcW w:w="2784" w:type="dxa"/>
            <w:noWrap/>
            <w:vAlign w:val="center"/>
          </w:tcPr>
          <w:p w:rsidR="0050264C" w:rsidRPr="003D65FB" w:rsidRDefault="0050264C" w:rsidP="0005432C">
            <w:pPr>
              <w:spacing w:after="0" w:line="240" w:lineRule="auto"/>
              <w:jc w:val="right"/>
              <w:rPr>
                <w:rFonts w:ascii="Arial" w:eastAsia="Times New Roman" w:hAnsi="Arial" w:cs="Arial"/>
                <w:b/>
                <w:bCs/>
                <w:color w:val="000000"/>
                <w:sz w:val="24"/>
                <w:szCs w:val="24"/>
              </w:rPr>
            </w:pPr>
          </w:p>
        </w:tc>
        <w:tc>
          <w:tcPr>
            <w:tcW w:w="1257" w:type="dxa"/>
            <w:noWrap/>
            <w:vAlign w:val="bottom"/>
          </w:tcPr>
          <w:p w:rsidR="0050264C" w:rsidRPr="003D65FB" w:rsidRDefault="0050264C" w:rsidP="0005432C">
            <w:pPr>
              <w:spacing w:after="0" w:line="240" w:lineRule="auto"/>
              <w:rPr>
                <w:rFonts w:ascii="Arial" w:eastAsia="Times New Roman" w:hAnsi="Arial" w:cs="Arial"/>
                <w:color w:val="000000"/>
                <w:sz w:val="24"/>
                <w:szCs w:val="24"/>
              </w:rPr>
            </w:pPr>
          </w:p>
        </w:tc>
        <w:tc>
          <w:tcPr>
            <w:tcW w:w="4734" w:type="dxa"/>
            <w:noWrap/>
            <w:vAlign w:val="center"/>
          </w:tcPr>
          <w:p w:rsidR="0050264C" w:rsidRPr="003D65FB" w:rsidRDefault="0050264C" w:rsidP="0005432C">
            <w:pPr>
              <w:spacing w:after="0" w:line="240" w:lineRule="auto"/>
              <w:jc w:val="right"/>
              <w:rPr>
                <w:rFonts w:ascii="Arial" w:eastAsia="Times New Roman" w:hAnsi="Arial" w:cs="Arial"/>
                <w:b/>
                <w:bCs/>
                <w:color w:val="000000"/>
                <w:sz w:val="24"/>
                <w:szCs w:val="24"/>
              </w:rPr>
            </w:pPr>
          </w:p>
        </w:tc>
        <w:tc>
          <w:tcPr>
            <w:tcW w:w="294" w:type="dxa"/>
            <w:noWrap/>
            <w:vAlign w:val="bottom"/>
          </w:tcPr>
          <w:p w:rsidR="0050264C" w:rsidRPr="003D65FB" w:rsidRDefault="0050264C" w:rsidP="0005432C">
            <w:pPr>
              <w:spacing w:after="0" w:line="240" w:lineRule="auto"/>
              <w:rPr>
                <w:rFonts w:ascii="Arial" w:eastAsia="Times New Roman" w:hAnsi="Arial" w:cs="Arial"/>
                <w:color w:val="000000"/>
                <w:sz w:val="24"/>
                <w:szCs w:val="24"/>
              </w:rPr>
            </w:pPr>
          </w:p>
        </w:tc>
      </w:tr>
    </w:tbl>
    <w:p w:rsidR="0050264C" w:rsidRDefault="0050264C" w:rsidP="0050264C">
      <w:pPr>
        <w:jc w:val="center"/>
        <w:rPr>
          <w:rFonts w:ascii="Arial" w:hAnsi="Arial" w:cs="Arial"/>
          <w:b/>
          <w:sz w:val="24"/>
          <w:szCs w:val="24"/>
        </w:rPr>
      </w:pPr>
      <w:r w:rsidRPr="003D65FB">
        <w:rPr>
          <w:rFonts w:ascii="Arial" w:hAnsi="Arial" w:cs="Arial"/>
          <w:b/>
          <w:sz w:val="24"/>
          <w:szCs w:val="24"/>
        </w:rPr>
        <w:t>Section A</w:t>
      </w:r>
    </w:p>
    <w:p w:rsidR="00C16DD8" w:rsidRPr="003D65FB" w:rsidRDefault="00C16DD8" w:rsidP="0050264C">
      <w:pPr>
        <w:jc w:val="center"/>
        <w:rPr>
          <w:rFonts w:ascii="Arial" w:hAnsi="Arial" w:cs="Arial"/>
          <w:b/>
          <w:sz w:val="24"/>
          <w:szCs w:val="24"/>
        </w:rPr>
      </w:pPr>
      <w:r>
        <w:rPr>
          <w:rFonts w:ascii="Arial" w:hAnsi="Arial" w:cs="Arial"/>
          <w:b/>
          <w:sz w:val="24"/>
          <w:szCs w:val="24"/>
        </w:rPr>
        <w:t>This paper contains two printed pages and four parts</w:t>
      </w:r>
    </w:p>
    <w:p w:rsidR="0050264C" w:rsidRPr="003D65FB" w:rsidRDefault="0050264C" w:rsidP="0050264C">
      <w:pPr>
        <w:pStyle w:val="ListParagraph"/>
        <w:numPr>
          <w:ilvl w:val="0"/>
          <w:numId w:val="1"/>
        </w:numPr>
        <w:rPr>
          <w:rFonts w:ascii="Arial" w:hAnsi="Arial" w:cs="Arial"/>
          <w:b/>
          <w:sz w:val="24"/>
          <w:szCs w:val="24"/>
        </w:rPr>
      </w:pPr>
      <w:r w:rsidRPr="003D65FB">
        <w:rPr>
          <w:rFonts w:ascii="Arial" w:hAnsi="Arial" w:cs="Arial"/>
          <w:b/>
          <w:sz w:val="24"/>
          <w:szCs w:val="24"/>
        </w:rPr>
        <w:t xml:space="preserve">Answer any five of the following.                   </w:t>
      </w:r>
      <w:r>
        <w:rPr>
          <w:rFonts w:ascii="Arial" w:hAnsi="Arial" w:cs="Arial"/>
          <w:b/>
          <w:sz w:val="24"/>
          <w:szCs w:val="24"/>
        </w:rPr>
        <w:t xml:space="preserve">                               2x5</w:t>
      </w:r>
      <w:r w:rsidRPr="003D65FB">
        <w:rPr>
          <w:rFonts w:ascii="Arial" w:hAnsi="Arial" w:cs="Arial"/>
          <w:b/>
          <w:sz w:val="24"/>
          <w:szCs w:val="24"/>
        </w:rPr>
        <w:t>=10</w:t>
      </w:r>
    </w:p>
    <w:p w:rsidR="0050264C" w:rsidRPr="003D65FB" w:rsidRDefault="0050264C" w:rsidP="0050264C">
      <w:pPr>
        <w:pStyle w:val="ListParagraph"/>
        <w:spacing w:line="360" w:lineRule="auto"/>
        <w:ind w:left="1080"/>
        <w:rPr>
          <w:rFonts w:ascii="Arial" w:hAnsi="Arial" w:cs="Arial"/>
          <w:b/>
          <w:sz w:val="24"/>
          <w:szCs w:val="24"/>
        </w:rPr>
      </w:pPr>
    </w:p>
    <w:p w:rsidR="0050264C" w:rsidRPr="00EE7055" w:rsidRDefault="008B5E9A" w:rsidP="0050264C">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Define the term Marketing.</w:t>
      </w:r>
    </w:p>
    <w:p w:rsidR="0050264C" w:rsidRPr="00EE7055" w:rsidRDefault="00154538" w:rsidP="0050264C">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What is meant b</w:t>
      </w:r>
      <w:r w:rsidR="00CC14A9" w:rsidRPr="00EE7055">
        <w:rPr>
          <w:rFonts w:ascii="Arial" w:hAnsi="Arial" w:cs="Arial"/>
        </w:rPr>
        <w:t>y Channel conflict?</w:t>
      </w:r>
    </w:p>
    <w:p w:rsidR="0050264C" w:rsidRPr="00EE7055" w:rsidRDefault="00CC14A9" w:rsidP="0050264C">
      <w:pPr>
        <w:pStyle w:val="ListParagraph"/>
        <w:numPr>
          <w:ilvl w:val="0"/>
          <w:numId w:val="2"/>
        </w:numPr>
        <w:tabs>
          <w:tab w:val="center" w:pos="4680"/>
          <w:tab w:val="left" w:pos="6643"/>
        </w:tabs>
        <w:spacing w:after="200" w:line="360" w:lineRule="auto"/>
        <w:rPr>
          <w:rFonts w:ascii="Arial" w:hAnsi="Arial" w:cs="Arial"/>
        </w:rPr>
      </w:pPr>
      <w:r w:rsidRPr="00EE7055">
        <w:rPr>
          <w:rFonts w:ascii="Arial" w:hAnsi="Arial" w:cs="Arial"/>
        </w:rPr>
        <w:t>List out any four emerging trends in marketing</w:t>
      </w:r>
      <w:r w:rsidR="0050264C" w:rsidRPr="00EE7055">
        <w:rPr>
          <w:rFonts w:ascii="Arial" w:hAnsi="Arial" w:cs="Arial"/>
        </w:rPr>
        <w:t>?</w:t>
      </w:r>
    </w:p>
    <w:p w:rsidR="0050264C" w:rsidRPr="00EE7055" w:rsidRDefault="0050264C" w:rsidP="0050264C">
      <w:pPr>
        <w:pStyle w:val="ListParagraph"/>
        <w:numPr>
          <w:ilvl w:val="0"/>
          <w:numId w:val="2"/>
        </w:numPr>
        <w:tabs>
          <w:tab w:val="center" w:pos="4680"/>
          <w:tab w:val="left" w:pos="6643"/>
        </w:tabs>
        <w:spacing w:after="200" w:line="360" w:lineRule="auto"/>
        <w:rPr>
          <w:rFonts w:ascii="Arial" w:hAnsi="Arial" w:cs="Arial"/>
        </w:rPr>
      </w:pPr>
      <w:r w:rsidRPr="00EE7055">
        <w:rPr>
          <w:rFonts w:ascii="Arial" w:hAnsi="Arial" w:cs="Arial"/>
        </w:rPr>
        <w:t>Differentiate between Primary and Secondary research.</w:t>
      </w:r>
    </w:p>
    <w:p w:rsidR="0050264C" w:rsidRPr="00EE7055" w:rsidRDefault="0050264C" w:rsidP="0050264C">
      <w:pPr>
        <w:pStyle w:val="ListParagraph"/>
        <w:numPr>
          <w:ilvl w:val="0"/>
          <w:numId w:val="2"/>
        </w:numPr>
        <w:tabs>
          <w:tab w:val="center" w:pos="4680"/>
          <w:tab w:val="left" w:pos="6643"/>
        </w:tabs>
        <w:spacing w:after="200" w:line="360" w:lineRule="auto"/>
        <w:rPr>
          <w:rFonts w:ascii="Arial" w:hAnsi="Arial" w:cs="Arial"/>
        </w:rPr>
      </w:pPr>
      <w:r w:rsidRPr="00EE7055">
        <w:rPr>
          <w:rFonts w:ascii="Arial" w:hAnsi="Arial" w:cs="Arial"/>
        </w:rPr>
        <w:t>What is Marketing mix?</w:t>
      </w:r>
    </w:p>
    <w:p w:rsidR="0050264C" w:rsidRPr="00EE7055" w:rsidRDefault="008B5E9A" w:rsidP="0050264C">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 xml:space="preserve">Give the meaning of </w:t>
      </w:r>
      <w:r w:rsidR="00154538">
        <w:rPr>
          <w:rFonts w:ascii="Arial" w:hAnsi="Arial" w:cs="Arial"/>
        </w:rPr>
        <w:t>Psychographic segmentation</w:t>
      </w:r>
    </w:p>
    <w:p w:rsidR="0050264C" w:rsidRPr="00EE7055" w:rsidRDefault="008B5E9A" w:rsidP="0050264C">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What are consumer packaged goods?</w:t>
      </w:r>
    </w:p>
    <w:p w:rsidR="0050264C" w:rsidRPr="00EE7055" w:rsidRDefault="0050264C" w:rsidP="0050264C">
      <w:pPr>
        <w:pStyle w:val="ListParagraph"/>
        <w:ind w:left="1440"/>
        <w:rPr>
          <w:rFonts w:ascii="Arial" w:hAnsi="Arial" w:cs="Arial"/>
        </w:rPr>
      </w:pPr>
    </w:p>
    <w:p w:rsidR="0050264C" w:rsidRPr="00EE7055" w:rsidRDefault="0050264C" w:rsidP="0050264C">
      <w:pPr>
        <w:jc w:val="center"/>
        <w:rPr>
          <w:rFonts w:ascii="Arial" w:hAnsi="Arial" w:cs="Arial"/>
          <w:b/>
        </w:rPr>
      </w:pPr>
      <w:r w:rsidRPr="00EE7055">
        <w:rPr>
          <w:rFonts w:ascii="Arial" w:hAnsi="Arial" w:cs="Arial"/>
          <w:b/>
        </w:rPr>
        <w:t>Section B</w:t>
      </w:r>
    </w:p>
    <w:p w:rsidR="0050264C" w:rsidRPr="00EE7055" w:rsidRDefault="0050264C" w:rsidP="0050264C">
      <w:pPr>
        <w:pStyle w:val="ListParagraph"/>
        <w:numPr>
          <w:ilvl w:val="0"/>
          <w:numId w:val="1"/>
        </w:numPr>
        <w:rPr>
          <w:rFonts w:ascii="Arial" w:hAnsi="Arial" w:cs="Arial"/>
          <w:b/>
        </w:rPr>
      </w:pPr>
      <w:r w:rsidRPr="00EE7055">
        <w:rPr>
          <w:rFonts w:ascii="Arial" w:hAnsi="Arial" w:cs="Arial"/>
          <w:b/>
        </w:rPr>
        <w:t xml:space="preserve">Answer any three of the following:                                      </w:t>
      </w:r>
      <w:r w:rsidR="00E7388C">
        <w:rPr>
          <w:rFonts w:ascii="Arial" w:hAnsi="Arial" w:cs="Arial"/>
          <w:b/>
        </w:rPr>
        <w:t xml:space="preserve">             </w:t>
      </w:r>
      <w:r w:rsidRPr="00EE7055">
        <w:rPr>
          <w:rFonts w:ascii="Arial" w:hAnsi="Arial" w:cs="Arial"/>
          <w:b/>
        </w:rPr>
        <w:t xml:space="preserve">    5x3=15</w:t>
      </w:r>
    </w:p>
    <w:p w:rsidR="0050264C" w:rsidRPr="00EE7055" w:rsidRDefault="0050264C" w:rsidP="0050264C">
      <w:pPr>
        <w:pStyle w:val="ListParagraph"/>
        <w:ind w:left="1080"/>
        <w:rPr>
          <w:rFonts w:ascii="Arial" w:hAnsi="Arial" w:cs="Arial"/>
          <w:b/>
        </w:rPr>
      </w:pPr>
    </w:p>
    <w:p w:rsidR="0050264C" w:rsidRPr="00EE7055" w:rsidRDefault="00CC14A9" w:rsidP="0050264C">
      <w:pPr>
        <w:pStyle w:val="ListParagraph"/>
        <w:numPr>
          <w:ilvl w:val="0"/>
          <w:numId w:val="2"/>
        </w:numPr>
        <w:tabs>
          <w:tab w:val="center" w:pos="4680"/>
          <w:tab w:val="left" w:pos="6643"/>
        </w:tabs>
        <w:spacing w:after="200" w:line="360" w:lineRule="auto"/>
        <w:rPr>
          <w:rFonts w:ascii="Arial" w:hAnsi="Arial" w:cs="Arial"/>
        </w:rPr>
      </w:pPr>
      <w:r w:rsidRPr="00EE7055">
        <w:rPr>
          <w:rFonts w:ascii="Arial" w:hAnsi="Arial" w:cs="Arial"/>
        </w:rPr>
        <w:t>Differentiate between Marketing and Selling</w:t>
      </w:r>
      <w:r w:rsidR="0050264C" w:rsidRPr="00EE7055">
        <w:rPr>
          <w:rFonts w:ascii="Arial" w:hAnsi="Arial" w:cs="Arial"/>
        </w:rPr>
        <w:t>.</w:t>
      </w:r>
    </w:p>
    <w:p w:rsidR="0050264C" w:rsidRPr="00EE7055" w:rsidRDefault="008B5E9A" w:rsidP="0050264C">
      <w:pPr>
        <w:pStyle w:val="ListParagraph"/>
        <w:numPr>
          <w:ilvl w:val="0"/>
          <w:numId w:val="2"/>
        </w:numPr>
        <w:spacing w:line="360" w:lineRule="auto"/>
        <w:rPr>
          <w:rFonts w:ascii="Arial" w:hAnsi="Arial" w:cs="Arial"/>
        </w:rPr>
      </w:pPr>
      <w:r>
        <w:rPr>
          <w:rFonts w:ascii="Arial" w:hAnsi="Arial" w:cs="Arial"/>
        </w:rPr>
        <w:t>Discuss</w:t>
      </w:r>
      <w:r w:rsidR="0050264C" w:rsidRPr="00EE7055">
        <w:rPr>
          <w:rFonts w:ascii="Arial" w:hAnsi="Arial" w:cs="Arial"/>
        </w:rPr>
        <w:t xml:space="preserve"> di</w:t>
      </w:r>
      <w:r w:rsidR="00CC14A9" w:rsidRPr="00EE7055">
        <w:rPr>
          <w:rFonts w:ascii="Arial" w:hAnsi="Arial" w:cs="Arial"/>
        </w:rPr>
        <w:t>fferent methods of Promotional Mix.</w:t>
      </w:r>
    </w:p>
    <w:p w:rsidR="0050264C" w:rsidRPr="00EE7055" w:rsidRDefault="008B5E9A" w:rsidP="0050264C">
      <w:pPr>
        <w:pStyle w:val="ListParagraph"/>
        <w:numPr>
          <w:ilvl w:val="0"/>
          <w:numId w:val="2"/>
        </w:numPr>
        <w:spacing w:line="360" w:lineRule="auto"/>
        <w:rPr>
          <w:rFonts w:ascii="Arial" w:hAnsi="Arial" w:cs="Arial"/>
        </w:rPr>
      </w:pPr>
      <w:r>
        <w:rPr>
          <w:rFonts w:ascii="Arial" w:hAnsi="Arial" w:cs="Arial"/>
        </w:rPr>
        <w:t>What are</w:t>
      </w:r>
      <w:r w:rsidR="0050264C" w:rsidRPr="00EE7055">
        <w:rPr>
          <w:rFonts w:ascii="Arial" w:hAnsi="Arial" w:cs="Arial"/>
        </w:rPr>
        <w:t xml:space="preserve"> different types of Retail</w:t>
      </w:r>
      <w:r w:rsidR="00CC14A9" w:rsidRPr="00EE7055">
        <w:rPr>
          <w:rFonts w:ascii="Arial" w:hAnsi="Arial" w:cs="Arial"/>
        </w:rPr>
        <w:t xml:space="preserve"> Store</w:t>
      </w:r>
      <w:r>
        <w:rPr>
          <w:rFonts w:ascii="Arial" w:hAnsi="Arial" w:cs="Arial"/>
        </w:rPr>
        <w:t xml:space="preserve"> format? Explain in brief.</w:t>
      </w:r>
    </w:p>
    <w:p w:rsidR="0050264C" w:rsidRPr="00EE7055" w:rsidRDefault="008B5E9A" w:rsidP="0050264C">
      <w:pPr>
        <w:pStyle w:val="ListParagraph"/>
        <w:numPr>
          <w:ilvl w:val="0"/>
          <w:numId w:val="2"/>
        </w:numPr>
        <w:spacing w:line="360" w:lineRule="auto"/>
        <w:rPr>
          <w:rFonts w:ascii="Arial" w:hAnsi="Arial" w:cs="Arial"/>
        </w:rPr>
      </w:pPr>
      <w:r>
        <w:rPr>
          <w:rFonts w:ascii="Arial" w:hAnsi="Arial" w:cs="Arial"/>
        </w:rPr>
        <w:t>Briefly e</w:t>
      </w:r>
      <w:r w:rsidR="0050264C" w:rsidRPr="00EE7055">
        <w:rPr>
          <w:rFonts w:ascii="Arial" w:hAnsi="Arial" w:cs="Arial"/>
        </w:rPr>
        <w:t>xplain</w:t>
      </w:r>
      <w:r>
        <w:rPr>
          <w:rFonts w:ascii="Arial" w:hAnsi="Arial" w:cs="Arial"/>
        </w:rPr>
        <w:t xml:space="preserve"> the</w:t>
      </w:r>
      <w:r w:rsidR="0050264C" w:rsidRPr="00EE7055">
        <w:rPr>
          <w:rFonts w:ascii="Arial" w:hAnsi="Arial" w:cs="Arial"/>
        </w:rPr>
        <w:t xml:space="preserve"> Pro</w:t>
      </w:r>
      <w:r w:rsidR="00CC14A9" w:rsidRPr="00EE7055">
        <w:rPr>
          <w:rFonts w:ascii="Arial" w:hAnsi="Arial" w:cs="Arial"/>
        </w:rPr>
        <w:t>duct life cycle stages with</w:t>
      </w:r>
      <w:r w:rsidR="0050264C" w:rsidRPr="00EE7055">
        <w:rPr>
          <w:rFonts w:ascii="Arial" w:hAnsi="Arial" w:cs="Arial"/>
        </w:rPr>
        <w:t xml:space="preserve"> diagram.</w:t>
      </w:r>
    </w:p>
    <w:p w:rsidR="0050264C" w:rsidRPr="00EE7055" w:rsidRDefault="0050264C" w:rsidP="0050264C">
      <w:pPr>
        <w:pStyle w:val="ListParagraph"/>
        <w:numPr>
          <w:ilvl w:val="0"/>
          <w:numId w:val="2"/>
        </w:numPr>
        <w:tabs>
          <w:tab w:val="center" w:pos="4680"/>
          <w:tab w:val="left" w:pos="6643"/>
        </w:tabs>
        <w:spacing w:line="360" w:lineRule="auto"/>
        <w:rPr>
          <w:rFonts w:ascii="Arial" w:hAnsi="Arial" w:cs="Arial"/>
        </w:rPr>
      </w:pPr>
      <w:r w:rsidRPr="00EE7055">
        <w:rPr>
          <w:rFonts w:ascii="Arial" w:hAnsi="Arial" w:cs="Arial"/>
        </w:rPr>
        <w:t xml:space="preserve">Explain the importance of Media research. </w:t>
      </w:r>
    </w:p>
    <w:p w:rsidR="0050264C" w:rsidRPr="00EE7055" w:rsidRDefault="0050264C" w:rsidP="0050264C">
      <w:pPr>
        <w:pStyle w:val="ListParagraph"/>
        <w:spacing w:line="360" w:lineRule="auto"/>
        <w:ind w:left="1440"/>
        <w:rPr>
          <w:rFonts w:ascii="Arial" w:hAnsi="Arial" w:cs="Arial"/>
        </w:rPr>
      </w:pPr>
    </w:p>
    <w:p w:rsidR="00667E17" w:rsidRPr="00EE7055" w:rsidRDefault="00667E17" w:rsidP="0050264C">
      <w:pPr>
        <w:pStyle w:val="ListParagraph"/>
        <w:spacing w:line="360" w:lineRule="auto"/>
        <w:ind w:left="1440"/>
        <w:rPr>
          <w:rFonts w:ascii="Arial" w:hAnsi="Arial" w:cs="Arial"/>
        </w:rPr>
      </w:pPr>
    </w:p>
    <w:p w:rsidR="00667E17" w:rsidRDefault="00667E17" w:rsidP="0050264C">
      <w:pPr>
        <w:pStyle w:val="ListParagraph"/>
        <w:spacing w:line="360" w:lineRule="auto"/>
        <w:ind w:left="1440"/>
        <w:rPr>
          <w:rFonts w:ascii="Arial" w:hAnsi="Arial" w:cs="Arial"/>
        </w:rPr>
      </w:pPr>
    </w:p>
    <w:p w:rsidR="00EE7055" w:rsidRDefault="00EE7055" w:rsidP="0050264C">
      <w:pPr>
        <w:pStyle w:val="ListParagraph"/>
        <w:spacing w:line="360" w:lineRule="auto"/>
        <w:ind w:left="1440"/>
        <w:rPr>
          <w:rFonts w:ascii="Arial" w:hAnsi="Arial" w:cs="Arial"/>
        </w:rPr>
      </w:pPr>
    </w:p>
    <w:p w:rsidR="00EE7055" w:rsidRPr="00EE7055" w:rsidRDefault="00EE7055" w:rsidP="0050264C">
      <w:pPr>
        <w:pStyle w:val="ListParagraph"/>
        <w:spacing w:line="360" w:lineRule="auto"/>
        <w:ind w:left="1440"/>
        <w:rPr>
          <w:rFonts w:ascii="Arial" w:hAnsi="Arial" w:cs="Arial"/>
        </w:rPr>
      </w:pPr>
    </w:p>
    <w:p w:rsidR="0050264C" w:rsidRPr="00EE7055" w:rsidRDefault="0050264C" w:rsidP="0050264C">
      <w:pPr>
        <w:spacing w:line="360" w:lineRule="auto"/>
        <w:jc w:val="center"/>
        <w:rPr>
          <w:rFonts w:ascii="Arial" w:hAnsi="Arial" w:cs="Arial"/>
          <w:b/>
        </w:rPr>
      </w:pPr>
      <w:r w:rsidRPr="00EE7055">
        <w:rPr>
          <w:rFonts w:ascii="Arial" w:hAnsi="Arial" w:cs="Arial"/>
          <w:b/>
        </w:rPr>
        <w:lastRenderedPageBreak/>
        <w:t>Section C</w:t>
      </w:r>
    </w:p>
    <w:p w:rsidR="0050264C" w:rsidRPr="00EE7055" w:rsidRDefault="0050264C" w:rsidP="0050264C">
      <w:pPr>
        <w:pStyle w:val="ListParagraph"/>
        <w:numPr>
          <w:ilvl w:val="0"/>
          <w:numId w:val="1"/>
        </w:numPr>
        <w:spacing w:line="360" w:lineRule="auto"/>
        <w:rPr>
          <w:rFonts w:ascii="Arial" w:hAnsi="Arial" w:cs="Arial"/>
          <w:b/>
        </w:rPr>
      </w:pPr>
      <w:r w:rsidRPr="00EE7055">
        <w:rPr>
          <w:rFonts w:ascii="Arial" w:hAnsi="Arial" w:cs="Arial"/>
          <w:b/>
        </w:rPr>
        <w:t>Answer any three of the following:                                              10x3=30</w:t>
      </w:r>
    </w:p>
    <w:p w:rsidR="0050264C" w:rsidRPr="00EE7055" w:rsidRDefault="00154538" w:rsidP="0050264C">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 xml:space="preserve">Explain </w:t>
      </w:r>
      <w:r w:rsidRPr="00EE7055">
        <w:rPr>
          <w:rFonts w:ascii="Arial" w:hAnsi="Arial" w:cs="Arial"/>
        </w:rPr>
        <w:t>new</w:t>
      </w:r>
      <w:r w:rsidR="0050264C" w:rsidRPr="00EE7055">
        <w:rPr>
          <w:rFonts w:ascii="Arial" w:hAnsi="Arial" w:cs="Arial"/>
        </w:rPr>
        <w:t xml:space="preserve"> pr</w:t>
      </w:r>
      <w:r>
        <w:rPr>
          <w:rFonts w:ascii="Arial" w:hAnsi="Arial" w:cs="Arial"/>
        </w:rPr>
        <w:t>oduct development stages with a</w:t>
      </w:r>
      <w:r w:rsidR="0050264C" w:rsidRPr="00EE7055">
        <w:rPr>
          <w:rFonts w:ascii="Arial" w:hAnsi="Arial" w:cs="Arial"/>
        </w:rPr>
        <w:t xml:space="preserve"> suitable example.</w:t>
      </w:r>
    </w:p>
    <w:p w:rsidR="0050264C" w:rsidRPr="00EE7055" w:rsidRDefault="0050264C" w:rsidP="0050264C">
      <w:pPr>
        <w:pStyle w:val="ListParagraph"/>
        <w:numPr>
          <w:ilvl w:val="0"/>
          <w:numId w:val="2"/>
        </w:numPr>
        <w:tabs>
          <w:tab w:val="center" w:pos="4680"/>
          <w:tab w:val="left" w:pos="6643"/>
        </w:tabs>
        <w:spacing w:after="200" w:line="360" w:lineRule="auto"/>
        <w:rPr>
          <w:rFonts w:ascii="Arial" w:hAnsi="Arial" w:cs="Arial"/>
        </w:rPr>
      </w:pPr>
      <w:r w:rsidRPr="00EE7055">
        <w:rPr>
          <w:rFonts w:ascii="Arial" w:hAnsi="Arial" w:cs="Arial"/>
        </w:rPr>
        <w:t>What is</w:t>
      </w:r>
      <w:r w:rsidR="008B5E9A">
        <w:rPr>
          <w:rFonts w:ascii="Arial" w:hAnsi="Arial" w:cs="Arial"/>
        </w:rPr>
        <w:t xml:space="preserve"> Segmentation? Explain the different </w:t>
      </w:r>
      <w:r w:rsidRPr="00EE7055">
        <w:rPr>
          <w:rFonts w:ascii="Arial" w:hAnsi="Arial" w:cs="Arial"/>
        </w:rPr>
        <w:t>bases for segmentation.</w:t>
      </w:r>
    </w:p>
    <w:p w:rsidR="0050264C" w:rsidRPr="00EE7055" w:rsidRDefault="0050264C" w:rsidP="0050264C">
      <w:pPr>
        <w:pStyle w:val="ListParagraph"/>
        <w:numPr>
          <w:ilvl w:val="0"/>
          <w:numId w:val="2"/>
        </w:numPr>
        <w:tabs>
          <w:tab w:val="center" w:pos="4680"/>
          <w:tab w:val="left" w:pos="6643"/>
        </w:tabs>
        <w:spacing w:after="200" w:line="360" w:lineRule="auto"/>
        <w:rPr>
          <w:rFonts w:ascii="Arial" w:hAnsi="Arial" w:cs="Arial"/>
        </w:rPr>
      </w:pPr>
      <w:r w:rsidRPr="00EE7055">
        <w:rPr>
          <w:rFonts w:ascii="Arial" w:hAnsi="Arial" w:cs="Arial"/>
        </w:rPr>
        <w:t>Explain the different methods of collecting data through primary and secondary method.</w:t>
      </w:r>
    </w:p>
    <w:p w:rsidR="0050264C" w:rsidRPr="00EE7055" w:rsidRDefault="008B5E9A" w:rsidP="0050264C">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What is consumer research?</w:t>
      </w:r>
      <w:r w:rsidR="0050264C" w:rsidRPr="00EE7055">
        <w:rPr>
          <w:rFonts w:ascii="Arial" w:hAnsi="Arial" w:cs="Arial"/>
        </w:rPr>
        <w:t xml:space="preserve"> Explain the consumer research cycle.</w:t>
      </w:r>
    </w:p>
    <w:p w:rsidR="0050264C" w:rsidRPr="00EE7055" w:rsidRDefault="00CC14A9" w:rsidP="0050264C">
      <w:pPr>
        <w:pStyle w:val="ListParagraph"/>
        <w:numPr>
          <w:ilvl w:val="0"/>
          <w:numId w:val="2"/>
        </w:numPr>
        <w:tabs>
          <w:tab w:val="center" w:pos="4680"/>
          <w:tab w:val="left" w:pos="6643"/>
        </w:tabs>
        <w:spacing w:after="200" w:line="360" w:lineRule="auto"/>
        <w:rPr>
          <w:rFonts w:ascii="Arial" w:hAnsi="Arial" w:cs="Arial"/>
        </w:rPr>
      </w:pPr>
      <w:r w:rsidRPr="00EE7055">
        <w:rPr>
          <w:rFonts w:ascii="Arial" w:hAnsi="Arial" w:cs="Arial"/>
        </w:rPr>
        <w:t>What is Prici</w:t>
      </w:r>
      <w:r w:rsidR="00856D4A" w:rsidRPr="00EE7055">
        <w:rPr>
          <w:rFonts w:ascii="Arial" w:hAnsi="Arial" w:cs="Arial"/>
        </w:rPr>
        <w:t>ng ? Discuss the various</w:t>
      </w:r>
      <w:r w:rsidR="0050264C" w:rsidRPr="00EE7055">
        <w:rPr>
          <w:rFonts w:ascii="Arial" w:hAnsi="Arial" w:cs="Arial"/>
        </w:rPr>
        <w:t xml:space="preserve"> methods of pricing in detail. </w:t>
      </w:r>
    </w:p>
    <w:p w:rsidR="0050264C" w:rsidRPr="00EE7055" w:rsidRDefault="0050264C" w:rsidP="0050264C">
      <w:pPr>
        <w:pStyle w:val="ListParagraph"/>
        <w:ind w:left="1440"/>
        <w:rPr>
          <w:rFonts w:ascii="Times New Roman" w:hAnsi="Times New Roman" w:cs="Times New Roman"/>
        </w:rPr>
      </w:pPr>
    </w:p>
    <w:p w:rsidR="0050264C" w:rsidRPr="00EE7055" w:rsidRDefault="0050264C" w:rsidP="0050264C">
      <w:pPr>
        <w:pStyle w:val="ListParagraph"/>
        <w:ind w:left="1440"/>
        <w:rPr>
          <w:rFonts w:ascii="Times New Roman" w:hAnsi="Times New Roman" w:cs="Times New Roman"/>
          <w:b/>
        </w:rPr>
      </w:pPr>
      <w:r w:rsidRPr="00EE7055">
        <w:rPr>
          <w:rFonts w:ascii="Times New Roman" w:hAnsi="Times New Roman" w:cs="Times New Roman"/>
          <w:b/>
        </w:rPr>
        <w:t xml:space="preserve">                                     Section D</w:t>
      </w:r>
    </w:p>
    <w:p w:rsidR="0050264C" w:rsidRPr="00EE7055" w:rsidRDefault="0050264C" w:rsidP="0050264C">
      <w:pPr>
        <w:pStyle w:val="ListParagraph"/>
        <w:numPr>
          <w:ilvl w:val="0"/>
          <w:numId w:val="1"/>
        </w:numPr>
        <w:rPr>
          <w:rFonts w:ascii="Times New Roman" w:hAnsi="Times New Roman" w:cs="Times New Roman"/>
          <w:b/>
        </w:rPr>
      </w:pPr>
    </w:p>
    <w:p w:rsidR="0050264C" w:rsidRPr="00EE7055" w:rsidRDefault="0050264C" w:rsidP="0050264C">
      <w:pPr>
        <w:pStyle w:val="ListParagraph"/>
        <w:ind w:left="1080"/>
        <w:rPr>
          <w:rFonts w:ascii="Times New Roman" w:hAnsi="Times New Roman" w:cs="Times New Roman"/>
          <w:b/>
        </w:rPr>
      </w:pPr>
      <w:r w:rsidRPr="00EE7055">
        <w:rPr>
          <w:rFonts w:ascii="Times New Roman" w:hAnsi="Times New Roman" w:cs="Times New Roman"/>
          <w:b/>
        </w:rPr>
        <w:t>18. Answer the following (Compulsory Question)                           15x1=15</w:t>
      </w:r>
    </w:p>
    <w:p w:rsidR="0050264C" w:rsidRPr="00EE7055" w:rsidRDefault="0050264C" w:rsidP="0050264C">
      <w:pPr>
        <w:pStyle w:val="ListParagraph"/>
      </w:pPr>
    </w:p>
    <w:p w:rsidR="008021CA" w:rsidRPr="00EE7055" w:rsidRDefault="008021CA" w:rsidP="00667E17">
      <w:pPr>
        <w:spacing w:before="100" w:beforeAutospacing="1" w:after="240" w:line="360" w:lineRule="auto"/>
        <w:rPr>
          <w:rFonts w:ascii="Arial" w:eastAsia="Times New Roman" w:hAnsi="Arial" w:cs="Arial"/>
        </w:rPr>
      </w:pPr>
      <w:r w:rsidRPr="00EE7055">
        <w:rPr>
          <w:rFonts w:ascii="Arial" w:eastAsia="Times New Roman" w:hAnsi="Arial" w:cs="Arial"/>
        </w:rPr>
        <w:t>Imperial Tobacco Company of India Limited (ITC), incorporated on August 24, 1910, was one of India's premier private sector companies with a turnover of US $ 3 billion and a market capitalization of nearly US $ 10 billion in 2004. ITC was a dominant player in its traditional businesses of cigarettes, hotels, paperboards, packaging and agri-exports.  ITC Ltd. entered the convenience food market in India in 2003. It introduced its convenience food products under two brand names, 'Kitchens of India' and 'Aashirvaad', for the supermarket and middle-class segment respectively. The case let titled 'ITC's Foray into Convenience Food Market' examines ITC's launch and pricing strategy for these products in the country. The case also gives an overview of the processed food industry in India.. By entering the food business, ITC aimed at leveraging on its proven strength in the hospitality industry, packaging, and sourcing of agricultural products.</w:t>
      </w:r>
      <w:r w:rsidRPr="00EE7055">
        <w:rPr>
          <w:rFonts w:ascii="Arial" w:eastAsia="Times New Roman" w:hAnsi="Arial" w:cs="Arial"/>
        </w:rPr>
        <w:br/>
      </w:r>
      <w:r w:rsidRPr="00EE7055">
        <w:rPr>
          <w:rFonts w:ascii="Arial" w:eastAsia="Times New Roman" w:hAnsi="Arial" w:cs="Arial"/>
          <w:b/>
          <w:bCs/>
        </w:rPr>
        <w:t xml:space="preserve">Answer </w:t>
      </w:r>
      <w:r w:rsidR="00154538" w:rsidRPr="00EE7055">
        <w:rPr>
          <w:rFonts w:ascii="Arial" w:eastAsia="Times New Roman" w:hAnsi="Arial" w:cs="Arial"/>
          <w:b/>
          <w:bCs/>
        </w:rPr>
        <w:t xml:space="preserve">the Questions: </w:t>
      </w:r>
      <w:r w:rsidRPr="00EE7055">
        <w:rPr>
          <w:rFonts w:ascii="Arial" w:eastAsia="Times New Roman" w:hAnsi="Arial" w:cs="Arial"/>
        </w:rPr>
        <w:br/>
        <w:t>1. What are the factors which have prompted ITC to enter the convenience food market? How did they segment their target market?  ( 5 Marks )</w:t>
      </w:r>
      <w:r w:rsidRPr="00EE7055">
        <w:rPr>
          <w:rFonts w:ascii="Arial" w:eastAsia="Times New Roman" w:hAnsi="Arial" w:cs="Arial"/>
        </w:rPr>
        <w:br/>
        <w:t>2. How did ITC ensure long shelf life for its convenience food products? ( 5 Marks )</w:t>
      </w:r>
    </w:p>
    <w:p w:rsidR="00A97A28" w:rsidRDefault="008021CA" w:rsidP="00667E17">
      <w:pPr>
        <w:spacing w:after="20" w:line="360" w:lineRule="auto"/>
        <w:rPr>
          <w:rFonts w:ascii="Arial" w:eastAsia="Times New Roman" w:hAnsi="Arial" w:cs="Arial"/>
        </w:rPr>
      </w:pPr>
      <w:r w:rsidRPr="00EE7055">
        <w:rPr>
          <w:rFonts w:ascii="Arial" w:eastAsia="Times New Roman" w:hAnsi="Arial" w:cs="Arial"/>
        </w:rPr>
        <w:t>3. Critically analyse the above case and give your suggestions for expansion of convenience food market for ITC. ( 5 Marks )</w:t>
      </w:r>
    </w:p>
    <w:p w:rsidR="000E3CF7" w:rsidRDefault="000E3CF7" w:rsidP="00667E17">
      <w:pPr>
        <w:spacing w:after="20" w:line="360" w:lineRule="auto"/>
        <w:rPr>
          <w:rFonts w:ascii="Arial" w:eastAsia="Times New Roman" w:hAnsi="Arial" w:cs="Arial"/>
        </w:rPr>
      </w:pPr>
    </w:p>
    <w:p w:rsidR="000E3CF7" w:rsidRDefault="000E3CF7" w:rsidP="00667E17">
      <w:pPr>
        <w:spacing w:after="20" w:line="360" w:lineRule="auto"/>
        <w:rPr>
          <w:rFonts w:ascii="Arial" w:eastAsia="Times New Roman" w:hAnsi="Arial" w:cs="Arial"/>
        </w:rPr>
      </w:pPr>
    </w:p>
    <w:p w:rsidR="000E3CF7" w:rsidRPr="00EE7055" w:rsidRDefault="000E3CF7" w:rsidP="000E3CF7">
      <w:pPr>
        <w:spacing w:after="20" w:line="360" w:lineRule="auto"/>
        <w:jc w:val="right"/>
        <w:rPr>
          <w:rFonts w:ascii="Arial" w:eastAsia="Times New Roman" w:hAnsi="Arial" w:cs="Arial"/>
        </w:rPr>
      </w:pPr>
      <w:r>
        <w:rPr>
          <w:rFonts w:ascii="Arial" w:hAnsi="Arial" w:cs="Arial"/>
          <w:b/>
          <w:bCs/>
          <w:color w:val="222222"/>
          <w:sz w:val="28"/>
          <w:szCs w:val="28"/>
          <w:shd w:val="clear" w:color="auto" w:fill="FFFFFF"/>
        </w:rPr>
        <w:t>BPS4316_A_19</w:t>
      </w:r>
    </w:p>
    <w:sectPr w:rsidR="000E3CF7" w:rsidRPr="00EE7055" w:rsidSect="00A97A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E7C" w:rsidRDefault="00A41E7C" w:rsidP="000E3CF7">
      <w:pPr>
        <w:spacing w:after="0" w:line="240" w:lineRule="auto"/>
      </w:pPr>
      <w:r>
        <w:separator/>
      </w:r>
    </w:p>
  </w:endnote>
  <w:endnote w:type="continuationSeparator" w:id="1">
    <w:p w:rsidR="00A41E7C" w:rsidRDefault="00A41E7C" w:rsidP="000E3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F7" w:rsidRDefault="000E3C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F7" w:rsidRDefault="000E3C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F7" w:rsidRDefault="000E3C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E7C" w:rsidRDefault="00A41E7C" w:rsidP="000E3CF7">
      <w:pPr>
        <w:spacing w:after="0" w:line="240" w:lineRule="auto"/>
      </w:pPr>
      <w:r>
        <w:separator/>
      </w:r>
    </w:p>
  </w:footnote>
  <w:footnote w:type="continuationSeparator" w:id="1">
    <w:p w:rsidR="00A41E7C" w:rsidRDefault="00A41E7C" w:rsidP="000E3C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F7" w:rsidRDefault="000E3C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474438"/>
      <w:docPartObj>
        <w:docPartGallery w:val="Watermarks"/>
        <w:docPartUnique/>
      </w:docPartObj>
    </w:sdtPr>
    <w:sdtContent>
      <w:p w:rsidR="000E3CF7" w:rsidRDefault="00552E74">
        <w:pPr>
          <w:pStyle w:val="Header"/>
        </w:pPr>
        <w:r w:rsidRPr="00552E7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F7" w:rsidRDefault="000E3C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800BC"/>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40E70F99"/>
    <w:multiLevelType w:val="hybridMultilevel"/>
    <w:tmpl w:val="D54E8846"/>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50264C"/>
    <w:rsid w:val="0005432C"/>
    <w:rsid w:val="000E3CF7"/>
    <w:rsid w:val="00154538"/>
    <w:rsid w:val="002F3C11"/>
    <w:rsid w:val="0050264C"/>
    <w:rsid w:val="00552E74"/>
    <w:rsid w:val="00667E17"/>
    <w:rsid w:val="008021CA"/>
    <w:rsid w:val="00856D4A"/>
    <w:rsid w:val="008B5E9A"/>
    <w:rsid w:val="00A1732E"/>
    <w:rsid w:val="00A35D09"/>
    <w:rsid w:val="00A41E7C"/>
    <w:rsid w:val="00A97A28"/>
    <w:rsid w:val="00BA07E7"/>
    <w:rsid w:val="00BC5599"/>
    <w:rsid w:val="00BF26D3"/>
    <w:rsid w:val="00C16DD8"/>
    <w:rsid w:val="00C852A3"/>
    <w:rsid w:val="00CC14A9"/>
    <w:rsid w:val="00CC545E"/>
    <w:rsid w:val="00CD2935"/>
    <w:rsid w:val="00E7388C"/>
    <w:rsid w:val="00EE7055"/>
    <w:rsid w:val="00F35E54"/>
    <w:rsid w:val="00FD6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64C"/>
    <w:pPr>
      <w:spacing w:after="160"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64C"/>
    <w:pPr>
      <w:ind w:left="720"/>
      <w:contextualSpacing/>
    </w:pPr>
  </w:style>
  <w:style w:type="paragraph" w:styleId="BalloonText">
    <w:name w:val="Balloon Text"/>
    <w:basedOn w:val="Normal"/>
    <w:link w:val="BalloonTextChar"/>
    <w:uiPriority w:val="99"/>
    <w:semiHidden/>
    <w:unhideWhenUsed/>
    <w:rsid w:val="0050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64C"/>
    <w:rPr>
      <w:rFonts w:ascii="Tahoma" w:hAnsi="Tahoma" w:cs="Tahoma"/>
      <w:sz w:val="16"/>
      <w:szCs w:val="16"/>
      <w:lang w:val="en-IN"/>
    </w:rPr>
  </w:style>
  <w:style w:type="paragraph" w:styleId="Header">
    <w:name w:val="header"/>
    <w:basedOn w:val="Normal"/>
    <w:link w:val="HeaderChar"/>
    <w:uiPriority w:val="99"/>
    <w:semiHidden/>
    <w:unhideWhenUsed/>
    <w:rsid w:val="000E3C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3CF7"/>
    <w:rPr>
      <w:lang w:val="en-IN"/>
    </w:rPr>
  </w:style>
  <w:style w:type="paragraph" w:styleId="Footer">
    <w:name w:val="footer"/>
    <w:basedOn w:val="Normal"/>
    <w:link w:val="FooterChar"/>
    <w:uiPriority w:val="99"/>
    <w:semiHidden/>
    <w:unhideWhenUsed/>
    <w:rsid w:val="000E3C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3CF7"/>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2019-04-12T10:38:00Z</cp:lastPrinted>
  <dcterms:created xsi:type="dcterms:W3CDTF">2018-02-07T09:56:00Z</dcterms:created>
  <dcterms:modified xsi:type="dcterms:W3CDTF">2019-04-12T10:39:00Z</dcterms:modified>
</cp:coreProperties>
</file>