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03" w:rsidRDefault="00AA5F03" w:rsidP="00F26C7F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Toc65316981"/>
    </w:p>
    <w:p w:rsidR="00F675F2" w:rsidRDefault="00AA5F03" w:rsidP="00F26C7F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b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98.8pt;margin-top:-48.6pt;width:136.2pt;height:45.75pt;z-index:2516602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">
            <v:textbox style="mso-next-textbox:#Text Box 3">
              <w:txbxContent>
                <w:p w:rsidR="00F675F2" w:rsidRDefault="00F675F2" w:rsidP="00F675F2">
                  <w:r>
                    <w:t>Register Number:</w:t>
                  </w:r>
                </w:p>
                <w:p w:rsidR="00F675F2" w:rsidRPr="00A653E0" w:rsidRDefault="00F675F2" w:rsidP="00F675F2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F26C7F">
        <w:rPr>
          <w:rFonts w:ascii="Arial" w:hAnsi="Arial" w:cs="Arial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1B8A31CF" wp14:editId="1FA58946">
            <wp:simplePos x="0" y="0"/>
            <wp:positionH relativeFrom="column">
              <wp:posOffset>-266700</wp:posOffset>
            </wp:positionH>
            <wp:positionV relativeFrom="paragraph">
              <wp:posOffset>-549275</wp:posOffset>
            </wp:positionV>
            <wp:extent cx="762000" cy="781050"/>
            <wp:effectExtent l="0" t="0" r="0" b="0"/>
            <wp:wrapSquare wrapText="bothSides"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5F2" w:rsidRPr="002E42BC">
        <w:rPr>
          <w:rFonts w:ascii="Arial" w:hAnsi="Arial" w:cs="Arial"/>
          <w:b/>
          <w:sz w:val="24"/>
          <w:szCs w:val="24"/>
        </w:rPr>
        <w:t>ST JOSEPH’S COLLEGE (AUTONOMOUS)</w:t>
      </w:r>
      <w:r w:rsidR="00F675F2">
        <w:rPr>
          <w:rFonts w:ascii="Arial" w:hAnsi="Arial" w:cs="Arial"/>
          <w:b/>
          <w:sz w:val="24"/>
          <w:szCs w:val="24"/>
        </w:rPr>
        <w:t>,</w:t>
      </w:r>
      <w:r w:rsidR="00F26C7F">
        <w:rPr>
          <w:rFonts w:ascii="Arial" w:hAnsi="Arial" w:cs="Arial"/>
          <w:b/>
          <w:sz w:val="24"/>
          <w:szCs w:val="24"/>
        </w:rPr>
        <w:t xml:space="preserve"> </w:t>
      </w:r>
      <w:r w:rsidR="00F675F2">
        <w:rPr>
          <w:rFonts w:ascii="Arial" w:hAnsi="Arial" w:cs="Arial"/>
          <w:b/>
          <w:sz w:val="24"/>
          <w:szCs w:val="24"/>
        </w:rPr>
        <w:t>BANGALORE - 27</w:t>
      </w:r>
    </w:p>
    <w:p w:rsidR="00F26C7F" w:rsidRDefault="00F26C7F" w:rsidP="00F26C7F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B.Sc. ECONOMIC</w:t>
      </w:r>
      <w:r w:rsidRPr="002E42BC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-IV SEMESTER</w:t>
      </w:r>
    </w:p>
    <w:p w:rsidR="00F675F2" w:rsidRPr="002E42BC" w:rsidRDefault="00F675F2" w:rsidP="00F26C7F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2BC">
        <w:rPr>
          <w:rFonts w:ascii="Arial" w:hAnsi="Arial" w:cs="Arial"/>
          <w:b/>
          <w:sz w:val="24"/>
          <w:szCs w:val="24"/>
        </w:rPr>
        <w:t>SEM</w:t>
      </w:r>
      <w:r>
        <w:rPr>
          <w:rFonts w:ascii="Arial" w:hAnsi="Arial" w:cs="Arial"/>
          <w:b/>
          <w:sz w:val="24"/>
          <w:szCs w:val="24"/>
        </w:rPr>
        <w:t>ESTER</w:t>
      </w:r>
      <w:r w:rsidRPr="002E42BC">
        <w:rPr>
          <w:rFonts w:ascii="Arial" w:hAnsi="Arial" w:cs="Arial"/>
          <w:b/>
          <w:sz w:val="24"/>
          <w:szCs w:val="24"/>
        </w:rPr>
        <w:t xml:space="preserve"> EXAMINATION</w:t>
      </w:r>
      <w:r>
        <w:rPr>
          <w:rFonts w:ascii="Arial" w:hAnsi="Arial" w:cs="Arial"/>
          <w:b/>
          <w:sz w:val="24"/>
          <w:szCs w:val="24"/>
        </w:rPr>
        <w:t>-</w:t>
      </w:r>
      <w:r w:rsidRPr="002E42BC">
        <w:rPr>
          <w:rFonts w:ascii="Arial" w:hAnsi="Arial" w:cs="Arial"/>
          <w:b/>
          <w:sz w:val="24"/>
          <w:szCs w:val="24"/>
        </w:rPr>
        <w:t xml:space="preserve"> APRIL</w:t>
      </w:r>
      <w:r w:rsidR="00992FA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</w:t>
      </w:r>
    </w:p>
    <w:p w:rsidR="00F675F2" w:rsidRPr="002E42BC" w:rsidRDefault="00F675F2" w:rsidP="00F26C7F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hAnsi="Arial" w:cs="Arial"/>
          <w:b/>
        </w:rPr>
      </w:pPr>
      <w:r w:rsidRPr="002E42BC">
        <w:rPr>
          <w:rFonts w:ascii="Arial" w:hAnsi="Arial" w:cs="Arial"/>
          <w:b/>
          <w:sz w:val="24"/>
          <w:szCs w:val="24"/>
        </w:rPr>
        <w:t>EC</w:t>
      </w:r>
      <w:r>
        <w:rPr>
          <w:rFonts w:ascii="Arial" w:hAnsi="Arial" w:cs="Arial"/>
          <w:b/>
          <w:sz w:val="24"/>
          <w:szCs w:val="24"/>
        </w:rPr>
        <w:t>S</w:t>
      </w:r>
      <w:r w:rsidR="00F26C7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4118</w:t>
      </w:r>
      <w:r w:rsidRPr="002E42BC">
        <w:rPr>
          <w:rFonts w:ascii="Arial" w:hAnsi="Arial" w:cs="Arial"/>
          <w:b/>
          <w:sz w:val="24"/>
          <w:szCs w:val="24"/>
        </w:rPr>
        <w:t>: IN</w:t>
      </w:r>
      <w:r>
        <w:rPr>
          <w:rFonts w:ascii="Arial" w:hAnsi="Arial" w:cs="Arial"/>
          <w:b/>
          <w:sz w:val="24"/>
          <w:szCs w:val="24"/>
        </w:rPr>
        <w:t>TERNATIO</w:t>
      </w:r>
      <w:r w:rsidRPr="002E42BC">
        <w:rPr>
          <w:rFonts w:ascii="Arial" w:hAnsi="Arial" w:cs="Arial"/>
          <w:b/>
          <w:sz w:val="24"/>
          <w:szCs w:val="24"/>
        </w:rPr>
        <w:t xml:space="preserve">NAL </w:t>
      </w:r>
      <w:r w:rsidRPr="00B13076">
        <w:rPr>
          <w:rFonts w:ascii="Arial" w:hAnsi="Arial" w:cs="Arial"/>
          <w:b/>
          <w:sz w:val="24"/>
          <w:szCs w:val="24"/>
        </w:rPr>
        <w:t>ECONOMICS</w:t>
      </w:r>
    </w:p>
    <w:bookmarkEnd w:id="0"/>
    <w:p w:rsidR="00F675F2" w:rsidRPr="002E42BC" w:rsidRDefault="00F675F2" w:rsidP="00F675F2">
      <w:pPr>
        <w:pStyle w:val="Heading3"/>
        <w:tabs>
          <w:tab w:val="left" w:pos="0"/>
          <w:tab w:val="left" w:pos="360"/>
        </w:tabs>
        <w:spacing w:before="0" w:after="0"/>
        <w:rPr>
          <w:rFonts w:ascii="Arial" w:hAnsi="Arial"/>
          <w:sz w:val="22"/>
          <w:szCs w:val="22"/>
        </w:rPr>
      </w:pPr>
      <w:r w:rsidRPr="002E42BC">
        <w:rPr>
          <w:rFonts w:ascii="Arial" w:hAnsi="Arial"/>
          <w:sz w:val="22"/>
          <w:szCs w:val="22"/>
        </w:rPr>
        <w:t xml:space="preserve">Duration: </w:t>
      </w:r>
      <w:r w:rsidR="00F26C7F"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 xml:space="preserve">5 </w:t>
      </w:r>
      <w:r w:rsidRPr="002E42BC">
        <w:rPr>
          <w:rFonts w:ascii="Arial" w:hAnsi="Arial"/>
          <w:sz w:val="22"/>
          <w:szCs w:val="22"/>
        </w:rPr>
        <w:t>H</w:t>
      </w:r>
      <w:r w:rsidR="00B750DC">
        <w:rPr>
          <w:rFonts w:ascii="Arial" w:hAnsi="Arial"/>
          <w:sz w:val="22"/>
          <w:szCs w:val="22"/>
        </w:rPr>
        <w:t>ou</w:t>
      </w:r>
      <w:r w:rsidRPr="002E42BC">
        <w:rPr>
          <w:rFonts w:ascii="Arial" w:hAnsi="Arial"/>
          <w:sz w:val="22"/>
          <w:szCs w:val="22"/>
        </w:rPr>
        <w:t>rs</w:t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</w:r>
      <w:r w:rsidRPr="002E42BC">
        <w:rPr>
          <w:rFonts w:ascii="Arial" w:hAnsi="Arial"/>
          <w:sz w:val="22"/>
          <w:szCs w:val="22"/>
        </w:rPr>
        <w:tab/>
        <w:t xml:space="preserve">        </w:t>
      </w:r>
      <w:r w:rsidR="00F26C7F">
        <w:rPr>
          <w:rFonts w:ascii="Arial" w:hAnsi="Arial"/>
          <w:sz w:val="22"/>
          <w:szCs w:val="22"/>
        </w:rPr>
        <w:tab/>
      </w:r>
      <w:r w:rsidR="00B750DC">
        <w:rPr>
          <w:rFonts w:ascii="Arial" w:hAnsi="Arial"/>
          <w:sz w:val="22"/>
          <w:szCs w:val="22"/>
        </w:rPr>
        <w:t xml:space="preserve">     </w:t>
      </w:r>
      <w:r w:rsidRPr="002E42BC">
        <w:rPr>
          <w:rFonts w:ascii="Arial" w:hAnsi="Arial"/>
          <w:sz w:val="22"/>
          <w:szCs w:val="22"/>
        </w:rPr>
        <w:t xml:space="preserve">Max Marks: </w:t>
      </w:r>
      <w:r>
        <w:rPr>
          <w:rFonts w:ascii="Arial" w:hAnsi="Arial"/>
          <w:sz w:val="22"/>
          <w:szCs w:val="22"/>
        </w:rPr>
        <w:t>35</w:t>
      </w:r>
    </w:p>
    <w:p w:rsidR="00F26C7F" w:rsidRDefault="00F675F2" w:rsidP="00F675F2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675F2" w:rsidRPr="00992FA7" w:rsidRDefault="00F675F2" w:rsidP="00F26C7F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992FA7">
        <w:rPr>
          <w:rFonts w:ascii="Arial" w:hAnsi="Arial" w:cs="Arial"/>
          <w:b/>
          <w:szCs w:val="24"/>
          <w:u w:val="single"/>
        </w:rPr>
        <w:t>This question paper has</w:t>
      </w:r>
      <w:r w:rsidR="00CE1683" w:rsidRPr="00992FA7">
        <w:rPr>
          <w:rFonts w:ascii="Arial" w:hAnsi="Arial" w:cs="Arial"/>
          <w:b/>
          <w:szCs w:val="24"/>
          <w:u w:val="single"/>
        </w:rPr>
        <w:t xml:space="preserve"> </w:t>
      </w:r>
      <w:r w:rsidR="00F26C7F" w:rsidRPr="00992FA7">
        <w:rPr>
          <w:rFonts w:ascii="Arial" w:hAnsi="Arial" w:cs="Arial"/>
          <w:b/>
          <w:szCs w:val="24"/>
          <w:u w:val="single"/>
        </w:rPr>
        <w:t>2</w:t>
      </w:r>
      <w:r w:rsidRPr="00992FA7">
        <w:rPr>
          <w:rFonts w:ascii="Arial" w:hAnsi="Arial" w:cs="Arial"/>
          <w:b/>
          <w:szCs w:val="24"/>
          <w:u w:val="single"/>
        </w:rPr>
        <w:t xml:space="preserve"> printed page</w:t>
      </w:r>
      <w:r w:rsidR="00F26C7F" w:rsidRPr="00992FA7">
        <w:rPr>
          <w:rFonts w:ascii="Arial" w:hAnsi="Arial" w:cs="Arial"/>
          <w:b/>
          <w:szCs w:val="24"/>
          <w:u w:val="single"/>
        </w:rPr>
        <w:t>s</w:t>
      </w:r>
      <w:r w:rsidRPr="00992FA7">
        <w:rPr>
          <w:rFonts w:ascii="Arial" w:hAnsi="Arial" w:cs="Arial"/>
          <w:b/>
          <w:szCs w:val="24"/>
          <w:u w:val="single"/>
        </w:rPr>
        <w:t xml:space="preserve"> and </w:t>
      </w:r>
      <w:r w:rsidR="00F26C7F" w:rsidRPr="00992FA7">
        <w:rPr>
          <w:rFonts w:ascii="Arial" w:hAnsi="Arial" w:cs="Arial"/>
          <w:b/>
          <w:szCs w:val="24"/>
          <w:u w:val="single"/>
        </w:rPr>
        <w:t>3</w:t>
      </w:r>
      <w:r w:rsidRPr="00992FA7">
        <w:rPr>
          <w:rFonts w:ascii="Arial" w:hAnsi="Arial" w:cs="Arial"/>
          <w:b/>
          <w:szCs w:val="24"/>
          <w:u w:val="single"/>
        </w:rPr>
        <w:t xml:space="preserve"> parts</w:t>
      </w:r>
    </w:p>
    <w:p w:rsidR="00F26C7F" w:rsidRDefault="00F26C7F" w:rsidP="00F26C7F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A</w:t>
      </w:r>
    </w:p>
    <w:p w:rsidR="00F675F2" w:rsidRDefault="00F675F2" w:rsidP="00F675F2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E42BC">
        <w:rPr>
          <w:rFonts w:ascii="Arial" w:hAnsi="Arial" w:cs="Arial"/>
          <w:b/>
          <w:sz w:val="22"/>
          <w:szCs w:val="22"/>
        </w:rPr>
        <w:t xml:space="preserve">Answer any </w:t>
      </w:r>
      <w:r>
        <w:rPr>
          <w:rFonts w:ascii="Arial" w:hAnsi="Arial" w:cs="Arial"/>
          <w:b/>
          <w:szCs w:val="22"/>
        </w:rPr>
        <w:t xml:space="preserve">FIVE </w:t>
      </w:r>
      <w:r w:rsidRPr="002E42BC">
        <w:rPr>
          <w:rFonts w:ascii="Arial" w:hAnsi="Arial" w:cs="Arial"/>
          <w:b/>
          <w:sz w:val="22"/>
          <w:szCs w:val="22"/>
        </w:rPr>
        <w:t xml:space="preserve">of the following questions       </w:t>
      </w:r>
      <w:r w:rsidR="00F26C7F">
        <w:rPr>
          <w:rFonts w:ascii="Arial" w:hAnsi="Arial" w:cs="Arial"/>
          <w:b/>
          <w:sz w:val="22"/>
          <w:szCs w:val="22"/>
        </w:rPr>
        <w:tab/>
      </w:r>
      <w:r w:rsidR="00F26C7F">
        <w:rPr>
          <w:rFonts w:ascii="Arial" w:hAnsi="Arial" w:cs="Arial"/>
          <w:b/>
          <w:sz w:val="22"/>
          <w:szCs w:val="22"/>
        </w:rPr>
        <w:tab/>
      </w:r>
      <w:r w:rsidRPr="002E42BC">
        <w:rPr>
          <w:rFonts w:ascii="Arial" w:hAnsi="Arial" w:cs="Arial"/>
          <w:b/>
          <w:sz w:val="22"/>
          <w:szCs w:val="22"/>
        </w:rPr>
        <w:t xml:space="preserve">                      </w:t>
      </w:r>
      <w:r w:rsidR="00992FA7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5x2=10 </w:t>
      </w:r>
    </w:p>
    <w:p w:rsidR="00DE2908" w:rsidRPr="004F49FA" w:rsidRDefault="00F675F2" w:rsidP="00992FA7">
      <w:pPr>
        <w:spacing w:after="12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1. </w:t>
      </w:r>
      <w:r w:rsidR="00DE2908" w:rsidRPr="004F49FA">
        <w:rPr>
          <w:rFonts w:ascii="Arial" w:hAnsi="Arial" w:cs="Arial"/>
        </w:rPr>
        <w:t>Give the meaning of terms of trade.</w:t>
      </w:r>
      <w:r w:rsidR="00F26C7F">
        <w:rPr>
          <w:rFonts w:ascii="Arial" w:hAnsi="Arial" w:cs="Arial"/>
        </w:rPr>
        <w:t xml:space="preserve"> </w:t>
      </w:r>
      <w:r w:rsidR="00DE2908" w:rsidRPr="004F49FA">
        <w:rPr>
          <w:rFonts w:ascii="Arial" w:hAnsi="Arial" w:cs="Arial"/>
        </w:rPr>
        <w:t xml:space="preserve">Within what range must the international terms                                   </w:t>
      </w:r>
      <w:r w:rsidR="00F26C7F">
        <w:rPr>
          <w:rFonts w:ascii="Arial" w:hAnsi="Arial" w:cs="Arial"/>
        </w:rPr>
        <w:t xml:space="preserve">        </w:t>
      </w:r>
      <w:r w:rsidR="00DE2908" w:rsidRPr="004F49FA">
        <w:rPr>
          <w:rFonts w:ascii="Arial" w:hAnsi="Arial" w:cs="Arial"/>
        </w:rPr>
        <w:t xml:space="preserve">of trade lie in </w:t>
      </w:r>
      <w:r w:rsidR="00F26C7F">
        <w:rPr>
          <w:rFonts w:ascii="Arial" w:hAnsi="Arial" w:cs="Arial"/>
        </w:rPr>
        <w:t>2x2x</w:t>
      </w:r>
      <w:r w:rsidR="00DE2908" w:rsidRPr="004F49FA">
        <w:rPr>
          <w:rFonts w:ascii="Arial" w:hAnsi="Arial" w:cs="Arial"/>
        </w:rPr>
        <w:t>2 model?</w:t>
      </w:r>
    </w:p>
    <w:p w:rsidR="007E477E" w:rsidRPr="004F49FA" w:rsidRDefault="00DE2908" w:rsidP="00992FA7">
      <w:pPr>
        <w:spacing w:after="12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2. </w:t>
      </w:r>
      <w:r w:rsidR="00F675F2" w:rsidRPr="004F49FA">
        <w:rPr>
          <w:rFonts w:ascii="Arial" w:hAnsi="Arial" w:cs="Arial"/>
        </w:rPr>
        <w:t>What is optimum tariff?</w:t>
      </w:r>
    </w:p>
    <w:p w:rsidR="00F675F2" w:rsidRPr="004F49FA" w:rsidRDefault="00F675F2" w:rsidP="00992FA7">
      <w:pPr>
        <w:spacing w:after="12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3. What is factor intensity reversal?</w:t>
      </w:r>
    </w:p>
    <w:p w:rsidR="00DE2908" w:rsidRPr="004F49FA" w:rsidRDefault="00F675F2" w:rsidP="00992FA7">
      <w:pPr>
        <w:spacing w:after="12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4. </w:t>
      </w:r>
      <w:r w:rsidR="00DE2908" w:rsidRPr="004F49FA">
        <w:rPr>
          <w:rFonts w:ascii="Arial" w:hAnsi="Arial" w:cs="Arial"/>
        </w:rPr>
        <w:t>The appreciation in the dollar’s exchange</w:t>
      </w:r>
      <w:r w:rsidR="00E67313">
        <w:rPr>
          <w:rFonts w:ascii="Arial" w:hAnsi="Arial" w:cs="Arial"/>
        </w:rPr>
        <w:t xml:space="preserve"> value from 1980 to 1985 made U.S.</w:t>
      </w:r>
      <w:r w:rsidR="00DE2908" w:rsidRPr="004F49FA">
        <w:rPr>
          <w:rFonts w:ascii="Arial" w:hAnsi="Arial" w:cs="Arial"/>
        </w:rPr>
        <w:t xml:space="preserve"> products </w:t>
      </w:r>
      <w:r w:rsidR="00E67313">
        <w:rPr>
          <w:rFonts w:ascii="Arial" w:hAnsi="Arial" w:cs="Arial"/>
        </w:rPr>
        <w:t>(i)</w:t>
      </w:r>
      <w:r w:rsidR="00DE2908" w:rsidRPr="004F49FA">
        <w:rPr>
          <w:rFonts w:ascii="Arial" w:hAnsi="Arial" w:cs="Arial"/>
        </w:rPr>
        <w:t>…………….. (less/more) expensive &amp; foreign products</w:t>
      </w:r>
      <w:r w:rsidR="00E67313">
        <w:rPr>
          <w:rFonts w:ascii="Arial" w:hAnsi="Arial" w:cs="Arial"/>
        </w:rPr>
        <w:t xml:space="preserve"> (ii)</w:t>
      </w:r>
      <w:r w:rsidR="00DE2908" w:rsidRPr="004F49FA">
        <w:rPr>
          <w:rFonts w:ascii="Arial" w:hAnsi="Arial" w:cs="Arial"/>
        </w:rPr>
        <w:t xml:space="preserve">…………….. (less/more) expensive, </w:t>
      </w:r>
      <w:r w:rsidR="00E67313">
        <w:rPr>
          <w:rFonts w:ascii="Arial" w:hAnsi="Arial" w:cs="Arial"/>
        </w:rPr>
        <w:t>(iii)</w:t>
      </w:r>
      <w:r w:rsidR="00DE2908" w:rsidRPr="004F49FA">
        <w:rPr>
          <w:rFonts w:ascii="Arial" w:hAnsi="Arial" w:cs="Arial"/>
        </w:rPr>
        <w:t xml:space="preserve"> …………. (</w:t>
      </w:r>
      <w:proofErr w:type="gramStart"/>
      <w:r w:rsidR="00DE2908" w:rsidRPr="004F49FA">
        <w:rPr>
          <w:rFonts w:ascii="Arial" w:hAnsi="Arial" w:cs="Arial"/>
        </w:rPr>
        <w:t>decreased</w:t>
      </w:r>
      <w:proofErr w:type="gramEnd"/>
      <w:r w:rsidR="00DE2908" w:rsidRPr="004F49FA">
        <w:rPr>
          <w:rFonts w:ascii="Arial" w:hAnsi="Arial" w:cs="Arial"/>
        </w:rPr>
        <w:t xml:space="preserve"> / increased) U.S imports, and </w:t>
      </w:r>
      <w:r w:rsidR="00E67313">
        <w:rPr>
          <w:rFonts w:ascii="Arial" w:hAnsi="Arial" w:cs="Arial"/>
        </w:rPr>
        <w:t>(</w:t>
      </w:r>
      <w:proofErr w:type="gramStart"/>
      <w:r w:rsidR="00E67313">
        <w:rPr>
          <w:rFonts w:ascii="Arial" w:hAnsi="Arial" w:cs="Arial"/>
        </w:rPr>
        <w:t>iv</w:t>
      </w:r>
      <w:proofErr w:type="gramEnd"/>
      <w:r w:rsidR="00E67313">
        <w:rPr>
          <w:rFonts w:ascii="Arial" w:hAnsi="Arial" w:cs="Arial"/>
        </w:rPr>
        <w:t>)</w:t>
      </w:r>
      <w:r w:rsidR="00DE2908" w:rsidRPr="004F49FA">
        <w:rPr>
          <w:rFonts w:ascii="Arial" w:hAnsi="Arial" w:cs="Arial"/>
        </w:rPr>
        <w:t>………………. (</w:t>
      </w:r>
      <w:proofErr w:type="gramStart"/>
      <w:r w:rsidR="00DE2908" w:rsidRPr="004F49FA">
        <w:rPr>
          <w:rFonts w:ascii="Arial" w:hAnsi="Arial" w:cs="Arial"/>
        </w:rPr>
        <w:t>decreased</w:t>
      </w:r>
      <w:proofErr w:type="gramEnd"/>
      <w:r w:rsidR="00DE2908" w:rsidRPr="004F49FA">
        <w:rPr>
          <w:rFonts w:ascii="Arial" w:hAnsi="Arial" w:cs="Arial"/>
        </w:rPr>
        <w:t xml:space="preserve"> / increased) </w:t>
      </w:r>
      <w:proofErr w:type="gramStart"/>
      <w:r w:rsidR="00DE2908" w:rsidRPr="004F49FA">
        <w:rPr>
          <w:rFonts w:ascii="Arial" w:hAnsi="Arial" w:cs="Arial"/>
        </w:rPr>
        <w:t>U.S exports.</w:t>
      </w:r>
      <w:proofErr w:type="gramEnd"/>
    </w:p>
    <w:p w:rsidR="00DE2908" w:rsidRPr="004F49FA" w:rsidRDefault="00F675F2" w:rsidP="00992FA7">
      <w:pPr>
        <w:spacing w:after="12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5.</w:t>
      </w:r>
      <w:r w:rsidR="003945AD" w:rsidRPr="004F49FA">
        <w:rPr>
          <w:rFonts w:ascii="Arial" w:hAnsi="Arial" w:cs="Arial"/>
        </w:rPr>
        <w:t xml:space="preserve"> Differentiate between Gold Standard &amp; Paper currency standard.</w:t>
      </w:r>
    </w:p>
    <w:p w:rsidR="00DE2908" w:rsidRPr="004F49FA" w:rsidRDefault="00DE2908" w:rsidP="00992FA7">
      <w:pPr>
        <w:spacing w:after="12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6. State any two objectives of the IMF.</w:t>
      </w:r>
    </w:p>
    <w:p w:rsidR="00992FA7" w:rsidRDefault="00992FA7" w:rsidP="00992FA7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B</w:t>
      </w:r>
    </w:p>
    <w:p w:rsidR="003945AD" w:rsidRDefault="003945AD" w:rsidP="00992FA7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any THREE of the following questions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="00992FA7">
        <w:rPr>
          <w:rFonts w:ascii="Arial" w:hAnsi="Arial" w:cs="Arial"/>
          <w:b/>
          <w:sz w:val="22"/>
          <w:szCs w:val="22"/>
        </w:rPr>
        <w:tab/>
      </w:r>
      <w:r w:rsidR="00992FA7">
        <w:rPr>
          <w:rFonts w:ascii="Arial" w:hAnsi="Arial" w:cs="Arial"/>
          <w:b/>
          <w:sz w:val="22"/>
          <w:szCs w:val="22"/>
        </w:rPr>
        <w:tab/>
      </w:r>
      <w:r w:rsidR="00992FA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992FA7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3x5=15</w:t>
      </w:r>
    </w:p>
    <w:p w:rsidR="007734C6" w:rsidRPr="004F49FA" w:rsidRDefault="003945AD" w:rsidP="004F49FA">
      <w:pPr>
        <w:spacing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7. </w:t>
      </w:r>
      <w:r w:rsidR="007734C6" w:rsidRPr="004F49FA">
        <w:rPr>
          <w:rFonts w:ascii="Arial" w:hAnsi="Arial" w:cs="Arial"/>
        </w:rPr>
        <w:t>Canada and Italy produce typewriters and wheat under increasing opportunity costs. Both countries share the same production-possibilities frontier. However, Italy consumes more bushels of wheat per typewriter than Canada at all conceivable price ratios.</w:t>
      </w:r>
      <w:r w:rsidR="00992FA7">
        <w:rPr>
          <w:rFonts w:ascii="Arial" w:hAnsi="Arial" w:cs="Arial"/>
        </w:rPr>
        <w:t xml:space="preserve"> Given the case, answer the following: </w:t>
      </w:r>
    </w:p>
    <w:p w:rsidR="007734C6" w:rsidRPr="004F49FA" w:rsidRDefault="007734C6" w:rsidP="00992FA7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a) In which country are typewriters relatively cheaper under autarky?</w:t>
      </w:r>
    </w:p>
    <w:p w:rsidR="004F49FA" w:rsidRPr="004F49FA" w:rsidRDefault="004F49FA" w:rsidP="00992FA7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b) </w:t>
      </w:r>
      <w:r w:rsidR="007734C6" w:rsidRPr="004F49FA">
        <w:rPr>
          <w:rFonts w:ascii="Arial" w:hAnsi="Arial" w:cs="Arial"/>
        </w:rPr>
        <w:t>Under free trade what is the relationship between Italy's and Canada’s</w:t>
      </w:r>
      <w:r>
        <w:rPr>
          <w:rFonts w:ascii="Arial" w:hAnsi="Arial" w:cs="Arial"/>
        </w:rPr>
        <w:t xml:space="preserve"> structure of </w:t>
      </w:r>
      <w:r w:rsidR="007734C6" w:rsidRPr="004F49FA">
        <w:rPr>
          <w:rFonts w:ascii="Arial" w:hAnsi="Arial" w:cs="Arial"/>
        </w:rPr>
        <w:t>production</w:t>
      </w:r>
      <w:r w:rsidRPr="004F49FA">
        <w:rPr>
          <w:rFonts w:ascii="Arial" w:hAnsi="Arial" w:cs="Arial"/>
        </w:rPr>
        <w:t>?</w:t>
      </w:r>
    </w:p>
    <w:p w:rsidR="004F49FA" w:rsidRPr="004F49FA" w:rsidRDefault="004F49FA" w:rsidP="00992FA7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c) W</w:t>
      </w:r>
      <w:r w:rsidR="007734C6" w:rsidRPr="004F49FA">
        <w:rPr>
          <w:rFonts w:ascii="Arial" w:hAnsi="Arial" w:cs="Arial"/>
        </w:rPr>
        <w:t>hich country exports wheat</w:t>
      </w:r>
      <w:r w:rsidRPr="004F49FA">
        <w:rPr>
          <w:rFonts w:ascii="Arial" w:hAnsi="Arial" w:cs="Arial"/>
        </w:rPr>
        <w:t>?</w:t>
      </w:r>
    </w:p>
    <w:p w:rsidR="007734C6" w:rsidRPr="004F49FA" w:rsidRDefault="004F49FA" w:rsidP="00992FA7">
      <w:pPr>
        <w:spacing w:after="12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d) I</w:t>
      </w:r>
      <w:r w:rsidR="007734C6" w:rsidRPr="004F49FA">
        <w:rPr>
          <w:rFonts w:ascii="Arial" w:hAnsi="Arial" w:cs="Arial"/>
        </w:rPr>
        <w:t>llustrate your conclusions graphically</w:t>
      </w:r>
    </w:p>
    <w:p w:rsidR="003945AD" w:rsidRPr="004F49FA" w:rsidRDefault="003945AD" w:rsidP="004F49FA">
      <w:pPr>
        <w:spacing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8. </w:t>
      </w:r>
      <w:r w:rsidR="00B750DC">
        <w:rPr>
          <w:rFonts w:ascii="Arial" w:hAnsi="Arial" w:cs="Arial"/>
        </w:rPr>
        <w:t>Discuss factor price equalization theorem.</w:t>
      </w:r>
    </w:p>
    <w:p w:rsidR="003945AD" w:rsidRPr="004F49FA" w:rsidRDefault="003945AD" w:rsidP="004F49FA">
      <w:pPr>
        <w:spacing w:after="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9. Indicate whether each of the following items represents a debit or a credit and under which account on the U.S. balance of- payments they appear:</w:t>
      </w:r>
    </w:p>
    <w:p w:rsidR="003945AD" w:rsidRPr="004F49FA" w:rsidRDefault="003945AD" w:rsidP="004F49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a. A U.S. importer purchases a shipload of French wine. </w:t>
      </w:r>
    </w:p>
    <w:p w:rsidR="003945AD" w:rsidRPr="004F49FA" w:rsidRDefault="003945AD" w:rsidP="004F49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b. A Japanese automobile firm builds an assembly plant in Kentucky.</w:t>
      </w:r>
    </w:p>
    <w:p w:rsidR="003945AD" w:rsidRPr="004F49FA" w:rsidRDefault="003945AD" w:rsidP="004F49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c. A British manufacturer exports machinery to Taiwan on a U.S. vessel. </w:t>
      </w:r>
    </w:p>
    <w:p w:rsidR="003945AD" w:rsidRPr="004F49FA" w:rsidRDefault="003945AD" w:rsidP="004F49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d. A U.S. college student spends a year studying in Switzerland.</w:t>
      </w:r>
    </w:p>
    <w:p w:rsidR="003945AD" w:rsidRPr="004F49FA" w:rsidRDefault="003945AD" w:rsidP="004F49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 xml:space="preserve">e. American charities donate food to people in drought plagued Africa. </w:t>
      </w:r>
    </w:p>
    <w:p w:rsidR="003945AD" w:rsidRPr="004F49FA" w:rsidRDefault="003945AD" w:rsidP="004F49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f. Japanese investors collect interest income on their holdings of U.S. government securities.</w:t>
      </w:r>
    </w:p>
    <w:p w:rsidR="003945AD" w:rsidRPr="004F49FA" w:rsidRDefault="003945AD" w:rsidP="004F49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49FA">
        <w:rPr>
          <w:rFonts w:ascii="Arial" w:hAnsi="Arial" w:cs="Arial"/>
        </w:rPr>
        <w:t>10.</w:t>
      </w:r>
      <w:r w:rsidR="00992FA7">
        <w:rPr>
          <w:rFonts w:ascii="Arial" w:hAnsi="Arial" w:cs="Arial"/>
        </w:rPr>
        <w:t xml:space="preserve"> </w:t>
      </w:r>
      <w:r w:rsidR="004F49FA">
        <w:rPr>
          <w:rFonts w:ascii="Arial" w:hAnsi="Arial" w:cs="Arial"/>
        </w:rPr>
        <w:t>Discuss</w:t>
      </w:r>
      <w:r w:rsidR="004F49FA" w:rsidRPr="004F49FA">
        <w:rPr>
          <w:rFonts w:ascii="Arial" w:hAnsi="Arial" w:cs="Arial"/>
        </w:rPr>
        <w:t xml:space="preserve"> the absorption approach to Balance of Payments. </w:t>
      </w:r>
    </w:p>
    <w:p w:rsidR="003945AD" w:rsidRDefault="003945AD" w:rsidP="003945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49FA" w:rsidRPr="00674BA9" w:rsidRDefault="004F49FA" w:rsidP="003945A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2FA7" w:rsidRDefault="004F49FA" w:rsidP="00992FA7">
      <w:pPr>
        <w:pStyle w:val="BodyText"/>
        <w:tabs>
          <w:tab w:val="left" w:pos="0"/>
          <w:tab w:val="left" w:pos="360"/>
        </w:tabs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92FA7">
        <w:rPr>
          <w:rFonts w:ascii="Arial" w:hAnsi="Arial" w:cs="Arial"/>
          <w:b/>
          <w:szCs w:val="24"/>
        </w:rPr>
        <w:t>PART C</w:t>
      </w:r>
    </w:p>
    <w:p w:rsidR="00992FA7" w:rsidRDefault="004F49FA" w:rsidP="00992FA7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Answer any ONE of the following questions</w:t>
      </w:r>
      <w:r>
        <w:rPr>
          <w:rFonts w:ascii="Arial" w:hAnsi="Arial" w:cs="Arial"/>
          <w:b/>
          <w:sz w:val="22"/>
          <w:szCs w:val="22"/>
        </w:rPr>
        <w:tab/>
      </w:r>
      <w:r w:rsidR="00992FA7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>1x10=10</w:t>
      </w:r>
      <w:r w:rsidRPr="004F49FA">
        <w:rPr>
          <w:rFonts w:ascii="Arial" w:hAnsi="Arial" w:cs="Arial"/>
          <w:sz w:val="22"/>
          <w:szCs w:val="22"/>
        </w:rPr>
        <w:t xml:space="preserve">   11. Critically examine the </w:t>
      </w:r>
      <w:proofErr w:type="spellStart"/>
      <w:r w:rsidRPr="004F49FA">
        <w:rPr>
          <w:rFonts w:ascii="Arial" w:hAnsi="Arial" w:cs="Arial"/>
          <w:sz w:val="22"/>
          <w:szCs w:val="22"/>
        </w:rPr>
        <w:t>Heckscher</w:t>
      </w:r>
      <w:proofErr w:type="spellEnd"/>
      <w:r w:rsidRPr="004F49FA">
        <w:rPr>
          <w:rFonts w:ascii="Arial" w:hAnsi="Arial" w:cs="Arial"/>
          <w:sz w:val="22"/>
          <w:szCs w:val="22"/>
        </w:rPr>
        <w:t>-Ohlin model of international trade.</w:t>
      </w:r>
    </w:p>
    <w:p w:rsidR="00320E55" w:rsidRDefault="004F49FA" w:rsidP="00992FA7">
      <w:pPr>
        <w:pStyle w:val="BodyText"/>
        <w:tabs>
          <w:tab w:val="left" w:pos="0"/>
          <w:tab w:val="left" w:pos="360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F49FA">
        <w:rPr>
          <w:rFonts w:ascii="Arial" w:hAnsi="Arial" w:cs="Arial"/>
          <w:sz w:val="22"/>
          <w:szCs w:val="22"/>
        </w:rPr>
        <w:t>12.</w:t>
      </w:r>
      <w:r w:rsidR="00320E55">
        <w:rPr>
          <w:rFonts w:ascii="Arial" w:hAnsi="Arial" w:cs="Arial"/>
          <w:sz w:val="22"/>
          <w:szCs w:val="22"/>
        </w:rPr>
        <w:t xml:space="preserve"> Under partial equilibrium analysis, compare the effect of tariff &amp; quota for a small country.</w:t>
      </w:r>
    </w:p>
    <w:p w:rsidR="004F49FA" w:rsidRDefault="004F49FA" w:rsidP="004F49FA">
      <w:pPr>
        <w:pStyle w:val="BodyText"/>
        <w:tabs>
          <w:tab w:val="left" w:pos="0"/>
          <w:tab w:val="left" w:pos="360"/>
        </w:tabs>
        <w:spacing w:after="0" w:line="360" w:lineRule="auto"/>
        <w:rPr>
          <w:rFonts w:ascii="Arial" w:hAnsi="Arial" w:cs="Arial"/>
          <w:b/>
          <w:sz w:val="22"/>
          <w:szCs w:val="22"/>
        </w:rPr>
      </w:pPr>
    </w:p>
    <w:p w:rsidR="003945AD" w:rsidRPr="00F675F2" w:rsidRDefault="003945AD" w:rsidP="003945AD">
      <w:pPr>
        <w:jc w:val="both"/>
        <w:rPr>
          <w:rFonts w:ascii="Arial" w:hAnsi="Arial" w:cs="Arial"/>
          <w:b/>
        </w:rPr>
      </w:pPr>
    </w:p>
    <w:sectPr w:rsidR="003945AD" w:rsidRPr="00F675F2" w:rsidSect="005000A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75F2"/>
    <w:rsid w:val="002B3FCF"/>
    <w:rsid w:val="00320E55"/>
    <w:rsid w:val="003945AD"/>
    <w:rsid w:val="004F49FA"/>
    <w:rsid w:val="005000A2"/>
    <w:rsid w:val="007734C6"/>
    <w:rsid w:val="007E477E"/>
    <w:rsid w:val="00992FA7"/>
    <w:rsid w:val="00AA5F03"/>
    <w:rsid w:val="00B750DC"/>
    <w:rsid w:val="00CE1683"/>
    <w:rsid w:val="00DE2908"/>
    <w:rsid w:val="00E67313"/>
    <w:rsid w:val="00F26C7F"/>
    <w:rsid w:val="00F6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F2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F675F2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75F2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F675F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675F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5F2"/>
    <w:rPr>
      <w:rFonts w:ascii="Calibri" w:eastAsia="Times New Roman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F675F2"/>
    <w:pPr>
      <w:keepNext/>
      <w:spacing w:before="240" w:after="60" w:line="240" w:lineRule="auto"/>
      <w:outlineLvl w:val="2"/>
    </w:pPr>
    <w:rPr>
      <w:rFonts w:ascii="Times New Roman" w:hAnsi="Times New Roman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75F2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BodyText">
    <w:name w:val="Body Text"/>
    <w:basedOn w:val="Normal"/>
    <w:link w:val="BodyTextChar"/>
    <w:rsid w:val="00F675F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675F2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Anusha</cp:lastModifiedBy>
  <cp:revision>7</cp:revision>
  <cp:lastPrinted>2019-01-29T03:53:00Z</cp:lastPrinted>
  <dcterms:created xsi:type="dcterms:W3CDTF">2019-01-27T08:24:00Z</dcterms:created>
  <dcterms:modified xsi:type="dcterms:W3CDTF">2019-01-29T05:51:00Z</dcterms:modified>
</cp:coreProperties>
</file>