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B" w:rsidRPr="00993A3D" w:rsidRDefault="005A7F3B" w:rsidP="005A7F3B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F3B" w:rsidRPr="00993A3D" w:rsidRDefault="0010114F" w:rsidP="00DC4E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7.95pt;z-index:251660288">
            <v:textbox style="mso-next-textbox:#_x0000_s1026">
              <w:txbxContent>
                <w:p w:rsidR="005A7F3B" w:rsidRDefault="005A7F3B" w:rsidP="005A7F3B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  <w:r w:rsidR="00DC4E91">
                    <w:t>25-6-19</w:t>
                  </w:r>
                </w:p>
              </w:txbxContent>
            </v:textbox>
          </v:shape>
        </w:pict>
      </w:r>
      <w:r w:rsidR="005A7F3B" w:rsidRPr="00993A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3B" w:rsidRPr="00993A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ST. JOSEPH’S COLLEGE (AUTONOMOUS), </w:t>
      </w:r>
      <w:r w:rsidR="00614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BENGALURU</w:t>
      </w:r>
      <w:r w:rsidR="005A7F3B" w:rsidRPr="00993A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-27</w:t>
      </w:r>
    </w:p>
    <w:p w:rsidR="005A7F3B" w:rsidRPr="00993A3D" w:rsidRDefault="006140F0" w:rsidP="005A7F3B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 </w:t>
      </w:r>
      <w:r w:rsidR="005A7F3B"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B.Sc. – VI SEMESTER</w:t>
      </w:r>
    </w:p>
    <w:p w:rsidR="00DC4E91" w:rsidRPr="009042A8" w:rsidRDefault="00DC4E91" w:rsidP="00DC4E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Examination- JUNE 2019</w:t>
      </w:r>
    </w:p>
    <w:p w:rsidR="005A7F3B" w:rsidRPr="00993A3D" w:rsidRDefault="005A7F3B" w:rsidP="005A7F3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993A3D">
        <w:rPr>
          <w:b/>
          <w:color w:val="000000" w:themeColor="text1"/>
          <w:u w:val="single"/>
        </w:rPr>
        <w:t xml:space="preserve">BO </w:t>
      </w:r>
      <w:proofErr w:type="gramStart"/>
      <w:r w:rsidRPr="00993A3D">
        <w:rPr>
          <w:b/>
          <w:color w:val="000000" w:themeColor="text1"/>
          <w:u w:val="single"/>
        </w:rPr>
        <w:t>6115 :</w:t>
      </w:r>
      <w:r w:rsidR="00681C65" w:rsidRPr="00993A3D">
        <w:rPr>
          <w:b/>
          <w:color w:val="000000" w:themeColor="text1"/>
          <w:u w:val="single"/>
        </w:rPr>
        <w:t>Plant</w:t>
      </w:r>
      <w:proofErr w:type="gramEnd"/>
      <w:r w:rsidR="00681C65" w:rsidRPr="00993A3D">
        <w:rPr>
          <w:b/>
          <w:color w:val="000000" w:themeColor="text1"/>
          <w:u w:val="single"/>
        </w:rPr>
        <w:t xml:space="preserve"> Physiology</w:t>
      </w:r>
    </w:p>
    <w:p w:rsidR="005A7F3B" w:rsidRPr="00993A3D" w:rsidRDefault="005A7F3B" w:rsidP="005A7F3B">
      <w:pPr>
        <w:spacing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Time- 2 ½ </w:t>
      </w:r>
      <w:proofErr w:type="spell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hrs</w:t>
      </w:r>
      <w:proofErr w:type="spellEnd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Max Marks-70</w:t>
      </w:r>
    </w:p>
    <w:p w:rsidR="00DC4E91" w:rsidRPr="00953BA9" w:rsidRDefault="00DC4E91" w:rsidP="00DC4E91">
      <w:pPr>
        <w:spacing w:after="0" w:line="240" w:lineRule="auto"/>
        <w:jc w:val="center"/>
        <w:rPr>
          <w:b/>
        </w:rPr>
      </w:pPr>
      <w:r w:rsidRPr="00953BA9">
        <w:rPr>
          <w:b/>
        </w:rPr>
        <w:t>Supplementary candidates only.</w:t>
      </w:r>
    </w:p>
    <w:p w:rsidR="005A7F3B" w:rsidRPr="00993A3D" w:rsidRDefault="005A7F3B" w:rsidP="005A7F3B">
      <w:pPr>
        <w:pStyle w:val="Title"/>
        <w:outlineLvl w:val="0"/>
        <w:rPr>
          <w:b w:val="0"/>
          <w:color w:val="000000" w:themeColor="text1"/>
        </w:rPr>
      </w:pPr>
      <w:bookmarkStart w:id="0" w:name="_GoBack"/>
      <w:bookmarkEnd w:id="0"/>
    </w:p>
    <w:p w:rsidR="005A7F3B" w:rsidRPr="00993A3D" w:rsidRDefault="005A7F3B" w:rsidP="005A7F3B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This paper contains ONE printed page and THREE parts</w:t>
      </w:r>
    </w:p>
    <w:p w:rsidR="005A7F3B" w:rsidRPr="00993A3D" w:rsidRDefault="005A7F3B" w:rsidP="005A7F3B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Draw diagrams and write examples where necessary</w:t>
      </w:r>
    </w:p>
    <w:p w:rsidR="005A7F3B" w:rsidRPr="00993A3D" w:rsidRDefault="005A7F3B" w:rsidP="005A7F3B">
      <w:pPr>
        <w:spacing w:after="0"/>
        <w:ind w:left="360" w:hanging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A7F3B" w:rsidRPr="00993A3D" w:rsidRDefault="005A7F3B" w:rsidP="005A7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Define any 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TEN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following in two or three sentences      10 × 2 = 20</w:t>
      </w:r>
    </w:p>
    <w:p w:rsidR="005A7F3B" w:rsidRPr="00993A3D" w:rsidRDefault="005A7F3B" w:rsidP="005A7F3B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F3B" w:rsidRPr="00993A3D" w:rsidRDefault="005A7F3B" w:rsidP="005A7F3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140F0">
        <w:rPr>
          <w:rFonts w:ascii="Times New Roman" w:hAnsi="Times New Roman" w:cs="Times New Roman"/>
          <w:color w:val="000000" w:themeColor="text1"/>
          <w:sz w:val="24"/>
          <w:szCs w:val="24"/>
        </w:rPr>
        <w:t>Osmotic potential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Aeroponics</w:t>
      </w:r>
      <w:proofErr w:type="spellEnd"/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3. Autoradiography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1E6A6B" w:rsidRPr="006140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Rhizobi</w:t>
      </w:r>
      <w:r w:rsidRPr="006140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um</w:t>
      </w:r>
      <w:proofErr w:type="gramEnd"/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5. p-proteins</w:t>
      </w:r>
    </w:p>
    <w:p w:rsidR="007B64F6" w:rsidRPr="00993A3D" w:rsidRDefault="001E6A6B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B64F6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yclosis</w:t>
      </w:r>
      <w:proofErr w:type="spellEnd"/>
    </w:p>
    <w:p w:rsidR="007B64F6" w:rsidRPr="00993A3D" w:rsidRDefault="006140F0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FRET lamella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8. RQ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9. FMN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6140F0">
        <w:rPr>
          <w:rFonts w:ascii="Times New Roman" w:hAnsi="Times New Roman" w:cs="Times New Roman"/>
          <w:color w:val="000000" w:themeColor="text1"/>
          <w:sz w:val="24"/>
          <w:szCs w:val="24"/>
        </w:rPr>
        <w:t>Nastic</w:t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movements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11. Richmond –Lang effect</w:t>
      </w:r>
    </w:p>
    <w:p w:rsidR="007B64F6" w:rsidRPr="00993A3D" w:rsidRDefault="007B64F6" w:rsidP="007B64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Oxidative phosphorylation </w:t>
      </w:r>
    </w:p>
    <w:p w:rsidR="007B64F6" w:rsidRPr="00993A3D" w:rsidRDefault="007B64F6" w:rsidP="00FA3D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F3B" w:rsidRPr="00993A3D" w:rsidRDefault="005A7F3B" w:rsidP="00FA3D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Write critical notes on any 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FIVE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following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5 × 6 = 30</w:t>
      </w:r>
    </w:p>
    <w:p w:rsidR="00FA3D6A" w:rsidRPr="00993A3D" w:rsidRDefault="00FA3D6A" w:rsidP="00FA3D6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D6A" w:rsidRPr="00993A3D" w:rsidRDefault="00FA3D6A" w:rsidP="00FA3D6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13. K+ ion theory</w:t>
      </w:r>
    </w:p>
    <w:p w:rsidR="00FA3D6A" w:rsidRPr="00993A3D" w:rsidRDefault="00FA3D6A" w:rsidP="00FA3D6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C17398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Theories of passive uptake of ions</w:t>
      </w:r>
    </w:p>
    <w:p w:rsidR="00C17398" w:rsidRPr="00993A3D" w:rsidRDefault="00C17398" w:rsidP="00FA3D6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993A3D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Factors</w:t>
      </w: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affecting phloem transport</w:t>
      </w:r>
    </w:p>
    <w:p w:rsidR="00C17398" w:rsidRPr="00993A3D" w:rsidRDefault="006140F0" w:rsidP="00FA3D6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Transpiration pull theory </w:t>
      </w:r>
    </w:p>
    <w:p w:rsidR="00C17398" w:rsidRPr="00993A3D" w:rsidRDefault="00C17398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Chemiosmotic</w:t>
      </w:r>
      <w:proofErr w:type="spellEnd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hypothesis</w:t>
      </w:r>
    </w:p>
    <w:p w:rsidR="00C17398" w:rsidRPr="00993A3D" w:rsidRDefault="00C17398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18. Photorespiration</w:t>
      </w:r>
    </w:p>
    <w:p w:rsidR="00C17398" w:rsidRPr="00993A3D" w:rsidRDefault="00C17398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Photoperiodism</w:t>
      </w:r>
      <w:proofErr w:type="spellEnd"/>
    </w:p>
    <w:p w:rsidR="00C17398" w:rsidRPr="00993A3D" w:rsidRDefault="00C17398" w:rsidP="00C17398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F3B" w:rsidRPr="00993A3D" w:rsidRDefault="005A7F3B" w:rsidP="005A7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Give a comprehensive account of any 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TWO</w:t>
      </w:r>
      <w:r w:rsidRPr="00993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following    2 × 10 = 20</w:t>
      </w:r>
    </w:p>
    <w:p w:rsidR="00C17398" w:rsidRPr="00993A3D" w:rsidRDefault="00C17398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="008031A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TCA cycle</w:t>
      </w:r>
    </w:p>
    <w:p w:rsidR="008031AB" w:rsidRPr="00993A3D" w:rsidRDefault="006140F0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Biological nitrogen f</w:t>
      </w:r>
      <w:r w:rsidR="008031A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ixation in legumes</w:t>
      </w:r>
    </w:p>
    <w:p w:rsidR="008031AB" w:rsidRDefault="008031AB" w:rsidP="00C1739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="00AF481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Role of </w:t>
      </w:r>
      <w:proofErr w:type="spellStart"/>
      <w:r w:rsidR="00AF481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Auxins</w:t>
      </w:r>
      <w:proofErr w:type="spellEnd"/>
      <w:r w:rsidR="00AF481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AF481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>Abscissic</w:t>
      </w:r>
      <w:proofErr w:type="spellEnd"/>
      <w:r w:rsidR="00AF481B" w:rsidRPr="00993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acid in plant growth </w:t>
      </w:r>
    </w:p>
    <w:p w:rsidR="00DC4E91" w:rsidRPr="00993A3D" w:rsidRDefault="00DC4E91" w:rsidP="00DC4E9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BO-6115-B</w:t>
      </w:r>
    </w:p>
    <w:p w:rsidR="004F420B" w:rsidRPr="00993A3D" w:rsidRDefault="004F420B">
      <w:pPr>
        <w:rPr>
          <w:rFonts w:ascii="Times New Roman" w:hAnsi="Times New Roman" w:cs="Times New Roman"/>
          <w:sz w:val="24"/>
          <w:szCs w:val="24"/>
        </w:rPr>
      </w:pPr>
    </w:p>
    <w:sectPr w:rsidR="004F420B" w:rsidRPr="00993A3D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4F" w:rsidRDefault="0010114F" w:rsidP="00DC4E91">
      <w:pPr>
        <w:spacing w:after="0" w:line="240" w:lineRule="auto"/>
      </w:pPr>
      <w:r>
        <w:separator/>
      </w:r>
    </w:p>
  </w:endnote>
  <w:endnote w:type="continuationSeparator" w:id="0">
    <w:p w:rsidR="0010114F" w:rsidRDefault="0010114F" w:rsidP="00DC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1" w:rsidRDefault="00DC4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1" w:rsidRDefault="00DC4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1" w:rsidRDefault="00DC4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4F" w:rsidRDefault="0010114F" w:rsidP="00DC4E91">
      <w:pPr>
        <w:spacing w:after="0" w:line="240" w:lineRule="auto"/>
      </w:pPr>
      <w:r>
        <w:separator/>
      </w:r>
    </w:p>
  </w:footnote>
  <w:footnote w:type="continuationSeparator" w:id="0">
    <w:p w:rsidR="0010114F" w:rsidRDefault="0010114F" w:rsidP="00DC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1" w:rsidRDefault="00DC4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003051"/>
      <w:docPartObj>
        <w:docPartGallery w:val="Watermarks"/>
        <w:docPartUnique/>
      </w:docPartObj>
    </w:sdtPr>
    <w:sdtEndPr/>
    <w:sdtContent>
      <w:p w:rsidR="00DC4E91" w:rsidRDefault="0010114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1" w:rsidRDefault="00DC4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5A85"/>
    <w:multiLevelType w:val="hybridMultilevel"/>
    <w:tmpl w:val="E2F20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C11443"/>
    <w:multiLevelType w:val="hybridMultilevel"/>
    <w:tmpl w:val="210C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F3B"/>
    <w:rsid w:val="0010114F"/>
    <w:rsid w:val="001C64C7"/>
    <w:rsid w:val="001E6A6B"/>
    <w:rsid w:val="004F420B"/>
    <w:rsid w:val="00512056"/>
    <w:rsid w:val="0052426C"/>
    <w:rsid w:val="005A7F3B"/>
    <w:rsid w:val="006140F0"/>
    <w:rsid w:val="006352C7"/>
    <w:rsid w:val="00681C65"/>
    <w:rsid w:val="007B64F6"/>
    <w:rsid w:val="007E423B"/>
    <w:rsid w:val="008031AB"/>
    <w:rsid w:val="00993A3D"/>
    <w:rsid w:val="009950DB"/>
    <w:rsid w:val="00AA508A"/>
    <w:rsid w:val="00AF481B"/>
    <w:rsid w:val="00BF09B3"/>
    <w:rsid w:val="00C17398"/>
    <w:rsid w:val="00DC4E91"/>
    <w:rsid w:val="00E44821"/>
    <w:rsid w:val="00E524C0"/>
    <w:rsid w:val="00FA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090629B-DC34-439A-8FAE-209D857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7F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7F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A7F3B"/>
    <w:pPr>
      <w:ind w:left="720"/>
      <w:contextualSpacing/>
    </w:pPr>
    <w:rPr>
      <w:rFonts w:eastAsiaTheme="minorHAnsi"/>
      <w:lang w:val="en-IN"/>
    </w:rPr>
  </w:style>
  <w:style w:type="paragraph" w:styleId="NormalWeb">
    <w:name w:val="Normal (Web)"/>
    <w:basedOn w:val="Normal"/>
    <w:uiPriority w:val="99"/>
    <w:semiHidden/>
    <w:unhideWhenUsed/>
    <w:rsid w:val="005A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E91"/>
  </w:style>
  <w:style w:type="paragraph" w:styleId="Footer">
    <w:name w:val="footer"/>
    <w:basedOn w:val="Normal"/>
    <w:link w:val="FooterChar"/>
    <w:uiPriority w:val="99"/>
    <w:semiHidden/>
    <w:unhideWhenUsed/>
    <w:rsid w:val="00DC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Bhagya</dc:creator>
  <cp:lastModifiedBy>LIBDL-13</cp:lastModifiedBy>
  <cp:revision>7</cp:revision>
  <cp:lastPrinted>2019-06-24T07:55:00Z</cp:lastPrinted>
  <dcterms:created xsi:type="dcterms:W3CDTF">2019-01-30T05:18:00Z</dcterms:created>
  <dcterms:modified xsi:type="dcterms:W3CDTF">2022-05-30T04:57:00Z</dcterms:modified>
</cp:coreProperties>
</file>