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C0" w:rsidRDefault="00D942CA" w:rsidP="006770C0">
      <w:pPr>
        <w:rPr>
          <w:rFonts w:ascii="Times New Roman" w:hAnsi="Times New Roman" w:cs="Times New Roman"/>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2" o:spid="_x0000_s1026" type="#_x0000_t202" style="position:absolute;margin-left:278.9pt;margin-top:6.6pt;width:195.25pt;height:38.9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">
            <v:textbox>
              <w:txbxContent>
                <w:p w:rsidR="00C30B4D" w:rsidRPr="00C62CB5" w:rsidRDefault="00C30B4D" w:rsidP="00C30B4D">
                  <w:pPr>
                    <w:rPr>
                      <w:b/>
                      <w:sz w:val="46"/>
                      <w:szCs w:val="32"/>
                    </w:rPr>
                  </w:pPr>
                  <w:r w:rsidRPr="00C62CB5">
                    <w:rPr>
                      <w:b/>
                      <w:sz w:val="36"/>
                    </w:rPr>
                    <w:t>DATE:</w:t>
                  </w:r>
                  <w:r w:rsidR="00C62CB5" w:rsidRPr="00C62CB5">
                    <w:rPr>
                      <w:b/>
                      <w:sz w:val="36"/>
                    </w:rPr>
                    <w:t xml:space="preserve"> 12-04-2019</w:t>
                  </w:r>
                </w:p>
              </w:txbxContent>
            </v:textbox>
          </v:shape>
        </w:pict>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r w:rsidR="00C30B4D">
        <w:rPr>
          <w:rFonts w:ascii="Times New Roman" w:hAnsi="Times New Roman" w:cs="Times New Roman"/>
        </w:rPr>
        <w:tab/>
      </w:r>
    </w:p>
    <w:tbl>
      <w:tblPr>
        <w:tblW w:w="8907" w:type="dxa"/>
        <w:tblInd w:w="108" w:type="dxa"/>
        <w:tblLook w:val="04A0" w:firstRow="1" w:lastRow="0" w:firstColumn="1" w:lastColumn="0" w:noHBand="0" w:noVBand="1"/>
      </w:tblPr>
      <w:tblGrid>
        <w:gridCol w:w="2514"/>
        <w:gridCol w:w="1257"/>
        <w:gridCol w:w="3879"/>
        <w:gridCol w:w="1257"/>
      </w:tblGrid>
      <w:tr w:rsidR="006770C0" w:rsidRPr="003D65FB" w:rsidTr="00BE215C">
        <w:trPr>
          <w:trHeight w:val="300"/>
        </w:trPr>
        <w:tc>
          <w:tcPr>
            <w:tcW w:w="8907" w:type="dxa"/>
            <w:gridSpan w:val="4"/>
            <w:noWrap/>
            <w:vAlign w:val="center"/>
            <w:hideMark/>
          </w:tcPr>
          <w:p w:rsidR="006770C0" w:rsidRPr="003D65FB" w:rsidRDefault="006770C0">
            <w:pPr>
              <w:spacing w:after="0" w:line="240" w:lineRule="auto"/>
              <w:jc w:val="center"/>
              <w:rPr>
                <w:rFonts w:ascii="Arial" w:eastAsia="Times New Roman" w:hAnsi="Arial" w:cs="Arial"/>
                <w:b/>
                <w:bCs/>
                <w:color w:val="000000"/>
                <w:sz w:val="24"/>
                <w:szCs w:val="24"/>
              </w:rPr>
            </w:pPr>
            <w:r w:rsidRPr="003D65FB">
              <w:rPr>
                <w:rFonts w:ascii="Arial" w:eastAsia="Times New Roman" w:hAnsi="Arial" w:cs="Arial"/>
                <w:b/>
                <w:noProof/>
                <w:color w:val="000000"/>
                <w:sz w:val="24"/>
                <w:szCs w:val="24"/>
                <w:lang w:eastAsia="en-IN"/>
              </w:rPr>
              <w:drawing>
                <wp:inline distT="0" distB="0" distL="0" distR="0">
                  <wp:extent cx="971113" cy="941768"/>
                  <wp:effectExtent l="19050" t="0" r="437" b="0"/>
                  <wp:docPr id="1"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7"/>
                          <a:srcRect/>
                          <a:stretch>
                            <a:fillRect/>
                          </a:stretch>
                        </pic:blipFill>
                        <pic:spPr bwMode="auto">
                          <a:xfrm>
                            <a:off x="0" y="0"/>
                            <a:ext cx="975632" cy="946150"/>
                          </a:xfrm>
                          <a:prstGeom prst="rect">
                            <a:avLst/>
                          </a:prstGeom>
                          <a:noFill/>
                          <a:ln w="9525">
                            <a:noFill/>
                            <a:miter lim="800000"/>
                            <a:headEnd/>
                            <a:tailEnd/>
                          </a:ln>
                        </pic:spPr>
                      </pic:pic>
                    </a:graphicData>
                  </a:graphic>
                </wp:inline>
              </w:drawing>
            </w:r>
            <w:r w:rsidRPr="003D65FB">
              <w:rPr>
                <w:rFonts w:ascii="Arial" w:eastAsia="Times New Roman" w:hAnsi="Arial" w:cs="Arial"/>
                <w:b/>
                <w:bCs/>
                <w:color w:val="000000"/>
                <w:sz w:val="24"/>
                <w:szCs w:val="24"/>
              </w:rPr>
              <w:t>ST. JOSEPH’S COLLEGE (AUTONOMOUS), BANGALORE-27</w:t>
            </w:r>
          </w:p>
        </w:tc>
      </w:tr>
      <w:tr w:rsidR="006770C0" w:rsidRPr="003D65FB" w:rsidTr="00BE215C">
        <w:trPr>
          <w:trHeight w:val="300"/>
        </w:trPr>
        <w:tc>
          <w:tcPr>
            <w:tcW w:w="8907" w:type="dxa"/>
            <w:gridSpan w:val="4"/>
            <w:noWrap/>
            <w:vAlign w:val="center"/>
            <w:hideMark/>
          </w:tcPr>
          <w:p w:rsidR="006770C0" w:rsidRPr="003D65FB" w:rsidRDefault="006770C0">
            <w:pPr>
              <w:spacing w:after="0" w:line="240" w:lineRule="auto"/>
              <w:jc w:val="center"/>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B.COM - V</w:t>
            </w:r>
            <w:r w:rsidR="00CC41B7" w:rsidRPr="003D65FB">
              <w:rPr>
                <w:rFonts w:ascii="Arial" w:eastAsia="Times New Roman" w:hAnsi="Arial" w:cs="Arial"/>
                <w:b/>
                <w:bCs/>
                <w:color w:val="000000"/>
                <w:sz w:val="24"/>
                <w:szCs w:val="24"/>
              </w:rPr>
              <w:t>I</w:t>
            </w:r>
            <w:r w:rsidRPr="003D65FB">
              <w:rPr>
                <w:rFonts w:ascii="Arial" w:eastAsia="Times New Roman" w:hAnsi="Arial" w:cs="Arial"/>
                <w:b/>
                <w:bCs/>
                <w:color w:val="000000"/>
                <w:sz w:val="24"/>
                <w:szCs w:val="24"/>
              </w:rPr>
              <w:t xml:space="preserve"> SEMESTER</w:t>
            </w:r>
          </w:p>
        </w:tc>
      </w:tr>
      <w:tr w:rsidR="006770C0" w:rsidRPr="003D65FB" w:rsidTr="00BE215C">
        <w:trPr>
          <w:trHeight w:val="300"/>
        </w:trPr>
        <w:tc>
          <w:tcPr>
            <w:tcW w:w="8907" w:type="dxa"/>
            <w:gridSpan w:val="4"/>
            <w:noWrap/>
            <w:vAlign w:val="center"/>
            <w:hideMark/>
          </w:tcPr>
          <w:p w:rsidR="006770C0" w:rsidRPr="003D65FB" w:rsidRDefault="006770C0">
            <w:pPr>
              <w:spacing w:after="0" w:line="240" w:lineRule="auto"/>
              <w:jc w:val="center"/>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EN</w:t>
            </w:r>
            <w:r w:rsidR="00CC41B7" w:rsidRPr="003D65FB">
              <w:rPr>
                <w:rFonts w:ascii="Arial" w:eastAsia="Times New Roman" w:hAnsi="Arial" w:cs="Arial"/>
                <w:b/>
                <w:bCs/>
                <w:color w:val="000000"/>
                <w:sz w:val="24"/>
                <w:szCs w:val="24"/>
              </w:rPr>
              <w:t xml:space="preserve">D </w:t>
            </w:r>
            <w:r w:rsidR="00DA1EA2">
              <w:rPr>
                <w:rFonts w:ascii="Arial" w:eastAsia="Times New Roman" w:hAnsi="Arial" w:cs="Arial"/>
                <w:b/>
                <w:bCs/>
                <w:color w:val="000000"/>
                <w:sz w:val="24"/>
                <w:szCs w:val="24"/>
              </w:rPr>
              <w:t>SEMESTER EXAMINATION: April 2019</w:t>
            </w:r>
          </w:p>
          <w:p w:rsidR="006770C0" w:rsidRDefault="00DA1EA2" w:rsidP="00CC41B7">
            <w:pPr>
              <w:spacing w:after="0" w:line="240" w:lineRule="auto"/>
              <w:jc w:val="center"/>
              <w:rPr>
                <w:rFonts w:ascii="Arial" w:eastAsia="Times New Roman" w:hAnsi="Arial" w:cs="Arial"/>
                <w:b/>
                <w:bCs/>
                <w:color w:val="000000"/>
                <w:sz w:val="28"/>
                <w:szCs w:val="28"/>
              </w:rPr>
            </w:pPr>
            <w:bookmarkStart w:id="0" w:name="_GoBack"/>
            <w:r>
              <w:rPr>
                <w:rFonts w:ascii="Arial" w:hAnsi="Arial" w:cs="Arial"/>
                <w:b/>
                <w:bCs/>
                <w:color w:val="222222"/>
                <w:sz w:val="28"/>
                <w:szCs w:val="28"/>
                <w:shd w:val="clear" w:color="auto" w:fill="FFFFFF"/>
              </w:rPr>
              <w:t xml:space="preserve">BC6316/ BPS 6316 </w:t>
            </w:r>
            <w:r w:rsidR="00BB78C8">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Corporate Administration</w:t>
            </w:r>
          </w:p>
          <w:bookmarkEnd w:id="0"/>
          <w:p w:rsidR="001871EE" w:rsidRDefault="001871EE" w:rsidP="001871EE">
            <w:pPr>
              <w:autoSpaceDE w:val="0"/>
              <w:autoSpaceDN w:val="0"/>
              <w:adjustRightInd w:val="0"/>
              <w:spacing w:after="0" w:line="240" w:lineRule="auto"/>
              <w:jc w:val="center"/>
              <w:rPr>
                <w:rFonts w:ascii="Arial" w:hAnsi="Arial" w:cs="Arial"/>
                <w:b/>
                <w:bCs/>
                <w:color w:val="000000"/>
              </w:rPr>
            </w:pPr>
            <w:r w:rsidRPr="00E32AD2">
              <w:rPr>
                <w:rFonts w:ascii="Arial" w:hAnsi="Arial" w:cs="Arial"/>
                <w:b/>
                <w:bCs/>
                <w:color w:val="000000"/>
              </w:rPr>
              <w:t>SUPPLEMENTARY CANDIDATES ONLY</w:t>
            </w:r>
          </w:p>
          <w:p w:rsidR="00BB78C8" w:rsidRPr="00E32AD2" w:rsidRDefault="00BB78C8" w:rsidP="001871EE">
            <w:pPr>
              <w:autoSpaceDE w:val="0"/>
              <w:autoSpaceDN w:val="0"/>
              <w:adjustRightInd w:val="0"/>
              <w:spacing w:after="0" w:line="240" w:lineRule="auto"/>
              <w:jc w:val="center"/>
              <w:rPr>
                <w:rFonts w:ascii="Arial" w:hAnsi="Arial" w:cs="Arial"/>
                <w:b/>
                <w:bCs/>
                <w:color w:val="000000"/>
              </w:rPr>
            </w:pPr>
          </w:p>
          <w:p w:rsidR="00C30B4D" w:rsidRDefault="00BB78C8" w:rsidP="00CC41B7">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C30B4D">
              <w:rPr>
                <w:rFonts w:ascii="Arial" w:eastAsia="Times New Roman" w:hAnsi="Arial" w:cs="Arial"/>
                <w:b/>
                <w:bCs/>
                <w:color w:val="000000"/>
                <w:sz w:val="28"/>
                <w:szCs w:val="28"/>
              </w:rPr>
              <w:t>This paper contains two printed pages and four parts</w:t>
            </w:r>
          </w:p>
          <w:p w:rsidR="00BB78C8" w:rsidRPr="003D65FB" w:rsidRDefault="00BB78C8" w:rsidP="00CC41B7">
            <w:pPr>
              <w:spacing w:after="0" w:line="240" w:lineRule="auto"/>
              <w:jc w:val="center"/>
              <w:rPr>
                <w:rFonts w:ascii="Arial" w:eastAsia="Times New Roman" w:hAnsi="Arial" w:cs="Arial"/>
                <w:b/>
                <w:bCs/>
                <w:color w:val="000000"/>
                <w:sz w:val="24"/>
                <w:szCs w:val="24"/>
              </w:rPr>
            </w:pPr>
          </w:p>
        </w:tc>
      </w:tr>
      <w:tr w:rsidR="006770C0" w:rsidRPr="003D65FB" w:rsidTr="00BE215C">
        <w:trPr>
          <w:trHeight w:val="315"/>
        </w:trPr>
        <w:tc>
          <w:tcPr>
            <w:tcW w:w="2514" w:type="dxa"/>
            <w:noWrap/>
            <w:vAlign w:val="center"/>
            <w:hideMark/>
          </w:tcPr>
          <w:p w:rsidR="000D381B" w:rsidRDefault="000D381B">
            <w:pPr>
              <w:spacing w:after="0" w:line="240" w:lineRule="auto"/>
              <w:jc w:val="right"/>
              <w:rPr>
                <w:rFonts w:ascii="Arial" w:eastAsia="Times New Roman" w:hAnsi="Arial" w:cs="Arial"/>
                <w:b/>
                <w:bCs/>
                <w:color w:val="000000"/>
                <w:sz w:val="24"/>
                <w:szCs w:val="24"/>
              </w:rPr>
            </w:pPr>
          </w:p>
          <w:p w:rsidR="006770C0" w:rsidRPr="003D65FB" w:rsidRDefault="00EB6986">
            <w:pPr>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Time- 21/2</w:t>
            </w:r>
            <w:r w:rsidR="006770C0" w:rsidRPr="003D65FB">
              <w:rPr>
                <w:rFonts w:ascii="Arial" w:eastAsia="Times New Roman" w:hAnsi="Arial" w:cs="Arial"/>
                <w:b/>
                <w:bCs/>
                <w:color w:val="000000"/>
                <w:sz w:val="24"/>
                <w:szCs w:val="24"/>
              </w:rPr>
              <w:t xml:space="preserve"> </w:t>
            </w:r>
            <w:proofErr w:type="spellStart"/>
            <w:r w:rsidR="006770C0" w:rsidRPr="003D65FB">
              <w:rPr>
                <w:rFonts w:ascii="Arial" w:eastAsia="Times New Roman" w:hAnsi="Arial" w:cs="Arial"/>
                <w:b/>
                <w:bCs/>
                <w:color w:val="000000"/>
                <w:sz w:val="24"/>
                <w:szCs w:val="24"/>
              </w:rPr>
              <w:t>hr</w:t>
            </w:r>
            <w:proofErr w:type="spellEnd"/>
          </w:p>
        </w:tc>
        <w:tc>
          <w:tcPr>
            <w:tcW w:w="1257" w:type="dxa"/>
            <w:noWrap/>
            <w:vAlign w:val="bottom"/>
            <w:hideMark/>
          </w:tcPr>
          <w:p w:rsidR="006770C0" w:rsidRPr="003D65FB" w:rsidRDefault="006770C0">
            <w:pPr>
              <w:spacing w:after="0" w:line="276" w:lineRule="auto"/>
              <w:rPr>
                <w:rFonts w:ascii="Arial" w:hAnsi="Arial" w:cs="Arial"/>
                <w:lang w:val="en-US"/>
              </w:rPr>
            </w:pPr>
          </w:p>
        </w:tc>
        <w:tc>
          <w:tcPr>
            <w:tcW w:w="3879" w:type="dxa"/>
            <w:noWrap/>
            <w:vAlign w:val="center"/>
            <w:hideMark/>
          </w:tcPr>
          <w:p w:rsidR="000D381B" w:rsidRDefault="000D381B">
            <w:pPr>
              <w:spacing w:after="0" w:line="240" w:lineRule="auto"/>
              <w:jc w:val="right"/>
              <w:rPr>
                <w:rFonts w:ascii="Arial" w:eastAsia="Times New Roman" w:hAnsi="Arial" w:cs="Arial"/>
                <w:b/>
                <w:bCs/>
                <w:color w:val="000000"/>
                <w:sz w:val="24"/>
                <w:szCs w:val="24"/>
              </w:rPr>
            </w:pPr>
          </w:p>
          <w:p w:rsidR="006770C0" w:rsidRPr="003D65FB" w:rsidRDefault="006770C0" w:rsidP="00BE215C">
            <w:pPr>
              <w:tabs>
                <w:tab w:val="left" w:pos="2151"/>
              </w:tabs>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 xml:space="preserve"> Max Marks-70</w:t>
            </w:r>
          </w:p>
        </w:tc>
        <w:tc>
          <w:tcPr>
            <w:tcW w:w="1257" w:type="dxa"/>
            <w:noWrap/>
            <w:vAlign w:val="bottom"/>
            <w:hideMark/>
          </w:tcPr>
          <w:p w:rsidR="006770C0" w:rsidRPr="003D65FB" w:rsidRDefault="006770C0">
            <w:pPr>
              <w:spacing w:after="0" w:line="276" w:lineRule="auto"/>
              <w:rPr>
                <w:rFonts w:ascii="Arial" w:hAnsi="Arial" w:cs="Arial"/>
                <w:lang w:val="en-US"/>
              </w:rPr>
            </w:pPr>
          </w:p>
        </w:tc>
      </w:tr>
      <w:tr w:rsidR="006770C0" w:rsidRPr="003D65FB" w:rsidTr="00BE215C">
        <w:trPr>
          <w:trHeight w:val="315"/>
        </w:trPr>
        <w:tc>
          <w:tcPr>
            <w:tcW w:w="2514" w:type="dxa"/>
            <w:noWrap/>
            <w:vAlign w:val="center"/>
          </w:tcPr>
          <w:p w:rsidR="006770C0" w:rsidRPr="003D65FB" w:rsidRDefault="006770C0">
            <w:pPr>
              <w:spacing w:after="0" w:line="240" w:lineRule="auto"/>
              <w:jc w:val="right"/>
              <w:rPr>
                <w:rFonts w:ascii="Arial" w:eastAsia="Times New Roman" w:hAnsi="Arial" w:cs="Arial"/>
                <w:b/>
                <w:bCs/>
                <w:color w:val="000000"/>
                <w:sz w:val="24"/>
                <w:szCs w:val="24"/>
              </w:rPr>
            </w:pPr>
          </w:p>
        </w:tc>
        <w:tc>
          <w:tcPr>
            <w:tcW w:w="1257" w:type="dxa"/>
            <w:noWrap/>
            <w:vAlign w:val="bottom"/>
          </w:tcPr>
          <w:p w:rsidR="006770C0" w:rsidRPr="003D65FB" w:rsidRDefault="006770C0">
            <w:pPr>
              <w:spacing w:after="0" w:line="240" w:lineRule="auto"/>
              <w:rPr>
                <w:rFonts w:ascii="Arial" w:eastAsia="Times New Roman" w:hAnsi="Arial" w:cs="Arial"/>
                <w:color w:val="000000"/>
                <w:sz w:val="24"/>
                <w:szCs w:val="24"/>
              </w:rPr>
            </w:pPr>
          </w:p>
        </w:tc>
        <w:tc>
          <w:tcPr>
            <w:tcW w:w="3879" w:type="dxa"/>
            <w:noWrap/>
            <w:vAlign w:val="center"/>
          </w:tcPr>
          <w:p w:rsidR="006770C0" w:rsidRPr="003D65FB" w:rsidRDefault="006770C0">
            <w:pPr>
              <w:spacing w:after="0" w:line="240" w:lineRule="auto"/>
              <w:jc w:val="right"/>
              <w:rPr>
                <w:rFonts w:ascii="Arial" w:eastAsia="Times New Roman" w:hAnsi="Arial" w:cs="Arial"/>
                <w:b/>
                <w:bCs/>
                <w:color w:val="000000"/>
                <w:sz w:val="24"/>
                <w:szCs w:val="24"/>
              </w:rPr>
            </w:pPr>
          </w:p>
        </w:tc>
        <w:tc>
          <w:tcPr>
            <w:tcW w:w="1257" w:type="dxa"/>
            <w:noWrap/>
            <w:vAlign w:val="bottom"/>
          </w:tcPr>
          <w:p w:rsidR="006770C0" w:rsidRPr="003D65FB" w:rsidRDefault="006770C0">
            <w:pPr>
              <w:spacing w:after="0" w:line="240" w:lineRule="auto"/>
              <w:rPr>
                <w:rFonts w:ascii="Arial" w:eastAsia="Times New Roman" w:hAnsi="Arial" w:cs="Arial"/>
                <w:color w:val="000000"/>
                <w:sz w:val="24"/>
                <w:szCs w:val="24"/>
              </w:rPr>
            </w:pPr>
          </w:p>
        </w:tc>
      </w:tr>
    </w:tbl>
    <w:p w:rsidR="006770C0" w:rsidRPr="003D65FB" w:rsidRDefault="006770C0" w:rsidP="006770C0">
      <w:pPr>
        <w:jc w:val="center"/>
        <w:rPr>
          <w:rFonts w:ascii="Arial" w:hAnsi="Arial" w:cs="Arial"/>
          <w:b/>
          <w:sz w:val="24"/>
          <w:szCs w:val="24"/>
        </w:rPr>
      </w:pPr>
      <w:r w:rsidRPr="003D65FB">
        <w:rPr>
          <w:rFonts w:ascii="Arial" w:hAnsi="Arial" w:cs="Arial"/>
          <w:b/>
          <w:sz w:val="24"/>
          <w:szCs w:val="24"/>
        </w:rPr>
        <w:t>Section A</w:t>
      </w:r>
    </w:p>
    <w:p w:rsidR="006770C0" w:rsidRPr="003D65FB" w:rsidRDefault="006770C0" w:rsidP="006770C0">
      <w:pPr>
        <w:pStyle w:val="ListParagraph"/>
        <w:numPr>
          <w:ilvl w:val="0"/>
          <w:numId w:val="1"/>
        </w:numPr>
        <w:rPr>
          <w:rFonts w:ascii="Arial" w:hAnsi="Arial" w:cs="Arial"/>
          <w:b/>
          <w:sz w:val="24"/>
          <w:szCs w:val="24"/>
        </w:rPr>
      </w:pPr>
      <w:r w:rsidRPr="003D65FB">
        <w:rPr>
          <w:rFonts w:ascii="Arial" w:hAnsi="Arial" w:cs="Arial"/>
          <w:b/>
          <w:sz w:val="24"/>
          <w:szCs w:val="24"/>
        </w:rPr>
        <w:t xml:space="preserve">Answer any five of the following.                   </w:t>
      </w:r>
      <w:r w:rsidR="00B636EB">
        <w:rPr>
          <w:rFonts w:ascii="Arial" w:hAnsi="Arial" w:cs="Arial"/>
          <w:b/>
          <w:sz w:val="24"/>
          <w:szCs w:val="24"/>
        </w:rPr>
        <w:t xml:space="preserve">                               2x5</w:t>
      </w:r>
      <w:r w:rsidRPr="003D65FB">
        <w:rPr>
          <w:rFonts w:ascii="Arial" w:hAnsi="Arial" w:cs="Arial"/>
          <w:b/>
          <w:sz w:val="24"/>
          <w:szCs w:val="24"/>
        </w:rPr>
        <w:t>=10</w:t>
      </w:r>
    </w:p>
    <w:p w:rsidR="006770C0" w:rsidRPr="00940D48" w:rsidRDefault="006770C0" w:rsidP="006770C0">
      <w:pPr>
        <w:pStyle w:val="ListParagraph"/>
        <w:ind w:left="1080"/>
        <w:rPr>
          <w:rFonts w:ascii="Arial" w:hAnsi="Arial" w:cs="Arial"/>
          <w:b/>
        </w:rPr>
      </w:pPr>
    </w:p>
    <w:p w:rsidR="006770C0" w:rsidRPr="00940D48" w:rsidRDefault="0053149F" w:rsidP="00940D48">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Give the meaning of the term </w:t>
      </w:r>
      <w:proofErr w:type="gramStart"/>
      <w:r>
        <w:rPr>
          <w:rFonts w:ascii="Arial" w:hAnsi="Arial" w:cs="Arial"/>
        </w:rPr>
        <w:t xml:space="preserve">‘Company’ </w:t>
      </w:r>
      <w:r w:rsidR="006770C0" w:rsidRPr="00940D48">
        <w:rPr>
          <w:rFonts w:ascii="Arial" w:hAnsi="Arial" w:cs="Arial"/>
        </w:rPr>
        <w:t>?</w:t>
      </w:r>
      <w:proofErr w:type="gramEnd"/>
    </w:p>
    <w:p w:rsidR="006770C0" w:rsidRPr="00940D48" w:rsidRDefault="00AD6A22" w:rsidP="00940D48">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What is Memorandum of A</w:t>
      </w:r>
      <w:r w:rsidR="00DA1EA2">
        <w:rPr>
          <w:rFonts w:ascii="Arial" w:hAnsi="Arial" w:cs="Arial"/>
        </w:rPr>
        <w:t>ssociation</w:t>
      </w:r>
      <w:r w:rsidR="000D381B">
        <w:rPr>
          <w:rFonts w:ascii="Arial" w:hAnsi="Arial" w:cs="Arial"/>
        </w:rPr>
        <w:t>?</w:t>
      </w:r>
    </w:p>
    <w:p w:rsidR="006770C0" w:rsidRPr="00940D48" w:rsidRDefault="00DA1EA2" w:rsidP="00940D48">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Give the meaning of Proxy</w:t>
      </w:r>
      <w:r w:rsidR="007672D7">
        <w:rPr>
          <w:rFonts w:ascii="Arial" w:hAnsi="Arial" w:cs="Arial"/>
        </w:rPr>
        <w:t>.</w:t>
      </w:r>
    </w:p>
    <w:p w:rsidR="006770C0" w:rsidRPr="00940D48" w:rsidRDefault="00DA1EA2" w:rsidP="00940D48">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What do you understand by the term company limited by shares</w:t>
      </w:r>
      <w:r w:rsidR="00641552" w:rsidRPr="00940D48">
        <w:rPr>
          <w:rFonts w:ascii="Arial" w:hAnsi="Arial" w:cs="Arial"/>
        </w:rPr>
        <w:t>?</w:t>
      </w:r>
    </w:p>
    <w:p w:rsidR="006770C0" w:rsidRPr="00940D48" w:rsidRDefault="007672D7" w:rsidP="00940D48">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Who is a Liquidator?</w:t>
      </w:r>
    </w:p>
    <w:p w:rsidR="006770C0" w:rsidRPr="00940D48" w:rsidRDefault="007672D7" w:rsidP="00940D48">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State any two roles of Auditor.</w:t>
      </w:r>
    </w:p>
    <w:p w:rsidR="006770C0" w:rsidRPr="002E40E7" w:rsidRDefault="00E51269" w:rsidP="002E40E7">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State the meaning of ‘statement in lieu of </w:t>
      </w:r>
      <w:proofErr w:type="gramStart"/>
      <w:r>
        <w:rPr>
          <w:rFonts w:ascii="Arial" w:hAnsi="Arial" w:cs="Arial"/>
        </w:rPr>
        <w:t>prospectus’</w:t>
      </w:r>
      <w:proofErr w:type="gramEnd"/>
      <w:r w:rsidR="000D381B">
        <w:rPr>
          <w:rFonts w:ascii="Arial" w:hAnsi="Arial" w:cs="Arial"/>
        </w:rPr>
        <w:t>.</w:t>
      </w:r>
    </w:p>
    <w:p w:rsidR="006770C0" w:rsidRPr="003D65FB" w:rsidRDefault="006770C0" w:rsidP="006770C0">
      <w:pPr>
        <w:jc w:val="center"/>
        <w:rPr>
          <w:rFonts w:ascii="Arial" w:hAnsi="Arial" w:cs="Arial"/>
          <w:b/>
          <w:sz w:val="24"/>
          <w:szCs w:val="24"/>
        </w:rPr>
      </w:pPr>
      <w:r w:rsidRPr="003D65FB">
        <w:rPr>
          <w:rFonts w:ascii="Arial" w:hAnsi="Arial" w:cs="Arial"/>
          <w:b/>
          <w:sz w:val="24"/>
          <w:szCs w:val="24"/>
        </w:rPr>
        <w:t>Section B</w:t>
      </w:r>
    </w:p>
    <w:p w:rsidR="006770C0" w:rsidRDefault="006770C0" w:rsidP="000D381B">
      <w:pPr>
        <w:pStyle w:val="ListParagraph"/>
        <w:numPr>
          <w:ilvl w:val="0"/>
          <w:numId w:val="1"/>
        </w:numPr>
        <w:rPr>
          <w:rFonts w:ascii="Arial" w:hAnsi="Arial" w:cs="Arial"/>
          <w:b/>
          <w:sz w:val="24"/>
          <w:szCs w:val="24"/>
        </w:rPr>
      </w:pPr>
      <w:r w:rsidRPr="003D65FB">
        <w:rPr>
          <w:rFonts w:ascii="Arial" w:hAnsi="Arial" w:cs="Arial"/>
          <w:b/>
          <w:sz w:val="24"/>
          <w:szCs w:val="24"/>
        </w:rPr>
        <w:t xml:space="preserve">Answer any three of the following:           </w:t>
      </w:r>
      <w:r w:rsidR="00B636EB">
        <w:rPr>
          <w:rFonts w:ascii="Arial" w:hAnsi="Arial" w:cs="Arial"/>
          <w:b/>
          <w:sz w:val="24"/>
          <w:szCs w:val="24"/>
        </w:rPr>
        <w:t xml:space="preserve">                               5x3</w:t>
      </w:r>
      <w:r w:rsidRPr="003D65FB">
        <w:rPr>
          <w:rFonts w:ascii="Arial" w:hAnsi="Arial" w:cs="Arial"/>
          <w:b/>
          <w:sz w:val="24"/>
          <w:szCs w:val="24"/>
        </w:rPr>
        <w:t>=15</w:t>
      </w:r>
    </w:p>
    <w:p w:rsidR="0053149F" w:rsidRPr="000D381B" w:rsidRDefault="0053149F" w:rsidP="0053149F">
      <w:pPr>
        <w:pStyle w:val="ListParagraph"/>
        <w:ind w:left="1080"/>
        <w:rPr>
          <w:rFonts w:ascii="Arial" w:hAnsi="Arial" w:cs="Arial"/>
          <w:b/>
          <w:sz w:val="24"/>
          <w:szCs w:val="24"/>
        </w:rPr>
      </w:pPr>
    </w:p>
    <w:p w:rsidR="006770C0" w:rsidRPr="003D65FB" w:rsidRDefault="0053149F" w:rsidP="003D65FB">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What is </w:t>
      </w:r>
      <w:r w:rsidR="00AD6A22">
        <w:rPr>
          <w:rFonts w:ascii="Arial" w:hAnsi="Arial" w:cs="Arial"/>
        </w:rPr>
        <w:t xml:space="preserve">Prospectus? </w:t>
      </w:r>
      <w:r>
        <w:rPr>
          <w:rFonts w:ascii="Arial" w:hAnsi="Arial" w:cs="Arial"/>
        </w:rPr>
        <w:t>List out the contents of a prospectus.</w:t>
      </w:r>
    </w:p>
    <w:p w:rsidR="0053149F" w:rsidRDefault="007672D7" w:rsidP="003D65FB">
      <w:pPr>
        <w:pStyle w:val="ListParagraph"/>
        <w:numPr>
          <w:ilvl w:val="0"/>
          <w:numId w:val="2"/>
        </w:numPr>
        <w:spacing w:line="360" w:lineRule="auto"/>
        <w:rPr>
          <w:rFonts w:ascii="Arial" w:hAnsi="Arial" w:cs="Arial"/>
        </w:rPr>
      </w:pPr>
      <w:r>
        <w:rPr>
          <w:rFonts w:ascii="Arial" w:hAnsi="Arial" w:cs="Arial"/>
        </w:rPr>
        <w:t xml:space="preserve">What is annual general </w:t>
      </w:r>
      <w:r w:rsidR="0053149F">
        <w:rPr>
          <w:rFonts w:ascii="Arial" w:hAnsi="Arial" w:cs="Arial"/>
        </w:rPr>
        <w:t>meeting? Explain t</w:t>
      </w:r>
      <w:r>
        <w:rPr>
          <w:rFonts w:ascii="Arial" w:hAnsi="Arial" w:cs="Arial"/>
        </w:rPr>
        <w:t>he business</w:t>
      </w:r>
      <w:r w:rsidR="00AD6A22">
        <w:rPr>
          <w:rFonts w:ascii="Arial" w:hAnsi="Arial" w:cs="Arial"/>
        </w:rPr>
        <w:t>es</w:t>
      </w:r>
      <w:r>
        <w:rPr>
          <w:rFonts w:ascii="Arial" w:hAnsi="Arial" w:cs="Arial"/>
        </w:rPr>
        <w:t xml:space="preserve"> transacted in AGM.</w:t>
      </w:r>
    </w:p>
    <w:p w:rsidR="006770C0" w:rsidRPr="003D65FB" w:rsidRDefault="0053149F" w:rsidP="003D65FB">
      <w:pPr>
        <w:pStyle w:val="ListParagraph"/>
        <w:numPr>
          <w:ilvl w:val="0"/>
          <w:numId w:val="2"/>
        </w:numPr>
        <w:spacing w:line="360" w:lineRule="auto"/>
        <w:rPr>
          <w:rFonts w:ascii="Arial" w:hAnsi="Arial" w:cs="Arial"/>
        </w:rPr>
      </w:pPr>
      <w:r>
        <w:rPr>
          <w:rFonts w:ascii="Arial" w:hAnsi="Arial" w:cs="Arial"/>
        </w:rPr>
        <w:t>Briefly explain the features of Global Companies</w:t>
      </w:r>
      <w:r w:rsidR="006770C0" w:rsidRPr="003D65FB">
        <w:rPr>
          <w:rFonts w:ascii="Arial" w:hAnsi="Arial" w:cs="Arial"/>
        </w:rPr>
        <w:t>.</w:t>
      </w:r>
    </w:p>
    <w:p w:rsidR="006770C0" w:rsidRPr="003D65FB" w:rsidRDefault="00E51269" w:rsidP="003D65FB">
      <w:pPr>
        <w:pStyle w:val="ListParagraph"/>
        <w:numPr>
          <w:ilvl w:val="0"/>
          <w:numId w:val="2"/>
        </w:numPr>
        <w:spacing w:line="360" w:lineRule="auto"/>
        <w:rPr>
          <w:rFonts w:ascii="Arial" w:hAnsi="Arial" w:cs="Arial"/>
        </w:rPr>
      </w:pPr>
      <w:r>
        <w:rPr>
          <w:rFonts w:ascii="Arial" w:hAnsi="Arial" w:cs="Arial"/>
        </w:rPr>
        <w:t>State the meaning of Company secretary. Explain his duties.</w:t>
      </w:r>
    </w:p>
    <w:p w:rsidR="006770C0" w:rsidRPr="002E40E7" w:rsidRDefault="007672D7" w:rsidP="002E40E7">
      <w:pPr>
        <w:pStyle w:val="ListParagraph"/>
        <w:numPr>
          <w:ilvl w:val="0"/>
          <w:numId w:val="2"/>
        </w:numPr>
        <w:tabs>
          <w:tab w:val="center" w:pos="4680"/>
          <w:tab w:val="left" w:pos="6643"/>
        </w:tabs>
        <w:spacing w:line="360" w:lineRule="auto"/>
        <w:rPr>
          <w:rFonts w:ascii="Arial" w:hAnsi="Arial" w:cs="Arial"/>
        </w:rPr>
      </w:pPr>
      <w:r>
        <w:rPr>
          <w:rFonts w:ascii="Arial" w:hAnsi="Arial" w:cs="Arial"/>
        </w:rPr>
        <w:t>Explain the ty</w:t>
      </w:r>
      <w:r w:rsidR="00AD6A22">
        <w:rPr>
          <w:rFonts w:ascii="Arial" w:hAnsi="Arial" w:cs="Arial"/>
        </w:rPr>
        <w:t>pes of liquidation of companies.</w:t>
      </w:r>
    </w:p>
    <w:p w:rsidR="006770C0" w:rsidRPr="003D65FB" w:rsidRDefault="006770C0" w:rsidP="003D65FB">
      <w:pPr>
        <w:spacing w:line="360" w:lineRule="auto"/>
        <w:jc w:val="center"/>
        <w:rPr>
          <w:rFonts w:ascii="Arial" w:hAnsi="Arial" w:cs="Arial"/>
          <w:b/>
          <w:sz w:val="24"/>
          <w:szCs w:val="24"/>
        </w:rPr>
      </w:pPr>
      <w:r w:rsidRPr="003D65FB">
        <w:rPr>
          <w:rFonts w:ascii="Arial" w:hAnsi="Arial" w:cs="Arial"/>
          <w:b/>
          <w:sz w:val="24"/>
          <w:szCs w:val="24"/>
        </w:rPr>
        <w:t>Section C</w:t>
      </w:r>
    </w:p>
    <w:p w:rsidR="006770C0" w:rsidRPr="000D381B" w:rsidRDefault="006770C0" w:rsidP="000D381B">
      <w:pPr>
        <w:pStyle w:val="ListParagraph"/>
        <w:numPr>
          <w:ilvl w:val="0"/>
          <w:numId w:val="1"/>
        </w:numPr>
        <w:spacing w:line="360" w:lineRule="auto"/>
        <w:rPr>
          <w:rFonts w:ascii="Arial" w:hAnsi="Arial" w:cs="Arial"/>
          <w:b/>
          <w:sz w:val="24"/>
          <w:szCs w:val="24"/>
        </w:rPr>
      </w:pPr>
      <w:r w:rsidRPr="003D65FB">
        <w:rPr>
          <w:rFonts w:ascii="Arial" w:hAnsi="Arial" w:cs="Arial"/>
          <w:b/>
          <w:sz w:val="24"/>
          <w:szCs w:val="24"/>
        </w:rPr>
        <w:t xml:space="preserve">Answer any three of the following:               </w:t>
      </w:r>
      <w:r w:rsidR="00B636EB">
        <w:rPr>
          <w:rFonts w:ascii="Arial" w:hAnsi="Arial" w:cs="Arial"/>
          <w:b/>
          <w:sz w:val="24"/>
          <w:szCs w:val="24"/>
        </w:rPr>
        <w:t xml:space="preserve">                               10x3</w:t>
      </w:r>
      <w:r w:rsidRPr="003D65FB">
        <w:rPr>
          <w:rFonts w:ascii="Arial" w:hAnsi="Arial" w:cs="Arial"/>
          <w:b/>
          <w:sz w:val="24"/>
          <w:szCs w:val="24"/>
        </w:rPr>
        <w:t>=30</w:t>
      </w:r>
    </w:p>
    <w:p w:rsidR="006770C0" w:rsidRPr="003D65FB" w:rsidRDefault="00E51269" w:rsidP="003D65FB">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lastRenderedPageBreak/>
        <w:t>Explain briefly the steps in the for</w:t>
      </w:r>
      <w:r w:rsidR="007672D7">
        <w:rPr>
          <w:rFonts w:ascii="Arial" w:hAnsi="Arial" w:cs="Arial"/>
        </w:rPr>
        <w:t>mation of a company.</w:t>
      </w:r>
    </w:p>
    <w:p w:rsidR="006770C0" w:rsidRPr="003D65FB" w:rsidRDefault="00E51269" w:rsidP="003D65FB">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Discuss </w:t>
      </w:r>
      <w:r w:rsidR="005747BE">
        <w:rPr>
          <w:rFonts w:ascii="Arial" w:hAnsi="Arial" w:cs="Arial"/>
        </w:rPr>
        <w:t xml:space="preserve">various kinds of companies under </w:t>
      </w:r>
      <w:r>
        <w:rPr>
          <w:rFonts w:ascii="Arial" w:hAnsi="Arial" w:cs="Arial"/>
        </w:rPr>
        <w:t>Companies Act 2013.</w:t>
      </w:r>
    </w:p>
    <w:p w:rsidR="006770C0" w:rsidRPr="000D381B" w:rsidRDefault="00E51269" w:rsidP="003D65FB">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Explain the</w:t>
      </w:r>
      <w:r w:rsidR="007672D7">
        <w:rPr>
          <w:rFonts w:ascii="Arial" w:hAnsi="Arial" w:cs="Arial"/>
        </w:rPr>
        <w:t xml:space="preserve"> duties and liabilities of directors.</w:t>
      </w:r>
    </w:p>
    <w:p w:rsidR="006770C0" w:rsidRPr="000D381B" w:rsidRDefault="007672D7" w:rsidP="003D65FB">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What are resolutions? Explain the different kinds of resolution that can be passed in meeting.</w:t>
      </w:r>
    </w:p>
    <w:p w:rsidR="006770C0" w:rsidRDefault="002609D7" w:rsidP="003D65FB">
      <w:pPr>
        <w:pStyle w:val="ListParagraph"/>
        <w:numPr>
          <w:ilvl w:val="0"/>
          <w:numId w:val="2"/>
        </w:numPr>
        <w:tabs>
          <w:tab w:val="center" w:pos="4680"/>
          <w:tab w:val="left" w:pos="6643"/>
        </w:tabs>
        <w:spacing w:after="200" w:line="360" w:lineRule="auto"/>
        <w:rPr>
          <w:rFonts w:ascii="Arial" w:hAnsi="Arial" w:cs="Arial"/>
        </w:rPr>
      </w:pPr>
      <w:r w:rsidRPr="000D381B">
        <w:rPr>
          <w:rFonts w:ascii="Arial" w:hAnsi="Arial" w:cs="Arial"/>
        </w:rPr>
        <w:t xml:space="preserve">Explain the </w:t>
      </w:r>
      <w:r w:rsidR="007672D7">
        <w:rPr>
          <w:rFonts w:ascii="Arial" w:hAnsi="Arial" w:cs="Arial"/>
        </w:rPr>
        <w:t>essentials of a valid meeting.</w:t>
      </w:r>
    </w:p>
    <w:p w:rsidR="000D381B" w:rsidRPr="000D381B" w:rsidRDefault="000D381B" w:rsidP="000D381B">
      <w:pPr>
        <w:pStyle w:val="ListParagraph"/>
        <w:tabs>
          <w:tab w:val="center" w:pos="4680"/>
          <w:tab w:val="left" w:pos="6643"/>
        </w:tabs>
        <w:spacing w:after="200" w:line="360" w:lineRule="auto"/>
        <w:ind w:left="1440"/>
        <w:rPr>
          <w:rFonts w:ascii="Arial" w:hAnsi="Arial" w:cs="Arial"/>
        </w:rPr>
      </w:pPr>
    </w:p>
    <w:p w:rsidR="006770C0" w:rsidRPr="000D381B" w:rsidRDefault="006770C0" w:rsidP="006770C0">
      <w:pPr>
        <w:pStyle w:val="ListParagraph"/>
        <w:ind w:left="1440"/>
        <w:rPr>
          <w:rFonts w:ascii="Arial" w:hAnsi="Arial" w:cs="Arial"/>
          <w:b/>
          <w:sz w:val="24"/>
          <w:szCs w:val="24"/>
        </w:rPr>
      </w:pPr>
      <w:r w:rsidRPr="000D381B">
        <w:rPr>
          <w:rFonts w:ascii="Arial" w:hAnsi="Arial" w:cs="Arial"/>
          <w:b/>
          <w:sz w:val="24"/>
          <w:szCs w:val="24"/>
        </w:rPr>
        <w:t xml:space="preserve">                                     Section D</w:t>
      </w:r>
    </w:p>
    <w:p w:rsidR="006770C0" w:rsidRDefault="000D381B" w:rsidP="006770C0">
      <w:pPr>
        <w:pStyle w:val="ListParagraph"/>
        <w:numPr>
          <w:ilvl w:val="0"/>
          <w:numId w:val="1"/>
        </w:numPr>
        <w:rPr>
          <w:rFonts w:ascii="Times New Roman" w:hAnsi="Times New Roman" w:cs="Times New Roman"/>
          <w:b/>
          <w:sz w:val="24"/>
          <w:szCs w:val="24"/>
        </w:rPr>
      </w:pPr>
      <w:r w:rsidRPr="000D381B">
        <w:rPr>
          <w:rFonts w:ascii="Arial" w:hAnsi="Arial" w:cs="Arial"/>
          <w:b/>
          <w:sz w:val="24"/>
          <w:szCs w:val="24"/>
        </w:rPr>
        <w:t xml:space="preserve">18.  </w:t>
      </w:r>
      <w:r w:rsidR="006770C0" w:rsidRPr="000D381B">
        <w:rPr>
          <w:rFonts w:ascii="Arial" w:hAnsi="Arial" w:cs="Arial"/>
          <w:b/>
          <w:sz w:val="24"/>
          <w:szCs w:val="24"/>
        </w:rPr>
        <w:t>Answer the following (Compulsory Question)</w:t>
      </w:r>
      <w:r w:rsidR="006770C0">
        <w:rPr>
          <w:rFonts w:ascii="Times New Roman" w:hAnsi="Times New Roman" w:cs="Times New Roman"/>
          <w:b/>
          <w:sz w:val="24"/>
          <w:szCs w:val="24"/>
        </w:rPr>
        <w:t xml:space="preserve">                           1</w:t>
      </w:r>
      <w:r w:rsidR="00B636EB">
        <w:rPr>
          <w:rFonts w:ascii="Times New Roman" w:hAnsi="Times New Roman" w:cs="Times New Roman"/>
          <w:b/>
          <w:sz w:val="24"/>
          <w:szCs w:val="24"/>
        </w:rPr>
        <w:t>5x1</w:t>
      </w:r>
      <w:r w:rsidR="006770C0">
        <w:rPr>
          <w:rFonts w:ascii="Times New Roman" w:hAnsi="Times New Roman" w:cs="Times New Roman"/>
          <w:b/>
          <w:sz w:val="24"/>
          <w:szCs w:val="24"/>
        </w:rPr>
        <w:t>=15</w:t>
      </w:r>
    </w:p>
    <w:p w:rsidR="00173CF6" w:rsidRDefault="00173CF6" w:rsidP="000D381B">
      <w:pPr>
        <w:spacing w:line="276" w:lineRule="auto"/>
      </w:pPr>
    </w:p>
    <w:p w:rsidR="002346F6" w:rsidRDefault="002346F6" w:rsidP="002346F6">
      <w:pPr>
        <w:pStyle w:val="ListParagraph"/>
        <w:ind w:left="1080"/>
        <w:rPr>
          <w:rFonts w:ascii="Times New Roman" w:hAnsi="Times New Roman" w:cs="Times New Roman"/>
          <w:b/>
          <w:sz w:val="24"/>
          <w:szCs w:val="24"/>
        </w:rPr>
      </w:pPr>
    </w:p>
    <w:p w:rsidR="002346F6" w:rsidRPr="000F4527" w:rsidRDefault="00E2328D" w:rsidP="002346F6">
      <w:pPr>
        <w:pStyle w:val="ListParagraph"/>
        <w:numPr>
          <w:ilvl w:val="0"/>
          <w:numId w:val="15"/>
        </w:numPr>
        <w:shd w:val="clear" w:color="auto" w:fill="FFFFFF"/>
        <w:spacing w:after="150" w:line="240" w:lineRule="auto"/>
        <w:jc w:val="both"/>
        <w:rPr>
          <w:rFonts w:ascii="Arial" w:eastAsia="Times New Roman" w:hAnsi="Arial" w:cs="Arial"/>
        </w:rPr>
      </w:pPr>
      <w:r>
        <w:rPr>
          <w:rFonts w:ascii="Arial" w:eastAsia="Times New Roman" w:hAnsi="Arial" w:cs="Arial"/>
        </w:rPr>
        <w:t>X co. Ltd intended to buy a Rubber estate in Peru. Its prospectus contained extracts from an experts report giving the number of rubber trees in the estate. The report was inaccurate. Will any shareholder buying the shares of the company on the basis of the above representation have any remedy against the company? Can the persons authorising the issue of the prospectus escaped from their liability?</w:t>
      </w:r>
      <w:r w:rsidR="000449C6" w:rsidRPr="000449C6">
        <w:rPr>
          <w:rFonts w:ascii="Arial" w:eastAsia="Times New Roman" w:hAnsi="Arial" w:cs="Arial"/>
          <w:b/>
        </w:rPr>
        <w:t>( 5 Marks )</w:t>
      </w:r>
    </w:p>
    <w:p w:rsidR="002346F6" w:rsidRPr="000F4527" w:rsidRDefault="002346F6" w:rsidP="002346F6">
      <w:pPr>
        <w:pStyle w:val="ListParagraph"/>
        <w:spacing w:line="276" w:lineRule="auto"/>
        <w:ind w:left="1440"/>
      </w:pPr>
    </w:p>
    <w:p w:rsidR="002346F6" w:rsidRPr="000F4527" w:rsidRDefault="002346F6" w:rsidP="002346F6">
      <w:pPr>
        <w:pStyle w:val="ListParagraph"/>
        <w:numPr>
          <w:ilvl w:val="0"/>
          <w:numId w:val="15"/>
        </w:numPr>
        <w:spacing w:line="276" w:lineRule="auto"/>
      </w:pPr>
      <w:r w:rsidRPr="000F4527">
        <w:rPr>
          <w:rFonts w:ascii="Arial" w:eastAsia="Times New Roman" w:hAnsi="Arial" w:cs="Arial"/>
        </w:rPr>
        <w:t>Kamal, the promoter of Desire Ltd., has incurred 1 lakh for formation of the company. The company refuses to pay all the expenses so incurred by Kamal since the company does not have any provision in the Articles of Association for such payment. Advise Kamal regarding the remedy available to him for his claim</w:t>
      </w:r>
      <w:r w:rsidR="000449C6">
        <w:rPr>
          <w:rFonts w:ascii="Arial" w:eastAsia="Times New Roman" w:hAnsi="Arial" w:cs="Arial"/>
        </w:rPr>
        <w:t>.</w:t>
      </w:r>
    </w:p>
    <w:p w:rsidR="002346F6" w:rsidRDefault="000449C6" w:rsidP="00B064B4">
      <w:pPr>
        <w:pStyle w:val="ListParagraph"/>
        <w:ind w:left="1440" w:firstLine="720"/>
      </w:pPr>
      <w:proofErr w:type="gramStart"/>
      <w:r w:rsidRPr="000449C6">
        <w:rPr>
          <w:rFonts w:ascii="Arial" w:eastAsia="Times New Roman" w:hAnsi="Arial" w:cs="Arial"/>
          <w:b/>
        </w:rPr>
        <w:t>( 5</w:t>
      </w:r>
      <w:proofErr w:type="gramEnd"/>
      <w:r w:rsidRPr="000449C6">
        <w:rPr>
          <w:rFonts w:ascii="Arial" w:eastAsia="Times New Roman" w:hAnsi="Arial" w:cs="Arial"/>
          <w:b/>
        </w:rPr>
        <w:t xml:space="preserve"> Marks )</w:t>
      </w:r>
    </w:p>
    <w:p w:rsidR="002346F6" w:rsidRPr="000F4527" w:rsidRDefault="002346F6" w:rsidP="002346F6">
      <w:pPr>
        <w:pStyle w:val="ListParagraph"/>
        <w:spacing w:line="276" w:lineRule="auto"/>
        <w:ind w:left="1440"/>
      </w:pPr>
    </w:p>
    <w:p w:rsidR="002346F6" w:rsidRPr="000F4527" w:rsidRDefault="002346F6" w:rsidP="002346F6">
      <w:pPr>
        <w:pStyle w:val="ListParagraph"/>
        <w:numPr>
          <w:ilvl w:val="0"/>
          <w:numId w:val="15"/>
        </w:numPr>
        <w:spacing w:line="276" w:lineRule="auto"/>
      </w:pPr>
      <w:r w:rsidRPr="000F4527">
        <w:rPr>
          <w:rFonts w:ascii="Arial" w:eastAsia="Times New Roman" w:hAnsi="Arial" w:cs="Arial"/>
        </w:rPr>
        <w:t xml:space="preserve">Based on the information given in the memorandum of association, Smart Ltd. </w:t>
      </w:r>
    </w:p>
    <w:p w:rsidR="002346F6" w:rsidRPr="000F4527" w:rsidRDefault="002346F6" w:rsidP="002346F6">
      <w:pPr>
        <w:pStyle w:val="ListParagraph"/>
        <w:spacing w:line="276" w:lineRule="auto"/>
        <w:ind w:left="1440"/>
      </w:pPr>
      <w:r w:rsidRPr="000F4527">
        <w:rPr>
          <w:rFonts w:ascii="Arial" w:eastAsia="Times New Roman" w:hAnsi="Arial" w:cs="Arial"/>
        </w:rPr>
        <w:t>Was incorporated and the certificate of incorporation was issued by the Registrar of Companies, New Delhi. The memorandum of association was duly signed, except that X, Y and Z signed it on behalf of five minors. Examine the validity of the certificate of incorporation issued by the Registrar of Companies</w:t>
      </w:r>
      <w:proofErr w:type="gramStart"/>
      <w:r>
        <w:rPr>
          <w:rFonts w:ascii="Arial" w:eastAsia="Times New Roman" w:hAnsi="Arial" w:cs="Arial"/>
        </w:rPr>
        <w:t>.</w:t>
      </w:r>
      <w:r w:rsidR="000449C6" w:rsidRPr="000449C6">
        <w:rPr>
          <w:rFonts w:ascii="Arial" w:eastAsia="Times New Roman" w:hAnsi="Arial" w:cs="Arial"/>
          <w:b/>
        </w:rPr>
        <w:t>(</w:t>
      </w:r>
      <w:proofErr w:type="gramEnd"/>
      <w:r w:rsidR="000449C6" w:rsidRPr="000449C6">
        <w:rPr>
          <w:rFonts w:ascii="Arial" w:eastAsia="Times New Roman" w:hAnsi="Arial" w:cs="Arial"/>
          <w:b/>
        </w:rPr>
        <w:t xml:space="preserve"> 5 Marks )</w:t>
      </w:r>
    </w:p>
    <w:p w:rsidR="00173CF6" w:rsidRDefault="00173CF6" w:rsidP="000D381B">
      <w:pPr>
        <w:spacing w:line="276" w:lineRule="auto"/>
      </w:pPr>
    </w:p>
    <w:p w:rsidR="00173CF6" w:rsidRDefault="00173CF6" w:rsidP="000D381B">
      <w:pPr>
        <w:spacing w:line="276" w:lineRule="auto"/>
      </w:pPr>
    </w:p>
    <w:p w:rsidR="00173CF6" w:rsidRDefault="00173CF6" w:rsidP="000D381B">
      <w:pPr>
        <w:spacing w:line="276" w:lineRule="auto"/>
      </w:pPr>
    </w:p>
    <w:p w:rsidR="00173CF6" w:rsidRDefault="00173CF6" w:rsidP="000D381B">
      <w:pPr>
        <w:spacing w:line="276" w:lineRule="auto"/>
      </w:pPr>
    </w:p>
    <w:p w:rsidR="00173CF6" w:rsidRDefault="00C62CB5" w:rsidP="00C62CB5">
      <w:pPr>
        <w:spacing w:line="276" w:lineRule="auto"/>
        <w:jc w:val="right"/>
      </w:pPr>
      <w:r>
        <w:rPr>
          <w:rFonts w:ascii="Arial" w:hAnsi="Arial" w:cs="Arial"/>
          <w:b/>
          <w:bCs/>
          <w:color w:val="222222"/>
          <w:sz w:val="28"/>
          <w:szCs w:val="28"/>
          <w:shd w:val="clear" w:color="auto" w:fill="FFFFFF"/>
        </w:rPr>
        <w:t>BC6316_A_19</w:t>
      </w:r>
    </w:p>
    <w:p w:rsidR="00173CF6" w:rsidRDefault="00173CF6" w:rsidP="000D381B">
      <w:pPr>
        <w:spacing w:line="276" w:lineRule="auto"/>
      </w:pPr>
    </w:p>
    <w:p w:rsidR="00CD5859" w:rsidRDefault="00CD5859" w:rsidP="000D381B"/>
    <w:p w:rsidR="00CD5859" w:rsidRDefault="00CD5859" w:rsidP="002E40E7"/>
    <w:sectPr w:rsidR="00CD5859" w:rsidSect="00FC46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CA" w:rsidRDefault="00D942CA" w:rsidP="00C62CB5">
      <w:pPr>
        <w:spacing w:after="0" w:line="240" w:lineRule="auto"/>
      </w:pPr>
      <w:r>
        <w:separator/>
      </w:r>
    </w:p>
  </w:endnote>
  <w:endnote w:type="continuationSeparator" w:id="0">
    <w:p w:rsidR="00D942CA" w:rsidRDefault="00D942CA" w:rsidP="00C6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B5" w:rsidRDefault="00C62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B5" w:rsidRDefault="00C62C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B5" w:rsidRDefault="00C62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CA" w:rsidRDefault="00D942CA" w:rsidP="00C62CB5">
      <w:pPr>
        <w:spacing w:after="0" w:line="240" w:lineRule="auto"/>
      </w:pPr>
      <w:r>
        <w:separator/>
      </w:r>
    </w:p>
  </w:footnote>
  <w:footnote w:type="continuationSeparator" w:id="0">
    <w:p w:rsidR="00D942CA" w:rsidRDefault="00D942CA" w:rsidP="00C62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B5" w:rsidRDefault="00C62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6657"/>
      <w:docPartObj>
        <w:docPartGallery w:val="Watermarks"/>
        <w:docPartUnique/>
      </w:docPartObj>
    </w:sdtPr>
    <w:sdtEndPr/>
    <w:sdtContent>
      <w:p w:rsidR="00C62CB5" w:rsidRDefault="00D942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50"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B5" w:rsidRDefault="00C62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8E4"/>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0F11AC1"/>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7D800BC"/>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F522A2D"/>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06C504C"/>
    <w:multiLevelType w:val="hybridMultilevel"/>
    <w:tmpl w:val="989E609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32272D14"/>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5360511"/>
    <w:multiLevelType w:val="hybridMultilevel"/>
    <w:tmpl w:val="0FD013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70F99"/>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B8C769A"/>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083023D"/>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0AF2291"/>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BFE703A"/>
    <w:multiLevelType w:val="hybridMultilevel"/>
    <w:tmpl w:val="63288ACC"/>
    <w:lvl w:ilvl="0" w:tplc="A0BAA0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9"/>
  </w:num>
  <w:num w:numId="6">
    <w:abstractNumId w:val="0"/>
  </w:num>
  <w:num w:numId="7">
    <w:abstractNumId w:val="4"/>
  </w:num>
  <w:num w:numId="8">
    <w:abstractNumId w:val="6"/>
  </w:num>
  <w:num w:numId="9">
    <w:abstractNumId w:val="7"/>
  </w:num>
  <w:num w:numId="10">
    <w:abstractNumId w:val="5"/>
  </w:num>
  <w:num w:numId="11">
    <w:abstractNumId w:val="8"/>
  </w:num>
  <w:num w:numId="12">
    <w:abstractNumId w:val="2"/>
  </w:num>
  <w:num w:numId="13">
    <w:abstractNumId w:val="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70C0"/>
    <w:rsid w:val="000024AB"/>
    <w:rsid w:val="00034876"/>
    <w:rsid w:val="000449C6"/>
    <w:rsid w:val="00091D9F"/>
    <w:rsid w:val="000D381B"/>
    <w:rsid w:val="00160E2F"/>
    <w:rsid w:val="00173CF6"/>
    <w:rsid w:val="00180F8F"/>
    <w:rsid w:val="001871EE"/>
    <w:rsid w:val="001F0B7A"/>
    <w:rsid w:val="002346F6"/>
    <w:rsid w:val="002523F4"/>
    <w:rsid w:val="00260891"/>
    <w:rsid w:val="002609D7"/>
    <w:rsid w:val="00264588"/>
    <w:rsid w:val="002770A6"/>
    <w:rsid w:val="00297F14"/>
    <w:rsid w:val="002D5DEA"/>
    <w:rsid w:val="002E40E7"/>
    <w:rsid w:val="00332E58"/>
    <w:rsid w:val="00334731"/>
    <w:rsid w:val="0034734B"/>
    <w:rsid w:val="00372DC1"/>
    <w:rsid w:val="003A7C62"/>
    <w:rsid w:val="003C2A6B"/>
    <w:rsid w:val="003D3C0F"/>
    <w:rsid w:val="003D65FB"/>
    <w:rsid w:val="00444E1A"/>
    <w:rsid w:val="004524C3"/>
    <w:rsid w:val="004936EE"/>
    <w:rsid w:val="00511910"/>
    <w:rsid w:val="0053149F"/>
    <w:rsid w:val="005747BE"/>
    <w:rsid w:val="005B7937"/>
    <w:rsid w:val="00641552"/>
    <w:rsid w:val="00661FF5"/>
    <w:rsid w:val="006770C0"/>
    <w:rsid w:val="006C6D9A"/>
    <w:rsid w:val="007009CA"/>
    <w:rsid w:val="00750F9F"/>
    <w:rsid w:val="007672D7"/>
    <w:rsid w:val="0078033D"/>
    <w:rsid w:val="007877B9"/>
    <w:rsid w:val="007F4A73"/>
    <w:rsid w:val="00843C1D"/>
    <w:rsid w:val="00871CD7"/>
    <w:rsid w:val="008F1208"/>
    <w:rsid w:val="00940D48"/>
    <w:rsid w:val="0094755B"/>
    <w:rsid w:val="009568F1"/>
    <w:rsid w:val="0099207B"/>
    <w:rsid w:val="009A28AF"/>
    <w:rsid w:val="009C51EB"/>
    <w:rsid w:val="009C5F9A"/>
    <w:rsid w:val="009F0BC8"/>
    <w:rsid w:val="00A13288"/>
    <w:rsid w:val="00A16C2F"/>
    <w:rsid w:val="00A435C5"/>
    <w:rsid w:val="00A4487B"/>
    <w:rsid w:val="00A571FA"/>
    <w:rsid w:val="00AA2BF1"/>
    <w:rsid w:val="00AA58A5"/>
    <w:rsid w:val="00AD6A22"/>
    <w:rsid w:val="00B064B4"/>
    <w:rsid w:val="00B41FE6"/>
    <w:rsid w:val="00B636EB"/>
    <w:rsid w:val="00B82455"/>
    <w:rsid w:val="00B95F0D"/>
    <w:rsid w:val="00BB78C8"/>
    <w:rsid w:val="00BE215C"/>
    <w:rsid w:val="00C02508"/>
    <w:rsid w:val="00C21613"/>
    <w:rsid w:val="00C30B4D"/>
    <w:rsid w:val="00C62CB5"/>
    <w:rsid w:val="00C66683"/>
    <w:rsid w:val="00CB026B"/>
    <w:rsid w:val="00CC41B7"/>
    <w:rsid w:val="00CD5859"/>
    <w:rsid w:val="00D13016"/>
    <w:rsid w:val="00D40780"/>
    <w:rsid w:val="00D52861"/>
    <w:rsid w:val="00D8021A"/>
    <w:rsid w:val="00D8304A"/>
    <w:rsid w:val="00D90FF2"/>
    <w:rsid w:val="00D942CA"/>
    <w:rsid w:val="00DA1EA2"/>
    <w:rsid w:val="00DC66F9"/>
    <w:rsid w:val="00E14B44"/>
    <w:rsid w:val="00E2328D"/>
    <w:rsid w:val="00E2417D"/>
    <w:rsid w:val="00E325E3"/>
    <w:rsid w:val="00E37FDD"/>
    <w:rsid w:val="00E44A7C"/>
    <w:rsid w:val="00E51269"/>
    <w:rsid w:val="00E754F9"/>
    <w:rsid w:val="00E948CD"/>
    <w:rsid w:val="00EB6986"/>
    <w:rsid w:val="00EE447E"/>
    <w:rsid w:val="00F41EBD"/>
    <w:rsid w:val="00FB1665"/>
    <w:rsid w:val="00FC4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56A1B56-B059-4A0D-A26A-41C8B3C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0C0"/>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0C0"/>
    <w:pPr>
      <w:ind w:left="720"/>
      <w:contextualSpacing/>
    </w:pPr>
  </w:style>
  <w:style w:type="paragraph" w:styleId="BalloonText">
    <w:name w:val="Balloon Text"/>
    <w:basedOn w:val="Normal"/>
    <w:link w:val="BalloonTextChar"/>
    <w:uiPriority w:val="99"/>
    <w:semiHidden/>
    <w:unhideWhenUsed/>
    <w:rsid w:val="0067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C0"/>
    <w:rPr>
      <w:rFonts w:ascii="Tahoma" w:hAnsi="Tahoma" w:cs="Tahoma"/>
      <w:sz w:val="16"/>
      <w:szCs w:val="16"/>
      <w:lang w:val="en-IN"/>
    </w:rPr>
  </w:style>
  <w:style w:type="paragraph" w:styleId="Header">
    <w:name w:val="header"/>
    <w:basedOn w:val="Normal"/>
    <w:link w:val="HeaderChar"/>
    <w:uiPriority w:val="99"/>
    <w:semiHidden/>
    <w:unhideWhenUsed/>
    <w:rsid w:val="00C62C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2CB5"/>
    <w:rPr>
      <w:lang w:val="en-IN"/>
    </w:rPr>
  </w:style>
  <w:style w:type="paragraph" w:styleId="Footer">
    <w:name w:val="footer"/>
    <w:basedOn w:val="Normal"/>
    <w:link w:val="FooterChar"/>
    <w:uiPriority w:val="99"/>
    <w:semiHidden/>
    <w:unhideWhenUsed/>
    <w:rsid w:val="00C62C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2CB5"/>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20</cp:revision>
  <cp:lastPrinted>2019-04-11T05:06:00Z</cp:lastPrinted>
  <dcterms:created xsi:type="dcterms:W3CDTF">2018-02-07T09:58:00Z</dcterms:created>
  <dcterms:modified xsi:type="dcterms:W3CDTF">2022-05-28T06:32:00Z</dcterms:modified>
</cp:coreProperties>
</file>