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D1" w:rsidRPr="00426B7E" w:rsidRDefault="004738E3" w:rsidP="004244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75pt;margin-top:-59.55pt;width:195.25pt;height:33.3pt;z-index:251659264">
            <v:textbox style="mso-next-textbox:#_x0000_s1026">
              <w:txbxContent>
                <w:p w:rsidR="00CE37DF" w:rsidRPr="00430FA3" w:rsidRDefault="00CE37DF" w:rsidP="00CE37DF">
                  <w:pPr>
                    <w:rPr>
                      <w:b/>
                      <w:sz w:val="44"/>
                      <w:szCs w:val="32"/>
                    </w:rPr>
                  </w:pPr>
                  <w:r w:rsidRPr="00430FA3">
                    <w:rPr>
                      <w:b/>
                      <w:sz w:val="34"/>
                    </w:rPr>
                    <w:t>DATE:</w:t>
                  </w:r>
                  <w:r w:rsidR="00426B7E">
                    <w:rPr>
                      <w:b/>
                      <w:sz w:val="34"/>
                    </w:rPr>
                    <w:t xml:space="preserve"> 28-06-2019</w:t>
                  </w:r>
                </w:p>
              </w:txbxContent>
            </v:textbox>
          </v:shape>
        </w:pict>
      </w:r>
      <w:r w:rsidR="004244D1" w:rsidRPr="00426B7E">
        <w:rPr>
          <w:rFonts w:ascii="Times New Roman" w:hAnsi="Times New Roman" w:cs="Times New Roman"/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-561975</wp:posOffset>
            </wp:positionV>
            <wp:extent cx="847725" cy="790575"/>
            <wp:effectExtent l="19050" t="0" r="9525" b="0"/>
            <wp:wrapNone/>
            <wp:docPr id="4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96F74">
        <w:rPr>
          <w:rFonts w:ascii="Times New Roman" w:hAnsi="Times New Roman" w:cs="Times New Roman"/>
          <w:b/>
        </w:rPr>
        <w:t xml:space="preserve">                                               </w:t>
      </w:r>
      <w:r w:rsidR="00426B7E" w:rsidRPr="00426B7E">
        <w:rPr>
          <w:rFonts w:ascii="Times New Roman" w:hAnsi="Times New Roman" w:cs="Times New Roman"/>
          <w:b/>
        </w:rPr>
        <w:t xml:space="preserve">        </w:t>
      </w:r>
      <w:r w:rsidR="00426B7E" w:rsidRPr="00426B7E">
        <w:rPr>
          <w:rFonts w:ascii="Times New Roman" w:hAnsi="Times New Roman" w:cs="Times New Roman"/>
          <w:b/>
        </w:rPr>
        <w:tab/>
      </w:r>
      <w:r w:rsidR="00426B7E" w:rsidRPr="00426B7E">
        <w:rPr>
          <w:rFonts w:ascii="Times New Roman" w:hAnsi="Times New Roman" w:cs="Times New Roman"/>
          <w:b/>
        </w:rPr>
        <w:tab/>
      </w:r>
      <w:r w:rsidR="004244D1" w:rsidRPr="00426B7E">
        <w:rPr>
          <w:rFonts w:ascii="Times New Roman" w:hAnsi="Times New Roman" w:cs="Times New Roman"/>
          <w:b/>
        </w:rPr>
        <w:tab/>
        <w:t xml:space="preserve">                                                   </w:t>
      </w:r>
    </w:p>
    <w:p w:rsidR="004244D1" w:rsidRPr="00426B7E" w:rsidRDefault="004244D1" w:rsidP="00426B7E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6B7E">
        <w:rPr>
          <w:rFonts w:ascii="Times New Roman" w:hAnsi="Times New Roman"/>
          <w:sz w:val="28"/>
          <w:szCs w:val="28"/>
        </w:rPr>
        <w:t>ST. JOSEPH’S COLLEGE (AUTONOMOUS), BANGALORE-27</w:t>
      </w:r>
    </w:p>
    <w:p w:rsidR="004244D1" w:rsidRPr="00426B7E" w:rsidRDefault="004244D1" w:rsidP="00426B7E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6B7E">
        <w:rPr>
          <w:rFonts w:ascii="Times New Roman" w:hAnsi="Times New Roman"/>
          <w:sz w:val="28"/>
          <w:szCs w:val="28"/>
        </w:rPr>
        <w:t>B.COM - VI SEMESTER</w:t>
      </w:r>
    </w:p>
    <w:p w:rsidR="00426B7E" w:rsidRPr="00426B7E" w:rsidRDefault="00426B7E" w:rsidP="00426B7E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28"/>
        </w:rPr>
      </w:pPr>
      <w:r w:rsidRPr="00426B7E">
        <w:rPr>
          <w:rFonts w:ascii="Times New Roman" w:hAnsi="Times New Roman"/>
          <w:sz w:val="32"/>
          <w:szCs w:val="28"/>
        </w:rPr>
        <w:t>SPECIAL SUPPLEMENTARY EXAMINATION, JUNE 2019</w:t>
      </w:r>
    </w:p>
    <w:p w:rsidR="004244D1" w:rsidRPr="00426B7E" w:rsidRDefault="00507727" w:rsidP="00426B7E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26B7E">
        <w:rPr>
          <w:rFonts w:ascii="Times New Roman" w:hAnsi="Times New Roman"/>
          <w:sz w:val="28"/>
          <w:szCs w:val="28"/>
        </w:rPr>
        <w:t xml:space="preserve">BCDEF6516- </w:t>
      </w:r>
      <w:r w:rsidR="00D312AD" w:rsidRPr="00426B7E">
        <w:rPr>
          <w:rFonts w:ascii="Times New Roman" w:hAnsi="Times New Roman"/>
          <w:sz w:val="28"/>
          <w:szCs w:val="28"/>
        </w:rPr>
        <w:t>Investment Banking</w:t>
      </w:r>
    </w:p>
    <w:p w:rsidR="00426B7E" w:rsidRPr="00426B7E" w:rsidRDefault="004244D1" w:rsidP="004244D1">
      <w:pPr>
        <w:jc w:val="center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  <w:b/>
        </w:rPr>
        <w:t>Time- 2 1/</w:t>
      </w:r>
      <w:proofErr w:type="gramStart"/>
      <w:r w:rsidRPr="00426B7E">
        <w:rPr>
          <w:rFonts w:ascii="Times New Roman" w:hAnsi="Times New Roman" w:cs="Times New Roman"/>
          <w:b/>
        </w:rPr>
        <w:t xml:space="preserve">2  </w:t>
      </w:r>
      <w:proofErr w:type="spellStart"/>
      <w:r w:rsidRPr="00426B7E">
        <w:rPr>
          <w:rFonts w:ascii="Times New Roman" w:hAnsi="Times New Roman" w:cs="Times New Roman"/>
          <w:b/>
        </w:rPr>
        <w:t>hrs</w:t>
      </w:r>
      <w:proofErr w:type="spellEnd"/>
      <w:proofErr w:type="gramEnd"/>
      <w:r w:rsidRPr="00426B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Max Marks-70       </w:t>
      </w:r>
    </w:p>
    <w:p w:rsidR="00426B7E" w:rsidRPr="00426B7E" w:rsidRDefault="00426B7E" w:rsidP="00426B7E">
      <w:pPr>
        <w:pStyle w:val="NoSpacing"/>
        <w:jc w:val="center"/>
        <w:rPr>
          <w:rFonts w:ascii="Times New Roman" w:hAnsi="Times New Roman"/>
        </w:rPr>
      </w:pPr>
      <w:r w:rsidRPr="00426B7E">
        <w:rPr>
          <w:rFonts w:ascii="Times New Roman" w:hAnsi="Times New Roman"/>
        </w:rPr>
        <w:t>Supplementary candidates only.</w:t>
      </w:r>
    </w:p>
    <w:p w:rsidR="004244D1" w:rsidRPr="00426B7E" w:rsidRDefault="004244D1" w:rsidP="004244D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26B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</w:p>
    <w:p w:rsidR="004244D1" w:rsidRPr="00426B7E" w:rsidRDefault="004244D1" w:rsidP="004244D1">
      <w:pPr>
        <w:jc w:val="center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  <w:b/>
        </w:rPr>
        <w:t>This paper contains four printed pages and four parts</w:t>
      </w:r>
    </w:p>
    <w:p w:rsidR="004244D1" w:rsidRPr="00426B7E" w:rsidRDefault="004244D1" w:rsidP="004244D1">
      <w:pPr>
        <w:jc w:val="center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  <w:b/>
        </w:rPr>
        <w:t>SECTION-A</w:t>
      </w:r>
    </w:p>
    <w:p w:rsidR="004244D1" w:rsidRPr="00426B7E" w:rsidRDefault="004244D1" w:rsidP="004244D1">
      <w:pPr>
        <w:jc w:val="both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  <w:b/>
        </w:rPr>
        <w:t>Answer any FIVE of the following questions. Each question carries two marks. (5x2=10)</w:t>
      </w:r>
    </w:p>
    <w:p w:rsidR="009D563A" w:rsidRPr="00426B7E" w:rsidRDefault="009D563A" w:rsidP="004244D1">
      <w:pPr>
        <w:pStyle w:val="ListParagraph"/>
        <w:rPr>
          <w:rFonts w:ascii="Times New Roman" w:hAnsi="Times New Roman" w:cs="Times New Roman"/>
          <w:b/>
        </w:rPr>
      </w:pPr>
    </w:p>
    <w:p w:rsidR="00E45136" w:rsidRPr="00426B7E" w:rsidRDefault="00291427" w:rsidP="0042313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What is a spin-off?</w:t>
      </w:r>
    </w:p>
    <w:p w:rsidR="009A1DC7" w:rsidRPr="00426B7E" w:rsidRDefault="00AE7555" w:rsidP="00AE75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Mention any four</w:t>
      </w:r>
      <w:r w:rsidR="00080548" w:rsidRPr="00426B7E">
        <w:rPr>
          <w:rFonts w:ascii="Times New Roman" w:hAnsi="Times New Roman" w:cs="Times New Roman"/>
        </w:rPr>
        <w:t xml:space="preserve"> top</w:t>
      </w:r>
      <w:r w:rsidRPr="00426B7E">
        <w:rPr>
          <w:rFonts w:ascii="Times New Roman" w:hAnsi="Times New Roman" w:cs="Times New Roman"/>
        </w:rPr>
        <w:t xml:space="preserve"> Investment Banks in India</w:t>
      </w:r>
    </w:p>
    <w:p w:rsidR="00AE7555" w:rsidRPr="00426B7E" w:rsidRDefault="00AE7555" w:rsidP="00AE75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What is private placement?</w:t>
      </w:r>
    </w:p>
    <w:p w:rsidR="00AE7555" w:rsidRPr="00426B7E" w:rsidRDefault="00AE7555" w:rsidP="00AE75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Give the meaning of Leveraged buyout.</w:t>
      </w:r>
    </w:p>
    <w:p w:rsidR="00AE7555" w:rsidRPr="00426B7E" w:rsidRDefault="00AE7555" w:rsidP="00AE75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What is proprietary Trading</w:t>
      </w:r>
      <w:r w:rsidR="008F4336" w:rsidRPr="00426B7E">
        <w:rPr>
          <w:rFonts w:ascii="Times New Roman" w:hAnsi="Times New Roman" w:cs="Times New Roman"/>
        </w:rPr>
        <w:t>?</w:t>
      </w:r>
    </w:p>
    <w:p w:rsidR="008F4336" w:rsidRPr="00426B7E" w:rsidRDefault="008F4336" w:rsidP="00AE75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Differentiate between Merger &amp; Acquisition.</w:t>
      </w:r>
    </w:p>
    <w:p w:rsidR="008F4336" w:rsidRPr="00426B7E" w:rsidRDefault="003F5402" w:rsidP="008F4336">
      <w:pPr>
        <w:pStyle w:val="ListParagraph"/>
        <w:numPr>
          <w:ilvl w:val="0"/>
          <w:numId w:val="23"/>
        </w:numPr>
        <w:tabs>
          <w:tab w:val="left" w:pos="990"/>
        </w:tabs>
        <w:jc w:val="both"/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  <w:bCs/>
        </w:rPr>
        <w:t xml:space="preserve">What is a Red </w:t>
      </w:r>
      <w:proofErr w:type="gramStart"/>
      <w:r w:rsidRPr="00426B7E">
        <w:rPr>
          <w:rFonts w:ascii="Times New Roman" w:hAnsi="Times New Roman" w:cs="Times New Roman"/>
          <w:bCs/>
        </w:rPr>
        <w:t xml:space="preserve">Herring </w:t>
      </w:r>
      <w:r w:rsidR="008F4336" w:rsidRPr="00426B7E">
        <w:rPr>
          <w:rFonts w:ascii="Times New Roman" w:hAnsi="Times New Roman" w:cs="Times New Roman"/>
          <w:bCs/>
        </w:rPr>
        <w:t>?</w:t>
      </w:r>
      <w:proofErr w:type="gramEnd"/>
    </w:p>
    <w:p w:rsidR="004244D1" w:rsidRPr="00426B7E" w:rsidRDefault="004244D1" w:rsidP="004244D1">
      <w:pPr>
        <w:jc w:val="center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  <w:b/>
        </w:rPr>
        <w:t>SECTION- B</w:t>
      </w:r>
    </w:p>
    <w:p w:rsidR="004244D1" w:rsidRPr="00426B7E" w:rsidRDefault="004244D1" w:rsidP="004244D1">
      <w:pPr>
        <w:pStyle w:val="ListParagraph"/>
        <w:ind w:left="90" w:hanging="90"/>
        <w:jc w:val="both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  <w:b/>
        </w:rPr>
        <w:t>Answer any THREE of the following questions. Each question carries five marks. (3x5=15)</w:t>
      </w:r>
    </w:p>
    <w:p w:rsidR="00451457" w:rsidRPr="00426B7E" w:rsidRDefault="00AE7555" w:rsidP="00AE755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hd w:val="clear" w:color="auto" w:fill="FFFFFF"/>
        </w:rPr>
      </w:pPr>
      <w:r w:rsidRPr="00426B7E">
        <w:rPr>
          <w:rFonts w:ascii="Times New Roman" w:hAnsi="Times New Roman" w:cs="Times New Roman"/>
          <w:shd w:val="clear" w:color="auto" w:fill="FFFFFF"/>
        </w:rPr>
        <w:t>Differentiate between Investment Banking and Commercial Banking.</w:t>
      </w:r>
    </w:p>
    <w:p w:rsidR="008F4336" w:rsidRPr="00426B7E" w:rsidRDefault="00291427" w:rsidP="008F433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E</w:t>
      </w:r>
      <w:r w:rsidR="008F4336" w:rsidRPr="00426B7E">
        <w:rPr>
          <w:rFonts w:ascii="Times New Roman" w:hAnsi="Times New Roman" w:cs="Times New Roman"/>
        </w:rPr>
        <w:t>xplain the Organizational Structure of an Investment Bank.</w:t>
      </w:r>
    </w:p>
    <w:p w:rsidR="00291427" w:rsidRPr="00426B7E" w:rsidRDefault="005F7619" w:rsidP="0008054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shd w:val="clear" w:color="auto" w:fill="FFFFFF"/>
        </w:rPr>
      </w:pPr>
      <w:r w:rsidRPr="00426B7E">
        <w:rPr>
          <w:rFonts w:ascii="Times New Roman" w:hAnsi="Times New Roman" w:cs="Times New Roman"/>
          <w:color w:val="000000"/>
          <w:shd w:val="clear" w:color="auto" w:fill="FFFFFF"/>
        </w:rPr>
        <w:t xml:space="preserve">Discuss briefly the scenarios in which </w:t>
      </w:r>
      <w:r w:rsidR="00133EC1" w:rsidRPr="00426B7E">
        <w:rPr>
          <w:rFonts w:ascii="Times New Roman" w:hAnsi="Times New Roman" w:cs="Times New Roman"/>
          <w:color w:val="000000"/>
          <w:shd w:val="clear" w:color="auto" w:fill="FFFFFF"/>
        </w:rPr>
        <w:t>an organization would opt for a</w:t>
      </w:r>
      <w:r w:rsidRPr="00426B7E">
        <w:rPr>
          <w:rFonts w:ascii="Times New Roman" w:hAnsi="Times New Roman" w:cs="Times New Roman"/>
          <w:color w:val="000000"/>
          <w:shd w:val="clear" w:color="auto" w:fill="FFFFFF"/>
        </w:rPr>
        <w:t xml:space="preserve"> merger with another organization. </w:t>
      </w:r>
    </w:p>
    <w:p w:rsidR="00487C0E" w:rsidRPr="00426B7E" w:rsidRDefault="00487C0E" w:rsidP="00487C0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Discuss the regulatory framework for Investment Banking.</w:t>
      </w:r>
    </w:p>
    <w:p w:rsidR="00487C0E" w:rsidRPr="00426B7E" w:rsidRDefault="00487C0E" w:rsidP="00487C0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When should a company consider issuing debt instead of equity?</w:t>
      </w:r>
      <w:r w:rsidR="003F5402" w:rsidRPr="00426B7E">
        <w:rPr>
          <w:rFonts w:ascii="Times New Roman" w:hAnsi="Times New Roman" w:cs="Times New Roman"/>
        </w:rPr>
        <w:t xml:space="preserve"> Explain</w:t>
      </w:r>
    </w:p>
    <w:p w:rsidR="00291427" w:rsidRPr="00426B7E" w:rsidRDefault="00291427" w:rsidP="00487C0E">
      <w:pPr>
        <w:pStyle w:val="ListParagraph"/>
        <w:ind w:left="810"/>
        <w:rPr>
          <w:rFonts w:ascii="Times New Roman" w:hAnsi="Times New Roman" w:cs="Times New Roman"/>
          <w:b/>
          <w:shd w:val="clear" w:color="auto" w:fill="FFFFFF"/>
        </w:rPr>
      </w:pPr>
    </w:p>
    <w:p w:rsidR="004244D1" w:rsidRPr="00426B7E" w:rsidRDefault="004244D1" w:rsidP="00AE7555">
      <w:pPr>
        <w:pStyle w:val="ListParagraph"/>
        <w:ind w:left="810"/>
        <w:jc w:val="center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  <w:b/>
        </w:rPr>
        <w:t>SECTION -C</w:t>
      </w:r>
    </w:p>
    <w:p w:rsidR="004244D1" w:rsidRPr="00426B7E" w:rsidRDefault="004244D1" w:rsidP="004244D1">
      <w:pPr>
        <w:ind w:left="360"/>
        <w:jc w:val="both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  <w:b/>
        </w:rPr>
        <w:t>Answer any Three of the following questions. Each question carries ten marks. (3x10=30)</w:t>
      </w:r>
    </w:p>
    <w:p w:rsidR="00910DB8" w:rsidRPr="00426B7E" w:rsidRDefault="00910DB8" w:rsidP="0008054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</w:rPr>
        <w:t>Discuss the Evolution of American and European Investment Banking.</w:t>
      </w:r>
    </w:p>
    <w:p w:rsidR="00F0531D" w:rsidRPr="00426B7E" w:rsidRDefault="00F0531D" w:rsidP="0008054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Explain the core business portfolio of Investment banks.</w:t>
      </w:r>
    </w:p>
    <w:p w:rsidR="0015699F" w:rsidRPr="00426B7E" w:rsidRDefault="0015699F" w:rsidP="0008054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Write a short note on :</w:t>
      </w:r>
    </w:p>
    <w:p w:rsidR="0015699F" w:rsidRPr="00426B7E" w:rsidRDefault="0015699F" w:rsidP="00133EC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Venture Capital</w:t>
      </w:r>
    </w:p>
    <w:p w:rsidR="00291427" w:rsidRPr="00426B7E" w:rsidRDefault="00291427" w:rsidP="0029142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t>Equity research services</w:t>
      </w:r>
    </w:p>
    <w:p w:rsidR="00F0531D" w:rsidRPr="00426B7E" w:rsidRDefault="00291427" w:rsidP="0008054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</w:rPr>
        <w:t>Define underwriting. What are the functions of an underwriter?</w:t>
      </w:r>
    </w:p>
    <w:p w:rsidR="00487C0E" w:rsidRPr="00426B7E" w:rsidRDefault="00487C0E" w:rsidP="0008054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</w:rPr>
        <w:lastRenderedPageBreak/>
        <w:t>What is a Merger? Elucidate the forms of Merger.</w:t>
      </w:r>
    </w:p>
    <w:p w:rsidR="00487C0E" w:rsidRPr="00426B7E" w:rsidRDefault="00487C0E" w:rsidP="00487C0E">
      <w:pPr>
        <w:pStyle w:val="ListParagraph"/>
        <w:ind w:left="1080"/>
        <w:rPr>
          <w:rFonts w:ascii="Times New Roman" w:hAnsi="Times New Roman" w:cs="Times New Roman"/>
        </w:rPr>
      </w:pPr>
    </w:p>
    <w:p w:rsidR="002B480D" w:rsidRPr="00426B7E" w:rsidRDefault="002B480D" w:rsidP="00487C0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  <w:b/>
        </w:rPr>
        <w:t>SECTION -D</w:t>
      </w:r>
    </w:p>
    <w:p w:rsidR="002B480D" w:rsidRPr="00426B7E" w:rsidRDefault="002B480D" w:rsidP="000805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  <w:b/>
        </w:rPr>
        <w:t>Answer the following compulsory question.  The question carries fifteen marks. (1x15=15)</w:t>
      </w:r>
    </w:p>
    <w:p w:rsidR="002B480D" w:rsidRPr="00426B7E" w:rsidRDefault="002B480D" w:rsidP="009F68B0">
      <w:pPr>
        <w:pStyle w:val="ListParagraph"/>
        <w:rPr>
          <w:rFonts w:ascii="Times New Roman" w:hAnsi="Times New Roman" w:cs="Times New Roman"/>
        </w:rPr>
      </w:pPr>
    </w:p>
    <w:p w:rsidR="00291427" w:rsidRPr="00426B7E" w:rsidRDefault="00291427" w:rsidP="0008054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426B7E">
        <w:rPr>
          <w:rFonts w:ascii="Times New Roman" w:hAnsi="Times New Roman" w:cs="Times New Roman"/>
          <w:color w:val="212529"/>
          <w:shd w:val="clear" w:color="auto" w:fill="FFFFFF"/>
        </w:rPr>
        <w:t>A public company is currently trading at a 52-week low. The company's current quarterly reporting is on schedule with analyst's and management's predictions. The management team is looking to raise money to fund a project, which they believe will double th</w:t>
      </w:r>
      <w:r w:rsidR="00CE37DF" w:rsidRPr="00426B7E">
        <w:rPr>
          <w:rFonts w:ascii="Times New Roman" w:hAnsi="Times New Roman" w:cs="Times New Roman"/>
          <w:color w:val="212529"/>
          <w:shd w:val="clear" w:color="auto" w:fill="FFFFFF"/>
        </w:rPr>
        <w:t>e company's EBIT</w:t>
      </w:r>
      <w:r w:rsidRPr="00426B7E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</w:p>
    <w:p w:rsidR="00291427" w:rsidRPr="00426B7E" w:rsidRDefault="00291427" w:rsidP="0029142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212529"/>
          <w:shd w:val="clear" w:color="auto" w:fill="FFFFFF"/>
        </w:rPr>
      </w:pPr>
      <w:r w:rsidRPr="00426B7E">
        <w:rPr>
          <w:rFonts w:ascii="Times New Roman" w:hAnsi="Times New Roman" w:cs="Times New Roman"/>
          <w:color w:val="212529"/>
          <w:shd w:val="clear" w:color="auto" w:fill="FFFFFF"/>
        </w:rPr>
        <w:t>What options do you advise the company to pursue in order to raise the necessary capital?</w:t>
      </w:r>
      <w:r w:rsidR="00133EC1" w:rsidRPr="00426B7E">
        <w:rPr>
          <w:rFonts w:ascii="Times New Roman" w:hAnsi="Times New Roman" w:cs="Times New Roman"/>
          <w:color w:val="212529"/>
          <w:shd w:val="clear" w:color="auto" w:fill="FFFFFF"/>
        </w:rPr>
        <w:t xml:space="preserve"> (5 marks)</w:t>
      </w:r>
    </w:p>
    <w:p w:rsidR="00291427" w:rsidRPr="00426B7E" w:rsidRDefault="00291427" w:rsidP="0029142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shd w:val="clear" w:color="auto" w:fill="FFFFFF"/>
        </w:rPr>
      </w:pPr>
      <w:r w:rsidRPr="00426B7E">
        <w:rPr>
          <w:rFonts w:ascii="Times New Roman" w:hAnsi="Times New Roman" w:cs="Times New Roman"/>
        </w:rPr>
        <w:t>Explain the role of Investment banker in Issue management.</w:t>
      </w:r>
      <w:r w:rsidR="00080548" w:rsidRPr="00426B7E">
        <w:rPr>
          <w:rFonts w:ascii="Times New Roman" w:hAnsi="Times New Roman" w:cs="Times New Roman"/>
        </w:rPr>
        <w:t xml:space="preserve"> (10 marks)</w:t>
      </w:r>
    </w:p>
    <w:p w:rsidR="00291427" w:rsidRPr="00426B7E" w:rsidRDefault="00291427" w:rsidP="00291427">
      <w:pPr>
        <w:pStyle w:val="ListParagraph"/>
        <w:ind w:left="1080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291427" w:rsidRPr="00426B7E" w:rsidRDefault="00291427" w:rsidP="009F68B0">
      <w:pPr>
        <w:pStyle w:val="ListParagraph"/>
        <w:rPr>
          <w:rFonts w:ascii="Times New Roman" w:hAnsi="Times New Roman" w:cs="Times New Roman"/>
        </w:rPr>
      </w:pPr>
    </w:p>
    <w:p w:rsidR="00CE37DF" w:rsidRPr="00426B7E" w:rsidRDefault="00D45A7D" w:rsidP="00A6641D">
      <w:pPr>
        <w:pStyle w:val="ListParagraph"/>
        <w:ind w:left="2880"/>
        <w:rPr>
          <w:rFonts w:ascii="Times New Roman" w:hAnsi="Times New Roman" w:cs="Times New Roman"/>
          <w:b/>
        </w:rPr>
      </w:pPr>
      <w:r w:rsidRPr="00426B7E">
        <w:rPr>
          <w:rFonts w:ascii="Times New Roman" w:hAnsi="Times New Roman" w:cs="Times New Roman"/>
        </w:rPr>
        <w:t>*********************************</w:t>
      </w:r>
      <w:r w:rsidR="00CE37DF" w:rsidRPr="00426B7E">
        <w:rPr>
          <w:rFonts w:ascii="Times New Roman" w:hAnsi="Times New Roman" w:cs="Times New Roman"/>
          <w:b/>
        </w:rPr>
        <w:t xml:space="preserve"> </w:t>
      </w: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CE37DF" w:rsidRPr="00426B7E" w:rsidRDefault="00CE37DF" w:rsidP="00A6641D">
      <w:pPr>
        <w:pStyle w:val="ListParagraph"/>
        <w:ind w:left="2880"/>
        <w:rPr>
          <w:rFonts w:ascii="Times New Roman" w:hAnsi="Times New Roman" w:cs="Times New Roman"/>
          <w:b/>
        </w:rPr>
      </w:pPr>
    </w:p>
    <w:p w:rsidR="00E64C5D" w:rsidRPr="00426B7E" w:rsidRDefault="00CE37DF" w:rsidP="00CE37DF">
      <w:pPr>
        <w:pStyle w:val="ListParagraph"/>
        <w:ind w:left="2880"/>
        <w:jc w:val="right"/>
        <w:rPr>
          <w:rFonts w:ascii="Times New Roman" w:hAnsi="Times New Roman" w:cs="Times New Roman"/>
        </w:rPr>
      </w:pPr>
      <w:r w:rsidRPr="00426B7E">
        <w:rPr>
          <w:rFonts w:ascii="Times New Roman" w:hAnsi="Times New Roman" w:cs="Times New Roman"/>
          <w:b/>
        </w:rPr>
        <w:t>BCDEF6516_A_19</w:t>
      </w:r>
    </w:p>
    <w:sectPr w:rsidR="00E64C5D" w:rsidRPr="00426B7E" w:rsidSect="00000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E3" w:rsidRDefault="004738E3" w:rsidP="00507543">
      <w:pPr>
        <w:spacing w:after="0" w:line="240" w:lineRule="auto"/>
      </w:pPr>
      <w:r>
        <w:separator/>
      </w:r>
    </w:p>
  </w:endnote>
  <w:endnote w:type="continuationSeparator" w:id="0">
    <w:p w:rsidR="004738E3" w:rsidRDefault="004738E3" w:rsidP="0050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7E" w:rsidRDefault="00426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7E" w:rsidRDefault="00426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7E" w:rsidRDefault="00426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E3" w:rsidRDefault="004738E3" w:rsidP="00507543">
      <w:pPr>
        <w:spacing w:after="0" w:line="240" w:lineRule="auto"/>
      </w:pPr>
      <w:r>
        <w:separator/>
      </w:r>
    </w:p>
  </w:footnote>
  <w:footnote w:type="continuationSeparator" w:id="0">
    <w:p w:rsidR="004738E3" w:rsidRDefault="004738E3" w:rsidP="0050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7E" w:rsidRDefault="00426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876985"/>
      <w:docPartObj>
        <w:docPartGallery w:val="Watermarks"/>
        <w:docPartUnique/>
      </w:docPartObj>
    </w:sdtPr>
    <w:sdtEndPr/>
    <w:sdtContent>
      <w:p w:rsidR="00426B7E" w:rsidRDefault="004738E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7E" w:rsidRDefault="00426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494"/>
    <w:multiLevelType w:val="hybridMultilevel"/>
    <w:tmpl w:val="D0665B76"/>
    <w:lvl w:ilvl="0" w:tplc="04090017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E3B8B"/>
    <w:multiLevelType w:val="hybridMultilevel"/>
    <w:tmpl w:val="A0789312"/>
    <w:lvl w:ilvl="0" w:tplc="B0FC2694">
      <w:start w:val="1"/>
      <w:numFmt w:val="lowerRoman"/>
      <w:lvlText w:val="%1."/>
      <w:lvlJc w:val="righ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9394BF8"/>
    <w:multiLevelType w:val="hybridMultilevel"/>
    <w:tmpl w:val="4A8C758C"/>
    <w:lvl w:ilvl="0" w:tplc="217A99AC">
      <w:start w:val="1"/>
      <w:numFmt w:val="lowerLetter"/>
      <w:lvlText w:val="%1)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C0D4FC8"/>
    <w:multiLevelType w:val="hybridMultilevel"/>
    <w:tmpl w:val="9B3271D8"/>
    <w:lvl w:ilvl="0" w:tplc="ED3A83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824E1"/>
    <w:multiLevelType w:val="hybridMultilevel"/>
    <w:tmpl w:val="D0E2180C"/>
    <w:lvl w:ilvl="0" w:tplc="E0420664">
      <w:start w:val="1"/>
      <w:numFmt w:val="lowerRoman"/>
      <w:lvlText w:val="%1."/>
      <w:lvlJc w:val="right"/>
      <w:pPr>
        <w:ind w:left="18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24DB11EB"/>
    <w:multiLevelType w:val="hybridMultilevel"/>
    <w:tmpl w:val="1F58EBE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BA0E86"/>
    <w:multiLevelType w:val="hybridMultilevel"/>
    <w:tmpl w:val="A0E2966A"/>
    <w:lvl w:ilvl="0" w:tplc="E1A408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7E01"/>
    <w:multiLevelType w:val="hybridMultilevel"/>
    <w:tmpl w:val="5EC66E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11ADB"/>
    <w:multiLevelType w:val="hybridMultilevel"/>
    <w:tmpl w:val="5F6AC004"/>
    <w:lvl w:ilvl="0" w:tplc="2A067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E6780C"/>
    <w:multiLevelType w:val="hybridMultilevel"/>
    <w:tmpl w:val="E99E15B2"/>
    <w:lvl w:ilvl="0" w:tplc="3418FB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5A5D4C"/>
    <w:multiLevelType w:val="hybridMultilevel"/>
    <w:tmpl w:val="D892DCC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74EE1"/>
    <w:multiLevelType w:val="hybridMultilevel"/>
    <w:tmpl w:val="BDC24B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B764D8"/>
    <w:multiLevelType w:val="hybridMultilevel"/>
    <w:tmpl w:val="5BC03942"/>
    <w:lvl w:ilvl="0" w:tplc="01D8F610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442A371B"/>
    <w:multiLevelType w:val="hybridMultilevel"/>
    <w:tmpl w:val="8ECEF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303423"/>
    <w:multiLevelType w:val="hybridMultilevel"/>
    <w:tmpl w:val="D466EFA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116631"/>
    <w:multiLevelType w:val="hybridMultilevel"/>
    <w:tmpl w:val="FE3834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07DF4"/>
    <w:multiLevelType w:val="hybridMultilevel"/>
    <w:tmpl w:val="CD724116"/>
    <w:lvl w:ilvl="0" w:tplc="04090011">
      <w:start w:val="1"/>
      <w:numFmt w:val="decimal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99284A"/>
    <w:multiLevelType w:val="hybridMultilevel"/>
    <w:tmpl w:val="99B6587E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C12B41"/>
    <w:multiLevelType w:val="hybridMultilevel"/>
    <w:tmpl w:val="6AC0E3B0"/>
    <w:lvl w:ilvl="0" w:tplc="9530F7DC">
      <w:start w:val="1"/>
      <w:numFmt w:val="decimal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D36C2B"/>
    <w:multiLevelType w:val="hybridMultilevel"/>
    <w:tmpl w:val="D968EF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180C31"/>
    <w:multiLevelType w:val="hybridMultilevel"/>
    <w:tmpl w:val="7A989DD2"/>
    <w:lvl w:ilvl="0" w:tplc="2996DF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43787"/>
    <w:multiLevelType w:val="hybridMultilevel"/>
    <w:tmpl w:val="BBE60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F5226"/>
    <w:multiLevelType w:val="hybridMultilevel"/>
    <w:tmpl w:val="6EF6533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6BF7F85"/>
    <w:multiLevelType w:val="hybridMultilevel"/>
    <w:tmpl w:val="5B9CD444"/>
    <w:lvl w:ilvl="0" w:tplc="EC02C9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00D5F"/>
    <w:multiLevelType w:val="hybridMultilevel"/>
    <w:tmpl w:val="4238C6BA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>
    <w:nsid w:val="6EDA7C4B"/>
    <w:multiLevelType w:val="hybridMultilevel"/>
    <w:tmpl w:val="80BE90C6"/>
    <w:lvl w:ilvl="0" w:tplc="A0881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34462"/>
    <w:multiLevelType w:val="hybridMultilevel"/>
    <w:tmpl w:val="3AAE73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B14698"/>
    <w:multiLevelType w:val="hybridMultilevel"/>
    <w:tmpl w:val="DC4021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7F5A4E"/>
    <w:multiLevelType w:val="hybridMultilevel"/>
    <w:tmpl w:val="02F02B86"/>
    <w:lvl w:ilvl="0" w:tplc="3684D8EE">
      <w:start w:val="1"/>
      <w:numFmt w:val="lowerRoman"/>
      <w:lvlText w:val="%1."/>
      <w:lvlJc w:val="right"/>
      <w:pPr>
        <w:ind w:left="220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7"/>
  </w:num>
  <w:num w:numId="5">
    <w:abstractNumId w:val="22"/>
  </w:num>
  <w:num w:numId="6">
    <w:abstractNumId w:val="25"/>
  </w:num>
  <w:num w:numId="7">
    <w:abstractNumId w:val="13"/>
  </w:num>
  <w:num w:numId="8">
    <w:abstractNumId w:val="27"/>
  </w:num>
  <w:num w:numId="9">
    <w:abstractNumId w:val="26"/>
  </w:num>
  <w:num w:numId="10">
    <w:abstractNumId w:val="21"/>
  </w:num>
  <w:num w:numId="11">
    <w:abstractNumId w:val="20"/>
  </w:num>
  <w:num w:numId="12">
    <w:abstractNumId w:val="5"/>
  </w:num>
  <w:num w:numId="13">
    <w:abstractNumId w:val="11"/>
  </w:num>
  <w:num w:numId="14">
    <w:abstractNumId w:val="2"/>
  </w:num>
  <w:num w:numId="15">
    <w:abstractNumId w:val="24"/>
  </w:num>
  <w:num w:numId="16">
    <w:abstractNumId w:val="4"/>
  </w:num>
  <w:num w:numId="17">
    <w:abstractNumId w:val="12"/>
  </w:num>
  <w:num w:numId="18">
    <w:abstractNumId w:val="28"/>
  </w:num>
  <w:num w:numId="19">
    <w:abstractNumId w:val="1"/>
  </w:num>
  <w:num w:numId="20">
    <w:abstractNumId w:val="0"/>
  </w:num>
  <w:num w:numId="21">
    <w:abstractNumId w:val="23"/>
  </w:num>
  <w:num w:numId="22">
    <w:abstractNumId w:val="3"/>
  </w:num>
  <w:num w:numId="23">
    <w:abstractNumId w:val="16"/>
  </w:num>
  <w:num w:numId="24">
    <w:abstractNumId w:val="14"/>
  </w:num>
  <w:num w:numId="25">
    <w:abstractNumId w:val="10"/>
  </w:num>
  <w:num w:numId="26">
    <w:abstractNumId w:val="7"/>
  </w:num>
  <w:num w:numId="27">
    <w:abstractNumId w:val="15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05B0"/>
    <w:rsid w:val="000009CD"/>
    <w:rsid w:val="00045044"/>
    <w:rsid w:val="00080548"/>
    <w:rsid w:val="00082D39"/>
    <w:rsid w:val="0009435C"/>
    <w:rsid w:val="00096F74"/>
    <w:rsid w:val="000B238A"/>
    <w:rsid w:val="001141B5"/>
    <w:rsid w:val="00120169"/>
    <w:rsid w:val="0012718D"/>
    <w:rsid w:val="00133EC1"/>
    <w:rsid w:val="001359B5"/>
    <w:rsid w:val="00140405"/>
    <w:rsid w:val="0015699F"/>
    <w:rsid w:val="001D3CB3"/>
    <w:rsid w:val="001F1EC8"/>
    <w:rsid w:val="00203D35"/>
    <w:rsid w:val="002428A3"/>
    <w:rsid w:val="002657A0"/>
    <w:rsid w:val="00290EA6"/>
    <w:rsid w:val="00291427"/>
    <w:rsid w:val="002B480D"/>
    <w:rsid w:val="002B5DB5"/>
    <w:rsid w:val="002C2871"/>
    <w:rsid w:val="002E6E65"/>
    <w:rsid w:val="002F4D04"/>
    <w:rsid w:val="00315D5E"/>
    <w:rsid w:val="003456CC"/>
    <w:rsid w:val="003809F4"/>
    <w:rsid w:val="003975A2"/>
    <w:rsid w:val="003A05B0"/>
    <w:rsid w:val="003F5402"/>
    <w:rsid w:val="00417659"/>
    <w:rsid w:val="00423137"/>
    <w:rsid w:val="00423F0B"/>
    <w:rsid w:val="004244D1"/>
    <w:rsid w:val="00426B7E"/>
    <w:rsid w:val="0043696A"/>
    <w:rsid w:val="00451457"/>
    <w:rsid w:val="004738E3"/>
    <w:rsid w:val="0047572B"/>
    <w:rsid w:val="00486814"/>
    <w:rsid w:val="00487C0E"/>
    <w:rsid w:val="00494823"/>
    <w:rsid w:val="00495095"/>
    <w:rsid w:val="004B7DBD"/>
    <w:rsid w:val="004E7FA7"/>
    <w:rsid w:val="004F08A8"/>
    <w:rsid w:val="00507543"/>
    <w:rsid w:val="00507727"/>
    <w:rsid w:val="005154FA"/>
    <w:rsid w:val="0052070B"/>
    <w:rsid w:val="005643CA"/>
    <w:rsid w:val="005C5161"/>
    <w:rsid w:val="005F7619"/>
    <w:rsid w:val="006001F0"/>
    <w:rsid w:val="00616255"/>
    <w:rsid w:val="00642828"/>
    <w:rsid w:val="00645BF7"/>
    <w:rsid w:val="00663E43"/>
    <w:rsid w:val="00692CA0"/>
    <w:rsid w:val="006F0749"/>
    <w:rsid w:val="006F481D"/>
    <w:rsid w:val="00707A5A"/>
    <w:rsid w:val="00715AC1"/>
    <w:rsid w:val="007316BB"/>
    <w:rsid w:val="00735C1B"/>
    <w:rsid w:val="00743FFF"/>
    <w:rsid w:val="007611E9"/>
    <w:rsid w:val="00761862"/>
    <w:rsid w:val="00776052"/>
    <w:rsid w:val="00782D91"/>
    <w:rsid w:val="007A5706"/>
    <w:rsid w:val="007D0E3F"/>
    <w:rsid w:val="007D1BC4"/>
    <w:rsid w:val="007D3703"/>
    <w:rsid w:val="007E3723"/>
    <w:rsid w:val="007E5BE2"/>
    <w:rsid w:val="007F7D01"/>
    <w:rsid w:val="008155E6"/>
    <w:rsid w:val="00840A9B"/>
    <w:rsid w:val="008760EE"/>
    <w:rsid w:val="008A4542"/>
    <w:rsid w:val="008F4336"/>
    <w:rsid w:val="00900B88"/>
    <w:rsid w:val="00910DB8"/>
    <w:rsid w:val="00910F77"/>
    <w:rsid w:val="009235FC"/>
    <w:rsid w:val="00975CAC"/>
    <w:rsid w:val="009A1DC7"/>
    <w:rsid w:val="009A2A9E"/>
    <w:rsid w:val="009C4C58"/>
    <w:rsid w:val="009D23D8"/>
    <w:rsid w:val="009D563A"/>
    <w:rsid w:val="009F68B0"/>
    <w:rsid w:val="00A111BC"/>
    <w:rsid w:val="00A30D63"/>
    <w:rsid w:val="00A404C0"/>
    <w:rsid w:val="00A4240D"/>
    <w:rsid w:val="00A6641D"/>
    <w:rsid w:val="00AA3AE0"/>
    <w:rsid w:val="00AC35C0"/>
    <w:rsid w:val="00AD242E"/>
    <w:rsid w:val="00AD7E6D"/>
    <w:rsid w:val="00AE7555"/>
    <w:rsid w:val="00B22102"/>
    <w:rsid w:val="00B34BB5"/>
    <w:rsid w:val="00B50FF4"/>
    <w:rsid w:val="00B52320"/>
    <w:rsid w:val="00B52767"/>
    <w:rsid w:val="00B673E9"/>
    <w:rsid w:val="00B77717"/>
    <w:rsid w:val="00B83A1E"/>
    <w:rsid w:val="00BA378D"/>
    <w:rsid w:val="00BA3E6E"/>
    <w:rsid w:val="00BB0416"/>
    <w:rsid w:val="00BE6A37"/>
    <w:rsid w:val="00C166D0"/>
    <w:rsid w:val="00C21EB6"/>
    <w:rsid w:val="00C762AD"/>
    <w:rsid w:val="00CC796F"/>
    <w:rsid w:val="00CE37DF"/>
    <w:rsid w:val="00CE4F7C"/>
    <w:rsid w:val="00CE5B20"/>
    <w:rsid w:val="00CE786E"/>
    <w:rsid w:val="00CE7CFC"/>
    <w:rsid w:val="00D2392E"/>
    <w:rsid w:val="00D312AD"/>
    <w:rsid w:val="00D45A7D"/>
    <w:rsid w:val="00E10CF0"/>
    <w:rsid w:val="00E21DA5"/>
    <w:rsid w:val="00E22BF7"/>
    <w:rsid w:val="00E3147A"/>
    <w:rsid w:val="00E40334"/>
    <w:rsid w:val="00E45136"/>
    <w:rsid w:val="00E50C88"/>
    <w:rsid w:val="00E64C5D"/>
    <w:rsid w:val="00EB1D4F"/>
    <w:rsid w:val="00EB6F22"/>
    <w:rsid w:val="00F0531D"/>
    <w:rsid w:val="00F3549A"/>
    <w:rsid w:val="00F65870"/>
    <w:rsid w:val="00F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842D242-1D28-4395-9F44-AB9CE8D9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C7"/>
    <w:pPr>
      <w:ind w:left="720"/>
      <w:contextualSpacing/>
    </w:pPr>
  </w:style>
  <w:style w:type="table" w:styleId="TableGrid">
    <w:name w:val="Table Grid"/>
    <w:basedOn w:val="TableNormal"/>
    <w:uiPriority w:val="59"/>
    <w:rsid w:val="00B52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543"/>
  </w:style>
  <w:style w:type="paragraph" w:styleId="Footer">
    <w:name w:val="footer"/>
    <w:basedOn w:val="Normal"/>
    <w:link w:val="FooterChar"/>
    <w:uiPriority w:val="99"/>
    <w:semiHidden/>
    <w:unhideWhenUsed/>
    <w:rsid w:val="0050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543"/>
  </w:style>
  <w:style w:type="paragraph" w:customStyle="1" w:styleId="Default">
    <w:name w:val="Default"/>
    <w:rsid w:val="004244D1"/>
    <w:pPr>
      <w:autoSpaceDE w:val="0"/>
      <w:autoSpaceDN w:val="0"/>
      <w:adjustRightInd w:val="0"/>
      <w:spacing w:after="0" w:line="240" w:lineRule="auto"/>
    </w:pPr>
    <w:rPr>
      <w:rFonts w:ascii="Tw Cen MT Condensed" w:eastAsiaTheme="minorHAnsi" w:hAnsi="Tw Cen MT Condensed" w:cs="Tw Cen MT Condense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91427"/>
    <w:rPr>
      <w:b/>
      <w:bCs/>
    </w:rPr>
  </w:style>
  <w:style w:type="paragraph" w:styleId="NoSpacing">
    <w:name w:val="No Spacing"/>
    <w:uiPriority w:val="1"/>
    <w:qFormat/>
    <w:rsid w:val="00426B7E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038EC-2EA7-4D77-9E74-CB6EAE5F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LIBDL-13</cp:lastModifiedBy>
  <cp:revision>106</cp:revision>
  <cp:lastPrinted>2019-06-26T10:18:00Z</cp:lastPrinted>
  <dcterms:created xsi:type="dcterms:W3CDTF">2016-02-21T21:23:00Z</dcterms:created>
  <dcterms:modified xsi:type="dcterms:W3CDTF">2022-05-30T05:49:00Z</dcterms:modified>
</cp:coreProperties>
</file>