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76" w:rsidRDefault="00AD5405" w:rsidP="00551054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65316981"/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98.8pt;margin-top:-48.6pt;width:166.75pt;height:4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">
            <v:textbox>
              <w:txbxContent>
                <w:p w:rsidR="00B13076" w:rsidRPr="00A653E0" w:rsidRDefault="00B13076" w:rsidP="00B13076">
                  <w:pPr>
                    <w:rPr>
                      <w:b/>
                      <w:sz w:val="40"/>
                      <w:szCs w:val="40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551054">
                    <w:t>26</w:t>
                  </w:r>
                  <w:proofErr w:type="gramEnd"/>
                  <w:r w:rsidR="00551054">
                    <w:t>-6-19</w:t>
                  </w:r>
                </w:p>
              </w:txbxContent>
            </v:textbox>
          </v:shape>
        </w:pict>
      </w:r>
      <w:r w:rsidR="00B13076" w:rsidRPr="002E42BC">
        <w:rPr>
          <w:rFonts w:ascii="Arial" w:hAnsi="Arial" w:cs="Arial"/>
          <w:b/>
          <w:sz w:val="24"/>
          <w:szCs w:val="24"/>
        </w:rPr>
        <w:t>ST JOSEPH’S COLLEGE (AUTONOMOUS)</w:t>
      </w:r>
      <w:proofErr w:type="gramStart"/>
      <w:r w:rsidR="00B13076">
        <w:rPr>
          <w:rFonts w:ascii="Arial" w:hAnsi="Arial" w:cs="Arial"/>
          <w:b/>
          <w:sz w:val="24"/>
          <w:szCs w:val="24"/>
        </w:rPr>
        <w:t>,BANGALORE</w:t>
      </w:r>
      <w:proofErr w:type="gramEnd"/>
      <w:r w:rsidR="00B13076">
        <w:rPr>
          <w:rFonts w:ascii="Arial" w:hAnsi="Arial" w:cs="Arial"/>
          <w:b/>
          <w:sz w:val="24"/>
          <w:szCs w:val="24"/>
        </w:rPr>
        <w:t xml:space="preserve"> - 27</w:t>
      </w:r>
    </w:p>
    <w:p w:rsidR="00551054" w:rsidRPr="009042A8" w:rsidRDefault="00551054" w:rsidP="005510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Supplementary Examination, JUNE 2019</w:t>
      </w:r>
    </w:p>
    <w:p w:rsidR="00B13076" w:rsidRPr="002E42BC" w:rsidRDefault="00B13076" w:rsidP="00551054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B.Sc. ECONOMIC</w:t>
      </w:r>
      <w:r w:rsidRPr="002E42BC">
        <w:rPr>
          <w:rFonts w:ascii="Arial" w:hAnsi="Arial" w:cs="Arial"/>
          <w:b/>
          <w:sz w:val="24"/>
          <w:szCs w:val="24"/>
        </w:rPr>
        <w:t>S</w:t>
      </w:r>
      <w:r w:rsidR="00DA7FA8">
        <w:rPr>
          <w:rFonts w:ascii="Arial" w:hAnsi="Arial" w:cs="Arial"/>
          <w:b/>
          <w:sz w:val="24"/>
          <w:szCs w:val="24"/>
        </w:rPr>
        <w:t>-</w:t>
      </w:r>
      <w:r w:rsidRPr="00DA7FA8">
        <w:rPr>
          <w:rFonts w:ascii="Arial" w:hAnsi="Arial" w:cs="Arial"/>
          <w:b/>
          <w:sz w:val="24"/>
          <w:szCs w:val="24"/>
        </w:rPr>
        <w:t>V</w:t>
      </w:r>
      <w:r w:rsidR="00DA7FA8">
        <w:rPr>
          <w:rFonts w:ascii="Arial" w:hAnsi="Arial" w:cs="Arial"/>
          <w:b/>
          <w:sz w:val="24"/>
          <w:szCs w:val="24"/>
        </w:rPr>
        <w:t xml:space="preserve">I </w:t>
      </w:r>
      <w:r w:rsidRPr="00DA7FA8">
        <w:rPr>
          <w:rFonts w:ascii="Arial" w:hAnsi="Arial" w:cs="Arial"/>
          <w:b/>
          <w:sz w:val="24"/>
          <w:szCs w:val="24"/>
        </w:rPr>
        <w:t>SEMESTER</w:t>
      </w:r>
    </w:p>
    <w:p w:rsidR="00B13076" w:rsidRPr="002E42BC" w:rsidRDefault="00DA4A1B" w:rsidP="00551054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EC</w:t>
      </w:r>
      <w:r w:rsidR="00B13076">
        <w:rPr>
          <w:rFonts w:ascii="Arial" w:hAnsi="Arial" w:cs="Arial"/>
          <w:b/>
          <w:sz w:val="24"/>
          <w:szCs w:val="24"/>
        </w:rPr>
        <w:t>S</w:t>
      </w:r>
      <w:r w:rsidR="00D3578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AC4BE8">
        <w:rPr>
          <w:rFonts w:ascii="Arial" w:hAnsi="Arial" w:cs="Arial"/>
          <w:b/>
          <w:sz w:val="24"/>
          <w:szCs w:val="24"/>
        </w:rPr>
        <w:t>6318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13076" w:rsidRPr="002E42BC">
        <w:rPr>
          <w:rFonts w:ascii="Arial" w:hAnsi="Arial" w:cs="Arial"/>
          <w:b/>
          <w:sz w:val="24"/>
          <w:szCs w:val="24"/>
        </w:rPr>
        <w:t>:</w:t>
      </w:r>
      <w:proofErr w:type="gramEnd"/>
      <w:r w:rsidR="00B13076" w:rsidRPr="002E42BC">
        <w:rPr>
          <w:rFonts w:ascii="Arial" w:hAnsi="Arial" w:cs="Arial"/>
          <w:b/>
          <w:sz w:val="24"/>
          <w:szCs w:val="24"/>
        </w:rPr>
        <w:t xml:space="preserve"> </w:t>
      </w:r>
      <w:r w:rsidR="00D61721">
        <w:rPr>
          <w:rFonts w:ascii="Arial" w:hAnsi="Arial" w:cs="Arial"/>
          <w:b/>
          <w:sz w:val="24"/>
          <w:szCs w:val="24"/>
        </w:rPr>
        <w:t>Public</w:t>
      </w:r>
      <w:r w:rsidR="00D61721" w:rsidRPr="002E42BC">
        <w:rPr>
          <w:rFonts w:ascii="Arial" w:hAnsi="Arial" w:cs="Arial"/>
          <w:b/>
          <w:sz w:val="24"/>
          <w:szCs w:val="24"/>
        </w:rPr>
        <w:t xml:space="preserve"> </w:t>
      </w:r>
      <w:r w:rsidR="00D61721">
        <w:rPr>
          <w:rFonts w:ascii="Arial" w:hAnsi="Arial" w:cs="Arial"/>
          <w:b/>
          <w:sz w:val="24"/>
          <w:szCs w:val="24"/>
        </w:rPr>
        <w:t>Finance</w:t>
      </w:r>
    </w:p>
    <w:bookmarkEnd w:id="0"/>
    <w:p w:rsidR="00B13076" w:rsidRPr="002E42BC" w:rsidRDefault="00B13076" w:rsidP="00551054">
      <w:pPr>
        <w:pStyle w:val="Heading3"/>
        <w:tabs>
          <w:tab w:val="left" w:pos="0"/>
          <w:tab w:val="left" w:pos="360"/>
        </w:tabs>
        <w:spacing w:before="0" w:after="0"/>
        <w:rPr>
          <w:rFonts w:ascii="Arial" w:hAnsi="Arial"/>
          <w:sz w:val="22"/>
          <w:szCs w:val="22"/>
        </w:rPr>
      </w:pPr>
      <w:r w:rsidRPr="002E42BC">
        <w:rPr>
          <w:rFonts w:ascii="Arial" w:hAnsi="Arial"/>
          <w:sz w:val="22"/>
          <w:szCs w:val="22"/>
        </w:rPr>
        <w:t xml:space="preserve">Duration: </w:t>
      </w:r>
      <w:r w:rsidR="00A93A01">
        <w:rPr>
          <w:rFonts w:ascii="Arial" w:hAnsi="Arial"/>
          <w:sz w:val="22"/>
          <w:szCs w:val="22"/>
        </w:rPr>
        <w:t>2.5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 w:rsidRPr="002E42BC">
        <w:rPr>
          <w:rFonts w:ascii="Arial" w:hAnsi="Arial"/>
          <w:sz w:val="22"/>
          <w:szCs w:val="22"/>
        </w:rPr>
        <w:t>Hrs</w:t>
      </w:r>
      <w:proofErr w:type="spellEnd"/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  <w:t xml:space="preserve">        Max Marks: </w:t>
      </w:r>
      <w:r w:rsidR="00DA4A1B">
        <w:rPr>
          <w:rFonts w:ascii="Arial" w:hAnsi="Arial"/>
          <w:sz w:val="22"/>
          <w:szCs w:val="22"/>
        </w:rPr>
        <w:t>70</w:t>
      </w:r>
    </w:p>
    <w:p w:rsidR="00B13076" w:rsidRDefault="00B13076" w:rsidP="00551054">
      <w:pPr>
        <w:pStyle w:val="BodyText"/>
        <w:tabs>
          <w:tab w:val="left" w:pos="0"/>
          <w:tab w:val="left" w:pos="360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A74C6">
        <w:rPr>
          <w:rFonts w:ascii="Arial" w:hAnsi="Arial" w:cs="Arial"/>
          <w:b/>
        </w:rPr>
        <w:t>This question paper has</w:t>
      </w:r>
      <w:r w:rsidR="00DA7FA8">
        <w:rPr>
          <w:rFonts w:ascii="Arial" w:hAnsi="Arial" w:cs="Arial"/>
          <w:b/>
        </w:rPr>
        <w:t xml:space="preserve"> TWO</w:t>
      </w:r>
      <w:r w:rsidRPr="000A74C6">
        <w:rPr>
          <w:rFonts w:ascii="Arial" w:hAnsi="Arial" w:cs="Arial"/>
          <w:b/>
        </w:rPr>
        <w:t xml:space="preserve"> printed page and THREE parts</w:t>
      </w:r>
    </w:p>
    <w:p w:rsidR="00551054" w:rsidRDefault="00551054" w:rsidP="00551054">
      <w:pPr>
        <w:pStyle w:val="NoSpacing"/>
        <w:jc w:val="center"/>
      </w:pPr>
      <w:r>
        <w:t>Supplementary candidates only.</w:t>
      </w:r>
    </w:p>
    <w:p w:rsidR="007F23E4" w:rsidRDefault="007F23E4" w:rsidP="00551054">
      <w:pPr>
        <w:pStyle w:val="BodyText"/>
        <w:tabs>
          <w:tab w:val="left" w:pos="0"/>
          <w:tab w:val="left" w:pos="360"/>
        </w:tabs>
        <w:spacing w:after="0"/>
        <w:rPr>
          <w:rFonts w:ascii="Arial" w:hAnsi="Arial" w:cs="Arial"/>
          <w:b/>
          <w:sz w:val="22"/>
          <w:szCs w:val="22"/>
        </w:rPr>
      </w:pPr>
    </w:p>
    <w:p w:rsidR="00B13076" w:rsidRDefault="00B13076" w:rsidP="00551054">
      <w:pPr>
        <w:pStyle w:val="BodyText"/>
        <w:tabs>
          <w:tab w:val="left" w:pos="0"/>
          <w:tab w:val="left" w:pos="360"/>
        </w:tabs>
        <w:spacing w:after="0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 w:rsidRPr="002E42BC">
        <w:rPr>
          <w:rFonts w:ascii="Arial" w:hAnsi="Arial" w:cs="Arial"/>
          <w:b/>
          <w:sz w:val="22"/>
          <w:szCs w:val="22"/>
        </w:rPr>
        <w:t xml:space="preserve">PART A:     Answer any </w:t>
      </w:r>
      <w:r w:rsidR="008F355D">
        <w:rPr>
          <w:rFonts w:ascii="Arial" w:hAnsi="Arial" w:cs="Arial"/>
          <w:b/>
          <w:szCs w:val="22"/>
        </w:rPr>
        <w:t xml:space="preserve">TEN </w:t>
      </w:r>
      <w:r w:rsidRPr="002E42BC">
        <w:rPr>
          <w:rFonts w:ascii="Arial" w:hAnsi="Arial" w:cs="Arial"/>
          <w:b/>
          <w:sz w:val="22"/>
          <w:szCs w:val="22"/>
        </w:rPr>
        <w:t xml:space="preserve">of the following questions                             </w:t>
      </w:r>
      <w:r w:rsidR="008F355D">
        <w:rPr>
          <w:rFonts w:ascii="Arial" w:hAnsi="Arial" w:cs="Arial"/>
          <w:b/>
          <w:sz w:val="22"/>
          <w:szCs w:val="22"/>
        </w:rPr>
        <w:t>10x3=30</w:t>
      </w:r>
    </w:p>
    <w:p w:rsidR="00DA4A1B" w:rsidRDefault="00DA4A1B" w:rsidP="00B13076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DA4A1B">
        <w:rPr>
          <w:rFonts w:ascii="Arial" w:hAnsi="Arial" w:cs="Arial"/>
          <w:sz w:val="22"/>
          <w:szCs w:val="22"/>
        </w:rPr>
        <w:t>What are club goods?</w:t>
      </w:r>
    </w:p>
    <w:p w:rsidR="00DA4A1B" w:rsidRDefault="00DA4A1B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A4A1B">
        <w:rPr>
          <w:rFonts w:ascii="Arial" w:hAnsi="Arial" w:cs="Arial"/>
          <w:sz w:val="22"/>
          <w:szCs w:val="22"/>
        </w:rPr>
        <w:t xml:space="preserve">Describe the </w:t>
      </w:r>
      <w:proofErr w:type="spellStart"/>
      <w:r w:rsidRPr="00DA4A1B">
        <w:rPr>
          <w:rFonts w:ascii="Arial" w:hAnsi="Arial" w:cs="Arial"/>
          <w:sz w:val="22"/>
          <w:szCs w:val="22"/>
        </w:rPr>
        <w:t>Tiebout</w:t>
      </w:r>
      <w:proofErr w:type="spellEnd"/>
      <w:r w:rsidRPr="00DA4A1B">
        <w:rPr>
          <w:rFonts w:ascii="Arial" w:hAnsi="Arial" w:cs="Arial"/>
          <w:sz w:val="22"/>
          <w:szCs w:val="22"/>
        </w:rPr>
        <w:t xml:space="preserve"> Hypothesis.</w:t>
      </w:r>
    </w:p>
    <w:p w:rsidR="00DA4A1B" w:rsidRDefault="00DA4A1B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A4A1B">
        <w:rPr>
          <w:rFonts w:ascii="Arial" w:hAnsi="Arial" w:cs="Arial"/>
          <w:sz w:val="22"/>
          <w:szCs w:val="22"/>
        </w:rPr>
        <w:t xml:space="preserve">What does </w:t>
      </w:r>
      <w:proofErr w:type="spellStart"/>
      <w:r w:rsidRPr="00DA4A1B">
        <w:rPr>
          <w:rFonts w:ascii="Arial" w:hAnsi="Arial" w:cs="Arial"/>
          <w:sz w:val="22"/>
          <w:szCs w:val="22"/>
        </w:rPr>
        <w:t>Herfindal</w:t>
      </w:r>
      <w:proofErr w:type="spellEnd"/>
      <w:r w:rsidRPr="00DA4A1B">
        <w:rPr>
          <w:rFonts w:ascii="Arial" w:hAnsi="Arial" w:cs="Arial"/>
          <w:sz w:val="22"/>
          <w:szCs w:val="22"/>
        </w:rPr>
        <w:t>-Hirschman Index (HHI) measure? Calculate HHI if an industry has four firms, each with a market share of 25%.</w:t>
      </w:r>
    </w:p>
    <w:p w:rsidR="00DA7FA8" w:rsidRDefault="00DA7FA8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A4A1B">
        <w:rPr>
          <w:rFonts w:ascii="Arial" w:hAnsi="Arial" w:cs="Arial"/>
          <w:sz w:val="22"/>
          <w:szCs w:val="22"/>
        </w:rPr>
        <w:t>Explain the principle of Maximum Social Advantage with a suitable diagram.</w:t>
      </w:r>
    </w:p>
    <w:p w:rsidR="00DA4A1B" w:rsidRDefault="00DA4A1B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A4A1B">
        <w:rPr>
          <w:rFonts w:ascii="Arial" w:hAnsi="Arial" w:cs="Arial"/>
          <w:sz w:val="22"/>
          <w:szCs w:val="22"/>
        </w:rPr>
        <w:t>Graphically illustrate impact of profit tax on a monopolist.</w:t>
      </w:r>
    </w:p>
    <w:p w:rsidR="00DA4A1B" w:rsidRDefault="00DA4A1B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A4A1B">
        <w:rPr>
          <w:rFonts w:ascii="Arial" w:hAnsi="Arial" w:cs="Arial"/>
          <w:sz w:val="22"/>
          <w:szCs w:val="22"/>
        </w:rPr>
        <w:t>Describe Wiseman-Peacock Hypothesis.</w:t>
      </w:r>
    </w:p>
    <w:p w:rsidR="00DA4A1B" w:rsidRDefault="00DA4A1B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A4A1B">
        <w:rPr>
          <w:rFonts w:ascii="Arial" w:hAnsi="Arial" w:cs="Arial"/>
          <w:sz w:val="22"/>
          <w:szCs w:val="22"/>
        </w:rPr>
        <w:t>Give three reasons why indirect taxes may be more suitable for a developing country.</w:t>
      </w:r>
    </w:p>
    <w:p w:rsidR="00DA4A1B" w:rsidRDefault="00DA4A1B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A4A1B">
        <w:rPr>
          <w:rFonts w:ascii="Arial" w:hAnsi="Arial" w:cs="Arial"/>
          <w:sz w:val="22"/>
          <w:szCs w:val="22"/>
        </w:rPr>
        <w:t>Why is it that a commodity tax on goods like food and shelter is sometimes considered regressive?</w:t>
      </w:r>
    </w:p>
    <w:p w:rsidR="00DA7FA8" w:rsidRDefault="00DA7FA8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35789">
        <w:rPr>
          <w:rFonts w:ascii="Arial" w:hAnsi="Arial" w:cs="Arial"/>
          <w:sz w:val="22"/>
          <w:szCs w:val="22"/>
        </w:rPr>
        <w:t>Mention the important sources of public borrowing for Government of India</w:t>
      </w:r>
    </w:p>
    <w:p w:rsidR="00DA4A1B" w:rsidRDefault="00DA4A1B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A4A1B">
        <w:rPr>
          <w:rFonts w:ascii="Arial" w:hAnsi="Arial" w:cs="Arial"/>
          <w:sz w:val="22"/>
          <w:szCs w:val="22"/>
        </w:rPr>
        <w:t>Distinguish between current account and capital account in a budget.</w:t>
      </w:r>
    </w:p>
    <w:p w:rsidR="00D35789" w:rsidRPr="00DA7FA8" w:rsidRDefault="00D35789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A7FA8">
        <w:rPr>
          <w:rFonts w:ascii="Arial" w:hAnsi="Arial" w:cs="Arial"/>
          <w:sz w:val="22"/>
          <w:szCs w:val="22"/>
        </w:rPr>
        <w:t>State any three merits of zero based budgeting technique</w:t>
      </w:r>
      <w:proofErr w:type="gramStart"/>
      <w:r w:rsidRPr="00DA7FA8">
        <w:rPr>
          <w:rFonts w:ascii="Arial" w:hAnsi="Arial" w:cs="Arial"/>
          <w:sz w:val="22"/>
          <w:szCs w:val="22"/>
        </w:rPr>
        <w:t>..</w:t>
      </w:r>
      <w:proofErr w:type="gramEnd"/>
    </w:p>
    <w:p w:rsidR="00DA7FA8" w:rsidRPr="00DA7FA8" w:rsidRDefault="00DA7FA8" w:rsidP="00D35789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DA7FA8">
        <w:rPr>
          <w:rFonts w:ascii="Arial" w:hAnsi="Arial" w:cs="Arial"/>
          <w:sz w:val="22"/>
          <w:szCs w:val="22"/>
        </w:rPr>
        <w:t>What is fiscal federalism?</w:t>
      </w:r>
    </w:p>
    <w:p w:rsidR="00D35789" w:rsidRPr="00D35789" w:rsidRDefault="00DA04DD" w:rsidP="00D35789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 B: Answer any TWO </w:t>
      </w:r>
      <w:r w:rsidR="00D35789" w:rsidRPr="00D35789">
        <w:rPr>
          <w:rFonts w:ascii="Arial" w:hAnsi="Arial" w:cs="Arial"/>
          <w:b/>
          <w:sz w:val="22"/>
          <w:szCs w:val="22"/>
        </w:rPr>
        <w:t>of the following questions</w:t>
      </w:r>
      <w:r w:rsidR="00D35789" w:rsidRPr="00D35789">
        <w:rPr>
          <w:rFonts w:ascii="Arial" w:hAnsi="Arial" w:cs="Arial"/>
          <w:b/>
          <w:sz w:val="22"/>
          <w:szCs w:val="22"/>
        </w:rPr>
        <w:tab/>
      </w:r>
      <w:r w:rsidR="00D35789" w:rsidRPr="00D35789">
        <w:rPr>
          <w:rFonts w:ascii="Arial" w:hAnsi="Arial" w:cs="Arial"/>
          <w:b/>
          <w:sz w:val="22"/>
          <w:szCs w:val="22"/>
        </w:rPr>
        <w:tab/>
        <w:t xml:space="preserve">    </w:t>
      </w:r>
      <w:r w:rsidR="00564CAC">
        <w:rPr>
          <w:rFonts w:ascii="Arial" w:hAnsi="Arial" w:cs="Arial"/>
          <w:b/>
          <w:sz w:val="22"/>
          <w:szCs w:val="22"/>
        </w:rPr>
        <w:t xml:space="preserve">              </w:t>
      </w:r>
      <w:r w:rsidR="00D35789" w:rsidRPr="00D35789">
        <w:rPr>
          <w:rFonts w:ascii="Arial" w:hAnsi="Arial" w:cs="Arial"/>
          <w:b/>
          <w:sz w:val="22"/>
          <w:szCs w:val="22"/>
        </w:rPr>
        <w:t xml:space="preserve">   2x5=10</w:t>
      </w:r>
    </w:p>
    <w:p w:rsidR="00D35789" w:rsidRDefault="00D35789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35789">
        <w:rPr>
          <w:rFonts w:ascii="Arial" w:hAnsi="Arial" w:cs="Arial"/>
          <w:sz w:val="22"/>
          <w:szCs w:val="22"/>
        </w:rPr>
        <w:t>The private marginal benefit for commodity X is given by 15 - X, where X is the number of units consumed. The private marginal cost of producing X is constant at 10 while social marginal cost is 10+X. In the absence of any government intervention, how much X is produced? And what is the socially optimal level of X?</w:t>
      </w:r>
    </w:p>
    <w:p w:rsidR="00D35789" w:rsidRDefault="00D35789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35789">
        <w:rPr>
          <w:rFonts w:ascii="Arial" w:hAnsi="Arial" w:cs="Arial"/>
          <w:sz w:val="22"/>
          <w:szCs w:val="22"/>
        </w:rPr>
        <w:t xml:space="preserve">Describe how </w:t>
      </w:r>
      <w:proofErr w:type="spellStart"/>
      <w:r w:rsidRPr="00D35789">
        <w:rPr>
          <w:rFonts w:ascii="Arial" w:hAnsi="Arial" w:cs="Arial"/>
          <w:sz w:val="22"/>
          <w:szCs w:val="22"/>
        </w:rPr>
        <w:t>Coasian</w:t>
      </w:r>
      <w:proofErr w:type="spellEnd"/>
      <w:r w:rsidRPr="00D35789">
        <w:rPr>
          <w:rFonts w:ascii="Arial" w:hAnsi="Arial" w:cs="Arial"/>
          <w:sz w:val="22"/>
          <w:szCs w:val="22"/>
        </w:rPr>
        <w:t xml:space="preserve"> process will generate optimal production regardless of ownership of the property right to pollute. Are there any equity concerns? Explain your answer with e</w:t>
      </w:r>
      <w:r>
        <w:rPr>
          <w:rFonts w:ascii="Arial" w:hAnsi="Arial" w:cs="Arial"/>
          <w:sz w:val="22"/>
          <w:szCs w:val="22"/>
        </w:rPr>
        <w:t>x</w:t>
      </w:r>
      <w:r w:rsidRPr="00D35789">
        <w:rPr>
          <w:rFonts w:ascii="Arial" w:hAnsi="Arial" w:cs="Arial"/>
          <w:sz w:val="22"/>
          <w:szCs w:val="22"/>
        </w:rPr>
        <w:t>ample.</w:t>
      </w:r>
    </w:p>
    <w:p w:rsidR="00DA04DD" w:rsidRDefault="00DA04DD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35789">
        <w:rPr>
          <w:rFonts w:ascii="Arial" w:hAnsi="Arial" w:cs="Arial"/>
          <w:sz w:val="22"/>
          <w:szCs w:val="22"/>
        </w:rPr>
        <w:t>Write a note on budgeting in India.</w:t>
      </w:r>
    </w:p>
    <w:p w:rsidR="00D35789" w:rsidRDefault="00DA04DD" w:rsidP="00D35789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C: Answer any TWO</w:t>
      </w:r>
      <w:r w:rsidR="00D35789">
        <w:rPr>
          <w:rFonts w:ascii="Arial" w:hAnsi="Arial" w:cs="Arial"/>
          <w:b/>
          <w:sz w:val="22"/>
          <w:szCs w:val="22"/>
        </w:rPr>
        <w:t xml:space="preserve"> of the following questions</w:t>
      </w:r>
      <w:r w:rsidR="00D35789">
        <w:rPr>
          <w:rFonts w:ascii="Arial" w:hAnsi="Arial" w:cs="Arial"/>
          <w:b/>
          <w:sz w:val="22"/>
          <w:szCs w:val="22"/>
        </w:rPr>
        <w:tab/>
        <w:t xml:space="preserve">                              </w:t>
      </w:r>
      <w:r>
        <w:rPr>
          <w:rFonts w:ascii="Arial" w:hAnsi="Arial" w:cs="Arial"/>
          <w:b/>
          <w:sz w:val="22"/>
          <w:szCs w:val="22"/>
        </w:rPr>
        <w:t>2x15=30</w:t>
      </w:r>
    </w:p>
    <w:p w:rsidR="00D35789" w:rsidRDefault="00D35789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35789">
        <w:rPr>
          <w:rFonts w:ascii="Arial" w:hAnsi="Arial" w:cs="Arial"/>
          <w:sz w:val="22"/>
          <w:szCs w:val="22"/>
        </w:rPr>
        <w:t xml:space="preserve">Prove that </w:t>
      </w:r>
      <w:proofErr w:type="spellStart"/>
      <w:r w:rsidRPr="00D35789">
        <w:rPr>
          <w:rFonts w:ascii="Arial" w:hAnsi="Arial" w:cs="Arial"/>
          <w:sz w:val="22"/>
          <w:szCs w:val="22"/>
        </w:rPr>
        <w:t>Lindhal</w:t>
      </w:r>
      <w:proofErr w:type="spellEnd"/>
      <w:r w:rsidRPr="00D35789">
        <w:rPr>
          <w:rFonts w:ascii="Arial" w:hAnsi="Arial" w:cs="Arial"/>
          <w:sz w:val="22"/>
          <w:szCs w:val="22"/>
        </w:rPr>
        <w:t xml:space="preserve"> model of public good provision is Pareto efficient.</w:t>
      </w:r>
    </w:p>
    <w:p w:rsidR="00D35789" w:rsidRDefault="00D35789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35789">
        <w:rPr>
          <w:rFonts w:ascii="Arial" w:hAnsi="Arial" w:cs="Arial"/>
          <w:sz w:val="22"/>
          <w:szCs w:val="22"/>
        </w:rPr>
        <w:t>Discuss how externalities cause market failure. Describe a potential tax-based solution to the externality problem.</w:t>
      </w:r>
    </w:p>
    <w:p w:rsidR="00564CAC" w:rsidRPr="00564CAC" w:rsidRDefault="00564CAC" w:rsidP="00551054">
      <w:pPr>
        <w:pStyle w:val="BodyText"/>
        <w:numPr>
          <w:ilvl w:val="0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</w:p>
    <w:p w:rsidR="00D35789" w:rsidRDefault="00D35789" w:rsidP="00551054">
      <w:pPr>
        <w:pStyle w:val="BodyText"/>
        <w:numPr>
          <w:ilvl w:val="1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35789">
        <w:rPr>
          <w:rFonts w:ascii="Arial" w:hAnsi="Arial" w:cs="Arial"/>
          <w:sz w:val="22"/>
          <w:szCs w:val="22"/>
        </w:rPr>
        <w:t>Explain the two theories of taxation. Discuss the effect of taxation on the production, distribution and consumption.</w:t>
      </w:r>
    </w:p>
    <w:p w:rsidR="00D35789" w:rsidRPr="00D35789" w:rsidRDefault="00D35789" w:rsidP="00551054">
      <w:pPr>
        <w:pStyle w:val="BodyText"/>
        <w:numPr>
          <w:ilvl w:val="1"/>
          <w:numId w:val="1"/>
        </w:numPr>
        <w:tabs>
          <w:tab w:val="left" w:pos="0"/>
          <w:tab w:val="left" w:pos="360"/>
        </w:tabs>
        <w:spacing w:after="0"/>
        <w:rPr>
          <w:rFonts w:ascii="Arial" w:hAnsi="Arial" w:cs="Arial"/>
          <w:sz w:val="22"/>
          <w:szCs w:val="22"/>
        </w:rPr>
      </w:pPr>
      <w:r w:rsidRPr="00D35789">
        <w:rPr>
          <w:rFonts w:ascii="Arial" w:hAnsi="Arial" w:cs="Arial"/>
          <w:sz w:val="22"/>
          <w:szCs w:val="22"/>
        </w:rPr>
        <w:t xml:space="preserve">Suppose that the demand curve for rice can be characterized by the equation P = 100 - 2Q where P is price and Q is quantity. Suppose further that price was Rs.10.00 and </w:t>
      </w:r>
      <w:proofErr w:type="gramStart"/>
      <w:r w:rsidRPr="00D35789">
        <w:rPr>
          <w:rFonts w:ascii="Arial" w:hAnsi="Arial" w:cs="Arial"/>
          <w:sz w:val="22"/>
          <w:szCs w:val="22"/>
        </w:rPr>
        <w:t>a</w:t>
      </w:r>
      <w:proofErr w:type="gramEnd"/>
      <w:r w:rsidRPr="00D35789">
        <w:rPr>
          <w:rFonts w:ascii="Arial" w:hAnsi="Arial" w:cs="Arial"/>
          <w:sz w:val="22"/>
          <w:szCs w:val="22"/>
        </w:rPr>
        <w:t xml:space="preserve"> Rs.10.00 tax is imposed on the market. Calculate the excess burden created by the tax. </w:t>
      </w:r>
    </w:p>
    <w:p w:rsidR="00D35789" w:rsidRDefault="00D35789" w:rsidP="00D35789">
      <w:pPr>
        <w:pStyle w:val="BodyText"/>
        <w:tabs>
          <w:tab w:val="left" w:pos="0"/>
          <w:tab w:val="left" w:pos="360"/>
        </w:tabs>
        <w:spacing w:after="0" w:line="360" w:lineRule="auto"/>
        <w:ind w:left="360"/>
        <w:rPr>
          <w:rFonts w:ascii="Arial" w:hAnsi="Arial" w:cs="Arial"/>
          <w:sz w:val="22"/>
          <w:szCs w:val="22"/>
        </w:rPr>
      </w:pPr>
    </w:p>
    <w:p w:rsidR="00D35789" w:rsidRDefault="00B92777" w:rsidP="00D35789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</w:p>
    <w:p w:rsidR="00F26CD0" w:rsidRPr="00D916AC" w:rsidRDefault="00F26CD0" w:rsidP="00B92777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p w:rsidR="002B3E3D" w:rsidRDefault="002B3E3D" w:rsidP="00B92777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</w:p>
    <w:p w:rsidR="007E477E" w:rsidRPr="00D916AC" w:rsidRDefault="007E477E"/>
    <w:sectPr w:rsidR="007E477E" w:rsidRPr="00D916AC" w:rsidSect="00317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05" w:rsidRDefault="00AD5405" w:rsidP="00551054">
      <w:pPr>
        <w:spacing w:after="0" w:line="240" w:lineRule="auto"/>
      </w:pPr>
      <w:r>
        <w:separator/>
      </w:r>
    </w:p>
  </w:endnote>
  <w:endnote w:type="continuationSeparator" w:id="0">
    <w:p w:rsidR="00AD5405" w:rsidRDefault="00AD5405" w:rsidP="0055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54" w:rsidRDefault="005510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54" w:rsidRDefault="005510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54" w:rsidRDefault="005510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05" w:rsidRDefault="00AD5405" w:rsidP="00551054">
      <w:pPr>
        <w:spacing w:after="0" w:line="240" w:lineRule="auto"/>
      </w:pPr>
      <w:r>
        <w:separator/>
      </w:r>
    </w:p>
  </w:footnote>
  <w:footnote w:type="continuationSeparator" w:id="0">
    <w:p w:rsidR="00AD5405" w:rsidRDefault="00AD5405" w:rsidP="00551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54" w:rsidRDefault="005510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175395"/>
      <w:docPartObj>
        <w:docPartGallery w:val="Watermarks"/>
        <w:docPartUnique/>
      </w:docPartObj>
    </w:sdtPr>
    <w:sdtEndPr/>
    <w:sdtContent>
      <w:p w:rsidR="00551054" w:rsidRDefault="00AD540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8171939" o:spid="_x0000_s2049" type="#_x0000_t136" style="position:absolute;margin-left:0;margin-top:0;width:583.7pt;height:76.1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SPECIAL SUPPLI-JUNE-2019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054" w:rsidRDefault="005510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215FE"/>
    <w:multiLevelType w:val="hybridMultilevel"/>
    <w:tmpl w:val="AF3E6D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076"/>
    <w:rsid w:val="00130A98"/>
    <w:rsid w:val="002B3E3D"/>
    <w:rsid w:val="002F059D"/>
    <w:rsid w:val="0031721F"/>
    <w:rsid w:val="003E4411"/>
    <w:rsid w:val="00551054"/>
    <w:rsid w:val="00564CAC"/>
    <w:rsid w:val="005B653C"/>
    <w:rsid w:val="00737EAB"/>
    <w:rsid w:val="007E477E"/>
    <w:rsid w:val="007F23E4"/>
    <w:rsid w:val="008F355D"/>
    <w:rsid w:val="00A57760"/>
    <w:rsid w:val="00A93A01"/>
    <w:rsid w:val="00AA431C"/>
    <w:rsid w:val="00AC4BE8"/>
    <w:rsid w:val="00AD5405"/>
    <w:rsid w:val="00B13076"/>
    <w:rsid w:val="00B92777"/>
    <w:rsid w:val="00C51D59"/>
    <w:rsid w:val="00D35789"/>
    <w:rsid w:val="00D61721"/>
    <w:rsid w:val="00D916AC"/>
    <w:rsid w:val="00D93CC1"/>
    <w:rsid w:val="00DA04DD"/>
    <w:rsid w:val="00DA4A1B"/>
    <w:rsid w:val="00DA7FA8"/>
    <w:rsid w:val="00DE6C60"/>
    <w:rsid w:val="00F26CD0"/>
    <w:rsid w:val="00FC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C01C688-4D31-4FB2-BDC3-FCDD795D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076"/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B13076"/>
    <w:pPr>
      <w:keepNext/>
      <w:spacing w:before="240" w:after="60" w:line="240" w:lineRule="auto"/>
      <w:outlineLvl w:val="2"/>
    </w:pPr>
    <w:rPr>
      <w:rFonts w:ascii="Times New Roman" w:hAnsi="Times New Roman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13076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BodyText">
    <w:name w:val="Body Text"/>
    <w:basedOn w:val="Normal"/>
    <w:link w:val="BodyTextChar"/>
    <w:rsid w:val="00B1307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307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551054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551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054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51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1054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Anusha</dc:creator>
  <cp:lastModifiedBy>LIBDL-13</cp:lastModifiedBy>
  <cp:revision>14</cp:revision>
  <cp:lastPrinted>2019-06-25T05:58:00Z</cp:lastPrinted>
  <dcterms:created xsi:type="dcterms:W3CDTF">2019-01-29T06:04:00Z</dcterms:created>
  <dcterms:modified xsi:type="dcterms:W3CDTF">2022-05-30T06:49:00Z</dcterms:modified>
</cp:coreProperties>
</file>