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CED" w:rsidRPr="00F90124" w:rsidRDefault="003E4CED" w:rsidP="00BD5B2F">
      <w:pPr>
        <w:pStyle w:val="Subtitle"/>
      </w:pPr>
    </w:p>
    <w:tbl>
      <w:tblPr>
        <w:tblW w:w="8799" w:type="dxa"/>
        <w:tblInd w:w="108" w:type="dxa"/>
        <w:tblLook w:val="04A0" w:firstRow="1" w:lastRow="0" w:firstColumn="1" w:lastColumn="0" w:noHBand="0" w:noVBand="1"/>
      </w:tblPr>
      <w:tblGrid>
        <w:gridCol w:w="1257"/>
        <w:gridCol w:w="1257"/>
        <w:gridCol w:w="1257"/>
        <w:gridCol w:w="1257"/>
        <w:gridCol w:w="1257"/>
        <w:gridCol w:w="1257"/>
        <w:gridCol w:w="1257"/>
      </w:tblGrid>
      <w:tr w:rsidR="003E4CED" w:rsidRPr="00F90124" w:rsidTr="00C04600">
        <w:trPr>
          <w:trHeight w:val="300"/>
        </w:trPr>
        <w:tc>
          <w:tcPr>
            <w:tcW w:w="8799" w:type="dxa"/>
            <w:gridSpan w:val="7"/>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rPr>
            </w:pPr>
            <w:r w:rsidRPr="00F90124">
              <w:rPr>
                <w:rFonts w:ascii="Arial" w:eastAsia="Times New Roman" w:hAnsi="Arial" w:cs="Arial"/>
                <w:b/>
                <w:bCs/>
                <w:color w:val="000000"/>
              </w:rPr>
              <w:t>ST. JOSEPH’S COLLEGE (AUTONOMOUS), BANGALORE-27</w:t>
            </w:r>
          </w:p>
        </w:tc>
      </w:tr>
      <w:tr w:rsidR="003E4CED" w:rsidRPr="00F90124" w:rsidTr="00C04600">
        <w:trPr>
          <w:trHeight w:val="300"/>
        </w:trPr>
        <w:tc>
          <w:tcPr>
            <w:tcW w:w="8799" w:type="dxa"/>
            <w:gridSpan w:val="7"/>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rPr>
            </w:pPr>
            <w:r w:rsidRPr="00F90124">
              <w:rPr>
                <w:rFonts w:ascii="Arial" w:eastAsia="Times New Roman" w:hAnsi="Arial" w:cs="Arial"/>
                <w:b/>
                <w:bCs/>
                <w:color w:val="000000"/>
              </w:rPr>
              <w:t>B.com – II SEMESTER</w:t>
            </w:r>
          </w:p>
        </w:tc>
      </w:tr>
      <w:tr w:rsidR="003E4CED" w:rsidRPr="00F90124" w:rsidTr="00C04600">
        <w:trPr>
          <w:trHeight w:val="300"/>
        </w:trPr>
        <w:tc>
          <w:tcPr>
            <w:tcW w:w="8799" w:type="dxa"/>
            <w:gridSpan w:val="7"/>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rPr>
            </w:pPr>
            <w:r w:rsidRPr="00F90124">
              <w:rPr>
                <w:rFonts w:ascii="Arial" w:eastAsia="Times New Roman" w:hAnsi="Arial" w:cs="Arial"/>
                <w:b/>
                <w:bCs/>
                <w:color w:val="000000"/>
              </w:rPr>
              <w:t>SEMESTER EXAMINATION: APRIL 2018</w:t>
            </w:r>
          </w:p>
        </w:tc>
      </w:tr>
      <w:tr w:rsidR="003E4CED" w:rsidRPr="00F90124" w:rsidTr="00C04600">
        <w:trPr>
          <w:trHeight w:val="315"/>
        </w:trPr>
        <w:tc>
          <w:tcPr>
            <w:tcW w:w="8799" w:type="dxa"/>
            <w:gridSpan w:val="7"/>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u w:val="single"/>
              </w:rPr>
            </w:pPr>
            <w:bookmarkStart w:id="0" w:name="_GoBack"/>
            <w:r w:rsidRPr="00F90124">
              <w:rPr>
                <w:rFonts w:ascii="Arial" w:eastAsia="Times New Roman" w:hAnsi="Arial" w:cs="Arial"/>
                <w:b/>
                <w:bCs/>
                <w:color w:val="000000"/>
                <w:u w:val="single"/>
              </w:rPr>
              <w:t xml:space="preserve">BC2316 – </w:t>
            </w:r>
            <w:r w:rsidR="00690C3C">
              <w:rPr>
                <w:rFonts w:ascii="Arial" w:hAnsi="Arial" w:cs="Arial"/>
                <w:b/>
                <w:bCs/>
                <w:u w:val="single"/>
              </w:rPr>
              <w:t>Macro Economics and the I</w:t>
            </w:r>
            <w:r w:rsidR="00690C3C" w:rsidRPr="00F90124">
              <w:rPr>
                <w:rFonts w:ascii="Arial" w:hAnsi="Arial" w:cs="Arial"/>
                <w:b/>
                <w:bCs/>
                <w:u w:val="single"/>
              </w:rPr>
              <w:t>ndian Economic Environment</w:t>
            </w:r>
            <w:bookmarkEnd w:id="0"/>
          </w:p>
        </w:tc>
      </w:tr>
      <w:tr w:rsidR="003E4CED" w:rsidRPr="00F90124" w:rsidTr="00C04600">
        <w:trPr>
          <w:trHeight w:val="315"/>
        </w:trPr>
        <w:tc>
          <w:tcPr>
            <w:tcW w:w="1257" w:type="dxa"/>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center"/>
              <w:rPr>
                <w:rFonts w:ascii="Arial" w:eastAsia="Times New Roman" w:hAnsi="Arial" w:cs="Arial"/>
                <w:b/>
                <w:bCs/>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r>
      <w:tr w:rsidR="003E4CED" w:rsidRPr="00F90124" w:rsidTr="00C04600">
        <w:trPr>
          <w:trHeight w:val="315"/>
        </w:trPr>
        <w:tc>
          <w:tcPr>
            <w:tcW w:w="2514" w:type="dxa"/>
            <w:gridSpan w:val="2"/>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right"/>
              <w:rPr>
                <w:rFonts w:ascii="Arial" w:eastAsia="Times New Roman" w:hAnsi="Arial" w:cs="Arial"/>
                <w:b/>
                <w:bCs/>
                <w:color w:val="000000"/>
              </w:rPr>
            </w:pPr>
            <w:r w:rsidRPr="00F90124">
              <w:rPr>
                <w:rFonts w:ascii="Arial" w:eastAsia="Times New Roman" w:hAnsi="Arial" w:cs="Arial"/>
                <w:b/>
                <w:bCs/>
                <w:color w:val="000000"/>
              </w:rPr>
              <w:t xml:space="preserve">Time- 2 1/2  </w:t>
            </w:r>
            <w:proofErr w:type="spellStart"/>
            <w:r w:rsidRPr="00F90124">
              <w:rPr>
                <w:rFonts w:ascii="Arial" w:eastAsia="Times New Roman" w:hAnsi="Arial" w:cs="Arial"/>
                <w:b/>
                <w:bCs/>
                <w:color w:val="000000"/>
              </w:rPr>
              <w:t>hrs</w:t>
            </w:r>
            <w:proofErr w:type="spellEnd"/>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c>
          <w:tcPr>
            <w:tcW w:w="3771" w:type="dxa"/>
            <w:gridSpan w:val="3"/>
            <w:tcBorders>
              <w:top w:val="nil"/>
              <w:left w:val="nil"/>
              <w:bottom w:val="nil"/>
              <w:right w:val="nil"/>
            </w:tcBorders>
            <w:shd w:val="clear" w:color="auto" w:fill="auto"/>
            <w:noWrap/>
            <w:vAlign w:val="center"/>
            <w:hideMark/>
          </w:tcPr>
          <w:p w:rsidR="003E4CED" w:rsidRPr="00F90124" w:rsidRDefault="003E4CED" w:rsidP="00C04600">
            <w:pPr>
              <w:spacing w:after="0" w:line="240" w:lineRule="auto"/>
              <w:jc w:val="right"/>
              <w:rPr>
                <w:rFonts w:ascii="Arial" w:eastAsia="Times New Roman" w:hAnsi="Arial" w:cs="Arial"/>
                <w:b/>
                <w:bCs/>
                <w:color w:val="000000"/>
              </w:rPr>
            </w:pPr>
            <w:r w:rsidRPr="00F90124">
              <w:rPr>
                <w:rFonts w:ascii="Arial" w:eastAsia="Times New Roman" w:hAnsi="Arial" w:cs="Arial"/>
                <w:b/>
                <w:bCs/>
                <w:color w:val="000000"/>
              </w:rPr>
              <w:t>Max Marks-70</w:t>
            </w:r>
          </w:p>
        </w:tc>
        <w:tc>
          <w:tcPr>
            <w:tcW w:w="1257" w:type="dxa"/>
            <w:tcBorders>
              <w:top w:val="nil"/>
              <w:left w:val="nil"/>
              <w:bottom w:val="nil"/>
              <w:right w:val="nil"/>
            </w:tcBorders>
            <w:shd w:val="clear" w:color="auto" w:fill="auto"/>
            <w:noWrap/>
            <w:vAlign w:val="bottom"/>
            <w:hideMark/>
          </w:tcPr>
          <w:p w:rsidR="003E4CED" w:rsidRPr="00F90124" w:rsidRDefault="003E4CED" w:rsidP="00C04600">
            <w:pPr>
              <w:spacing w:after="0" w:line="240" w:lineRule="auto"/>
              <w:rPr>
                <w:rFonts w:ascii="Arial" w:eastAsia="Times New Roman" w:hAnsi="Arial" w:cs="Arial"/>
                <w:b/>
                <w:color w:val="000000"/>
              </w:rPr>
            </w:pPr>
          </w:p>
        </w:tc>
      </w:tr>
    </w:tbl>
    <w:p w:rsidR="003E4CED" w:rsidRPr="00F90124" w:rsidRDefault="003E4CED" w:rsidP="003E4CED">
      <w:pPr>
        <w:rPr>
          <w:rFonts w:ascii="Arial" w:hAnsi="Arial" w:cs="Arial"/>
        </w:rPr>
      </w:pPr>
    </w:p>
    <w:p w:rsidR="003E4CED" w:rsidRPr="00F90124" w:rsidRDefault="003E4CED" w:rsidP="003E4CED">
      <w:pPr>
        <w:rPr>
          <w:rFonts w:ascii="Arial" w:hAnsi="Arial" w:cs="Arial"/>
        </w:rPr>
      </w:pPr>
    </w:p>
    <w:p w:rsidR="003E4CED" w:rsidRPr="00F90124" w:rsidRDefault="003E4CED" w:rsidP="003E4CED">
      <w:pPr>
        <w:jc w:val="center"/>
        <w:rPr>
          <w:rFonts w:ascii="Arial" w:hAnsi="Arial" w:cs="Arial"/>
          <w:b/>
        </w:rPr>
      </w:pPr>
      <w:r w:rsidRPr="00F90124">
        <w:rPr>
          <w:rFonts w:ascii="Arial" w:hAnsi="Arial" w:cs="Arial"/>
          <w:b/>
        </w:rPr>
        <w:t>Section A</w:t>
      </w:r>
    </w:p>
    <w:p w:rsidR="003E4CED" w:rsidRPr="00F90124" w:rsidRDefault="003E4CED" w:rsidP="003E4CED">
      <w:pPr>
        <w:rPr>
          <w:rFonts w:ascii="Arial" w:hAnsi="Arial" w:cs="Arial"/>
        </w:rPr>
      </w:pPr>
      <w:r w:rsidRPr="00F90124">
        <w:rPr>
          <w:rFonts w:ascii="Arial" w:hAnsi="Arial" w:cs="Arial"/>
        </w:rPr>
        <w:t xml:space="preserve">I. Answer any </w:t>
      </w:r>
      <w:r w:rsidRPr="00F90124">
        <w:rPr>
          <w:rFonts w:ascii="Arial" w:hAnsi="Arial" w:cs="Arial"/>
          <w:b/>
        </w:rPr>
        <w:t>five</w:t>
      </w:r>
      <w:r w:rsidRPr="00F90124">
        <w:rPr>
          <w:rFonts w:ascii="Arial" w:hAnsi="Arial" w:cs="Arial"/>
        </w:rPr>
        <w:t xml:space="preserve"> questions. Each question carries </w:t>
      </w:r>
      <w:r w:rsidRPr="00F90124">
        <w:rPr>
          <w:rFonts w:ascii="Arial" w:hAnsi="Arial" w:cs="Arial"/>
          <w:b/>
        </w:rPr>
        <w:t>2 marks</w:t>
      </w:r>
      <w:r w:rsidRPr="00F90124">
        <w:rPr>
          <w:rFonts w:ascii="Arial" w:hAnsi="Arial" w:cs="Arial"/>
        </w:rPr>
        <w:t xml:space="preserve">.                              </w:t>
      </w:r>
      <w:r w:rsidRPr="00F90124">
        <w:rPr>
          <w:rFonts w:ascii="Arial" w:hAnsi="Arial" w:cs="Arial"/>
          <w:b/>
        </w:rPr>
        <w:t>5x2=10</w:t>
      </w:r>
    </w:p>
    <w:p w:rsidR="003E4CED" w:rsidRPr="00F90124" w:rsidRDefault="003E4CED" w:rsidP="003E4CED">
      <w:pPr>
        <w:rPr>
          <w:rFonts w:ascii="Arial" w:hAnsi="Arial" w:cs="Arial"/>
        </w:rPr>
      </w:pPr>
      <w:r w:rsidRPr="00F90124">
        <w:rPr>
          <w:rFonts w:ascii="Arial" w:hAnsi="Arial" w:cs="Arial"/>
        </w:rPr>
        <w:t xml:space="preserve">1. </w:t>
      </w:r>
      <w:r w:rsidR="00E76686" w:rsidRPr="00F90124">
        <w:rPr>
          <w:rFonts w:ascii="Arial" w:hAnsi="Arial" w:cs="Arial"/>
        </w:rPr>
        <w:t>Define Macro Economics.</w:t>
      </w:r>
    </w:p>
    <w:p w:rsidR="00E76686" w:rsidRPr="00F90124" w:rsidRDefault="003E4CED" w:rsidP="003E4CED">
      <w:pPr>
        <w:rPr>
          <w:rFonts w:ascii="Arial" w:hAnsi="Arial" w:cs="Arial"/>
        </w:rPr>
      </w:pPr>
      <w:r w:rsidRPr="00F90124">
        <w:rPr>
          <w:rFonts w:ascii="Arial" w:hAnsi="Arial" w:cs="Arial"/>
        </w:rPr>
        <w:t>2.</w:t>
      </w:r>
      <w:r w:rsidR="00E76686" w:rsidRPr="00F90124">
        <w:rPr>
          <w:rFonts w:ascii="Arial" w:hAnsi="Arial" w:cs="Arial"/>
        </w:rPr>
        <w:t xml:space="preserve"> Differentiate between Income and Wealth.</w:t>
      </w:r>
    </w:p>
    <w:p w:rsidR="003E4CED" w:rsidRPr="00F90124" w:rsidRDefault="003E4CED" w:rsidP="003E4CED">
      <w:pPr>
        <w:rPr>
          <w:rFonts w:ascii="Arial" w:hAnsi="Arial" w:cs="Arial"/>
        </w:rPr>
      </w:pPr>
      <w:proofErr w:type="gramStart"/>
      <w:r w:rsidRPr="00F90124">
        <w:rPr>
          <w:rFonts w:ascii="Arial" w:hAnsi="Arial" w:cs="Arial"/>
        </w:rPr>
        <w:t>3.</w:t>
      </w:r>
      <w:r w:rsidR="00837158" w:rsidRPr="00F90124">
        <w:rPr>
          <w:rFonts w:ascii="Arial" w:hAnsi="Arial" w:cs="Arial"/>
        </w:rPr>
        <w:t>Mention</w:t>
      </w:r>
      <w:proofErr w:type="gramEnd"/>
      <w:r w:rsidR="00837158" w:rsidRPr="00F90124">
        <w:rPr>
          <w:rFonts w:ascii="Arial" w:hAnsi="Arial" w:cs="Arial"/>
        </w:rPr>
        <w:t xml:space="preserve"> the functions of Money</w:t>
      </w:r>
      <w:r w:rsidR="00E76686" w:rsidRPr="00F90124">
        <w:rPr>
          <w:rFonts w:ascii="Arial" w:hAnsi="Arial" w:cs="Arial"/>
        </w:rPr>
        <w:t>.</w:t>
      </w:r>
    </w:p>
    <w:p w:rsidR="003E4CED" w:rsidRPr="00F90124" w:rsidRDefault="003E4CED" w:rsidP="003E4CED">
      <w:pPr>
        <w:rPr>
          <w:rFonts w:ascii="Arial" w:hAnsi="Arial" w:cs="Arial"/>
        </w:rPr>
      </w:pPr>
      <w:r w:rsidRPr="00F90124">
        <w:rPr>
          <w:rFonts w:ascii="Arial" w:hAnsi="Arial" w:cs="Arial"/>
        </w:rPr>
        <w:t xml:space="preserve">4. </w:t>
      </w:r>
      <w:r w:rsidR="00E76686" w:rsidRPr="00F90124">
        <w:rPr>
          <w:rFonts w:ascii="Arial" w:hAnsi="Arial" w:cs="Arial"/>
        </w:rPr>
        <w:t>What is Fiscal Policy?</w:t>
      </w:r>
    </w:p>
    <w:p w:rsidR="003E4CED" w:rsidRPr="00F90124" w:rsidRDefault="003E4CED" w:rsidP="003E4CED">
      <w:pPr>
        <w:rPr>
          <w:rFonts w:ascii="Arial" w:hAnsi="Arial" w:cs="Arial"/>
        </w:rPr>
      </w:pPr>
      <w:r w:rsidRPr="00F90124">
        <w:rPr>
          <w:rFonts w:ascii="Arial" w:hAnsi="Arial" w:cs="Arial"/>
        </w:rPr>
        <w:t xml:space="preserve">5. </w:t>
      </w:r>
      <w:r w:rsidR="00E76686" w:rsidRPr="00F90124">
        <w:rPr>
          <w:rFonts w:ascii="Arial" w:hAnsi="Arial" w:cs="Arial"/>
        </w:rPr>
        <w:t>Give the meaning of Parallel economy.</w:t>
      </w:r>
    </w:p>
    <w:p w:rsidR="003E4CED" w:rsidRPr="00F90124" w:rsidRDefault="003E4CED" w:rsidP="003E4CED">
      <w:pPr>
        <w:rPr>
          <w:rFonts w:ascii="Arial" w:hAnsi="Arial" w:cs="Arial"/>
        </w:rPr>
      </w:pPr>
      <w:r w:rsidRPr="00F90124">
        <w:rPr>
          <w:rFonts w:ascii="Arial" w:hAnsi="Arial" w:cs="Arial"/>
        </w:rPr>
        <w:t xml:space="preserve">6. </w:t>
      </w:r>
      <w:r w:rsidR="00E76686" w:rsidRPr="00F90124">
        <w:rPr>
          <w:rFonts w:ascii="Arial" w:hAnsi="Arial" w:cs="Arial"/>
        </w:rPr>
        <w:t>What is Agricultural Marketing?</w:t>
      </w:r>
    </w:p>
    <w:p w:rsidR="003E4CED" w:rsidRPr="00F90124" w:rsidRDefault="003E4CED" w:rsidP="003E4CED">
      <w:pPr>
        <w:rPr>
          <w:rFonts w:ascii="Arial" w:hAnsi="Arial" w:cs="Arial"/>
        </w:rPr>
      </w:pPr>
      <w:r w:rsidRPr="00F90124">
        <w:rPr>
          <w:rFonts w:ascii="Arial" w:hAnsi="Arial" w:cs="Arial"/>
        </w:rPr>
        <w:t xml:space="preserve">7. </w:t>
      </w:r>
      <w:r w:rsidR="009826D5">
        <w:rPr>
          <w:rFonts w:ascii="Arial" w:hAnsi="Arial" w:cs="Arial"/>
        </w:rPr>
        <w:t>Give the meaning of Balance of trade</w:t>
      </w:r>
      <w:r w:rsidR="00837158" w:rsidRPr="00F90124">
        <w:rPr>
          <w:rFonts w:ascii="Arial" w:hAnsi="Arial" w:cs="Arial"/>
        </w:rPr>
        <w:t>?</w:t>
      </w:r>
    </w:p>
    <w:p w:rsidR="003E4CED" w:rsidRPr="00F90124" w:rsidRDefault="003E4CED" w:rsidP="003E4CED">
      <w:pPr>
        <w:rPr>
          <w:rFonts w:ascii="Arial" w:hAnsi="Arial" w:cs="Arial"/>
        </w:rPr>
      </w:pPr>
    </w:p>
    <w:p w:rsidR="003E4CED" w:rsidRPr="00F90124" w:rsidRDefault="003E4CED" w:rsidP="003E4CED">
      <w:pPr>
        <w:tabs>
          <w:tab w:val="center" w:pos="4680"/>
          <w:tab w:val="left" w:pos="6652"/>
        </w:tabs>
        <w:rPr>
          <w:rFonts w:ascii="Arial" w:hAnsi="Arial" w:cs="Arial"/>
          <w:b/>
        </w:rPr>
      </w:pPr>
      <w:r w:rsidRPr="00F90124">
        <w:rPr>
          <w:rFonts w:ascii="Arial" w:hAnsi="Arial" w:cs="Arial"/>
        </w:rPr>
        <w:tab/>
      </w:r>
      <w:r w:rsidRPr="00F90124">
        <w:rPr>
          <w:rFonts w:ascii="Arial" w:hAnsi="Arial" w:cs="Arial"/>
          <w:b/>
        </w:rPr>
        <w:t xml:space="preserve">Section B  </w:t>
      </w:r>
      <w:r w:rsidRPr="00F90124">
        <w:rPr>
          <w:rFonts w:ascii="Arial" w:hAnsi="Arial" w:cs="Arial"/>
          <w:b/>
        </w:rPr>
        <w:tab/>
      </w:r>
    </w:p>
    <w:p w:rsidR="003E4CED" w:rsidRPr="00F90124" w:rsidRDefault="003E4CED" w:rsidP="003E4CED">
      <w:pPr>
        <w:rPr>
          <w:rFonts w:ascii="Arial" w:hAnsi="Arial" w:cs="Arial"/>
          <w:b/>
        </w:rPr>
      </w:pPr>
      <w:r w:rsidRPr="00F90124">
        <w:rPr>
          <w:rFonts w:ascii="Arial" w:hAnsi="Arial" w:cs="Arial"/>
        </w:rPr>
        <w:t xml:space="preserve">II. Answer any </w:t>
      </w:r>
      <w:r w:rsidRPr="00F90124">
        <w:rPr>
          <w:rFonts w:ascii="Arial" w:hAnsi="Arial" w:cs="Arial"/>
          <w:b/>
        </w:rPr>
        <w:t>three</w:t>
      </w:r>
      <w:r w:rsidRPr="00F90124">
        <w:rPr>
          <w:rFonts w:ascii="Arial" w:hAnsi="Arial" w:cs="Arial"/>
        </w:rPr>
        <w:t xml:space="preserve"> questions</w:t>
      </w:r>
      <w:r w:rsidR="002E1258">
        <w:rPr>
          <w:rFonts w:ascii="Arial" w:hAnsi="Arial" w:cs="Arial"/>
        </w:rPr>
        <w:t>. Each question carries</w:t>
      </w:r>
      <w:r w:rsidRPr="00F90124">
        <w:rPr>
          <w:rFonts w:ascii="Arial" w:hAnsi="Arial" w:cs="Arial"/>
          <w:b/>
        </w:rPr>
        <w:t>5 marks</w:t>
      </w:r>
      <w:r w:rsidR="002E1258">
        <w:rPr>
          <w:rFonts w:ascii="Arial" w:hAnsi="Arial" w:cs="Arial"/>
          <w:b/>
        </w:rPr>
        <w:t xml:space="preserve">.   </w:t>
      </w:r>
      <w:r w:rsidRPr="00F90124">
        <w:rPr>
          <w:rFonts w:ascii="Arial" w:hAnsi="Arial" w:cs="Arial"/>
          <w:b/>
        </w:rPr>
        <w:t>3x5=15</w:t>
      </w:r>
    </w:p>
    <w:p w:rsidR="003E4CED" w:rsidRPr="00F90124" w:rsidRDefault="003E4CED" w:rsidP="003E4CED">
      <w:pPr>
        <w:rPr>
          <w:rFonts w:ascii="Arial" w:hAnsi="Arial" w:cs="Arial"/>
        </w:rPr>
      </w:pPr>
      <w:r w:rsidRPr="00F90124">
        <w:rPr>
          <w:rFonts w:ascii="Arial" w:hAnsi="Arial" w:cs="Arial"/>
        </w:rPr>
        <w:t xml:space="preserve">8. </w:t>
      </w:r>
      <w:r w:rsidR="003B0557" w:rsidRPr="00F90124">
        <w:rPr>
          <w:rFonts w:ascii="Arial" w:hAnsi="Arial" w:cs="Arial"/>
        </w:rPr>
        <w:t>What is Consumption Function? Briefly explain its determinants.</w:t>
      </w:r>
    </w:p>
    <w:p w:rsidR="003E4CED" w:rsidRPr="00F90124" w:rsidRDefault="003E4CED" w:rsidP="003E4CED">
      <w:pPr>
        <w:rPr>
          <w:rFonts w:ascii="Arial" w:hAnsi="Arial" w:cs="Arial"/>
        </w:rPr>
      </w:pPr>
      <w:r w:rsidRPr="00F90124">
        <w:rPr>
          <w:rFonts w:ascii="Arial" w:hAnsi="Arial" w:cs="Arial"/>
        </w:rPr>
        <w:t xml:space="preserve">9.  </w:t>
      </w:r>
      <w:r w:rsidR="00A03D52">
        <w:rPr>
          <w:rFonts w:ascii="Arial" w:hAnsi="Arial" w:cs="Arial"/>
        </w:rPr>
        <w:t>Does I</w:t>
      </w:r>
      <w:r w:rsidR="003B0557" w:rsidRPr="00F90124">
        <w:rPr>
          <w:rFonts w:ascii="Arial" w:hAnsi="Arial" w:cs="Arial"/>
        </w:rPr>
        <w:t xml:space="preserve">nflation </w:t>
      </w:r>
      <w:r w:rsidR="00A03D52">
        <w:rPr>
          <w:rFonts w:ascii="Arial" w:hAnsi="Arial" w:cs="Arial"/>
        </w:rPr>
        <w:t>impact</w:t>
      </w:r>
      <w:r w:rsidR="00850B16">
        <w:rPr>
          <w:rFonts w:ascii="Arial" w:hAnsi="Arial" w:cs="Arial"/>
        </w:rPr>
        <w:t xml:space="preserve"> the </w:t>
      </w:r>
      <w:proofErr w:type="gramStart"/>
      <w:r w:rsidR="00850B16">
        <w:rPr>
          <w:rFonts w:ascii="Arial" w:hAnsi="Arial" w:cs="Arial"/>
        </w:rPr>
        <w:t>e</w:t>
      </w:r>
      <w:r w:rsidR="003B0557" w:rsidRPr="00F90124">
        <w:rPr>
          <w:rFonts w:ascii="Arial" w:hAnsi="Arial" w:cs="Arial"/>
        </w:rPr>
        <w:t>conomy.</w:t>
      </w:r>
      <w:proofErr w:type="gramEnd"/>
      <w:r w:rsidR="00A03D52">
        <w:rPr>
          <w:rFonts w:ascii="Arial" w:hAnsi="Arial" w:cs="Arial"/>
        </w:rPr>
        <w:t xml:space="preserve"> Discuss.</w:t>
      </w:r>
    </w:p>
    <w:p w:rsidR="003E4CED" w:rsidRPr="00F90124" w:rsidRDefault="003E4CED" w:rsidP="003E4CED">
      <w:pPr>
        <w:rPr>
          <w:rFonts w:ascii="Arial" w:hAnsi="Arial" w:cs="Arial"/>
        </w:rPr>
      </w:pPr>
      <w:r w:rsidRPr="00F90124">
        <w:rPr>
          <w:rFonts w:ascii="Arial" w:hAnsi="Arial" w:cs="Arial"/>
        </w:rPr>
        <w:t xml:space="preserve">10. </w:t>
      </w:r>
      <w:r w:rsidR="003B0557" w:rsidRPr="00F90124">
        <w:rPr>
          <w:rFonts w:ascii="Arial" w:hAnsi="Arial" w:cs="Arial"/>
        </w:rPr>
        <w:t>Highlight and discuss on the methods of measuring National Income.</w:t>
      </w:r>
    </w:p>
    <w:p w:rsidR="003E4CED" w:rsidRPr="00F90124" w:rsidRDefault="003E4CED" w:rsidP="003E4CED">
      <w:pPr>
        <w:rPr>
          <w:rFonts w:ascii="Arial" w:hAnsi="Arial" w:cs="Arial"/>
        </w:rPr>
      </w:pPr>
      <w:r w:rsidRPr="00F90124">
        <w:rPr>
          <w:rFonts w:ascii="Arial" w:hAnsi="Arial" w:cs="Arial"/>
        </w:rPr>
        <w:t xml:space="preserve">11. </w:t>
      </w:r>
      <w:r w:rsidR="003B0557" w:rsidRPr="00F90124">
        <w:rPr>
          <w:rFonts w:ascii="Arial" w:hAnsi="Arial" w:cs="Arial"/>
        </w:rPr>
        <w:t xml:space="preserve">Write short notes on </w:t>
      </w:r>
      <w:proofErr w:type="gramStart"/>
      <w:r w:rsidR="003B0557" w:rsidRPr="00F90124">
        <w:rPr>
          <w:rFonts w:ascii="Arial" w:hAnsi="Arial" w:cs="Arial"/>
        </w:rPr>
        <w:t>Rural</w:t>
      </w:r>
      <w:proofErr w:type="gramEnd"/>
      <w:r w:rsidR="003B0557" w:rsidRPr="00F90124">
        <w:rPr>
          <w:rFonts w:ascii="Arial" w:hAnsi="Arial" w:cs="Arial"/>
        </w:rPr>
        <w:t xml:space="preserve"> credit.</w:t>
      </w:r>
    </w:p>
    <w:p w:rsidR="003E4CED" w:rsidRPr="00F90124" w:rsidRDefault="003E4CED" w:rsidP="003E4CED">
      <w:pPr>
        <w:tabs>
          <w:tab w:val="left" w:pos="6435"/>
        </w:tabs>
        <w:rPr>
          <w:rFonts w:ascii="Arial" w:hAnsi="Arial" w:cs="Arial"/>
        </w:rPr>
      </w:pPr>
      <w:r w:rsidRPr="00F90124">
        <w:rPr>
          <w:rFonts w:ascii="Arial" w:hAnsi="Arial" w:cs="Arial"/>
        </w:rPr>
        <w:t xml:space="preserve">12. </w:t>
      </w:r>
      <w:r w:rsidR="00165F52" w:rsidRPr="00F90124">
        <w:rPr>
          <w:rFonts w:ascii="Arial" w:hAnsi="Arial" w:cs="Arial"/>
        </w:rPr>
        <w:t>Explain</w:t>
      </w:r>
      <w:r w:rsidR="00883DEE" w:rsidRPr="00F90124">
        <w:rPr>
          <w:rFonts w:ascii="Arial" w:hAnsi="Arial" w:cs="Arial"/>
        </w:rPr>
        <w:t xml:space="preserve"> the components of India’s BOP</w:t>
      </w:r>
      <w:r w:rsidR="00165F52" w:rsidRPr="00F90124">
        <w:rPr>
          <w:rFonts w:ascii="Arial" w:hAnsi="Arial" w:cs="Arial"/>
        </w:rPr>
        <w:t>.</w:t>
      </w:r>
      <w:r w:rsidRPr="00F90124">
        <w:rPr>
          <w:rFonts w:ascii="Arial" w:hAnsi="Arial" w:cs="Arial"/>
        </w:rPr>
        <w:tab/>
      </w:r>
    </w:p>
    <w:p w:rsidR="003E4CED" w:rsidRPr="00F90124" w:rsidRDefault="003E4CED" w:rsidP="003E4CED">
      <w:pPr>
        <w:tabs>
          <w:tab w:val="left" w:pos="6435"/>
        </w:tabs>
        <w:rPr>
          <w:rFonts w:ascii="Arial" w:hAnsi="Arial" w:cs="Arial"/>
        </w:rPr>
      </w:pPr>
    </w:p>
    <w:p w:rsidR="003E4CED" w:rsidRPr="00F90124" w:rsidRDefault="003E4CED" w:rsidP="003E4CED">
      <w:pPr>
        <w:tabs>
          <w:tab w:val="left" w:pos="6435"/>
        </w:tabs>
        <w:rPr>
          <w:rFonts w:ascii="Arial" w:hAnsi="Arial" w:cs="Arial"/>
        </w:rPr>
      </w:pPr>
    </w:p>
    <w:p w:rsidR="003E4CED" w:rsidRPr="00F90124" w:rsidRDefault="003E4CED" w:rsidP="003E4CED">
      <w:pPr>
        <w:tabs>
          <w:tab w:val="left" w:pos="6435"/>
        </w:tabs>
        <w:rPr>
          <w:rFonts w:ascii="Arial" w:hAnsi="Arial" w:cs="Arial"/>
        </w:rPr>
      </w:pPr>
    </w:p>
    <w:p w:rsidR="003E4CED" w:rsidRPr="00F90124" w:rsidRDefault="003E4CED" w:rsidP="003E4CED">
      <w:pPr>
        <w:tabs>
          <w:tab w:val="center" w:pos="4680"/>
          <w:tab w:val="left" w:pos="6652"/>
        </w:tabs>
        <w:jc w:val="center"/>
        <w:rPr>
          <w:rFonts w:ascii="Arial" w:hAnsi="Arial" w:cs="Arial"/>
          <w:b/>
        </w:rPr>
      </w:pPr>
      <w:r w:rsidRPr="00F90124">
        <w:rPr>
          <w:rFonts w:ascii="Arial" w:hAnsi="Arial" w:cs="Arial"/>
          <w:b/>
        </w:rPr>
        <w:lastRenderedPageBreak/>
        <w:t>Section C</w:t>
      </w:r>
    </w:p>
    <w:p w:rsidR="003E4CED" w:rsidRPr="00F90124" w:rsidRDefault="003E4CED" w:rsidP="003E4CED">
      <w:pPr>
        <w:rPr>
          <w:rFonts w:ascii="Arial" w:hAnsi="Arial" w:cs="Arial"/>
        </w:rPr>
      </w:pPr>
      <w:r w:rsidRPr="00F90124">
        <w:rPr>
          <w:rFonts w:ascii="Arial" w:hAnsi="Arial" w:cs="Arial"/>
        </w:rPr>
        <w:t xml:space="preserve">III. Answer any </w:t>
      </w:r>
      <w:r w:rsidRPr="00F90124">
        <w:rPr>
          <w:rFonts w:ascii="Arial" w:hAnsi="Arial" w:cs="Arial"/>
          <w:b/>
        </w:rPr>
        <w:t>three</w:t>
      </w:r>
      <w:r w:rsidRPr="00F90124">
        <w:rPr>
          <w:rFonts w:ascii="Arial" w:hAnsi="Arial" w:cs="Arial"/>
        </w:rPr>
        <w:t xml:space="preserve"> questions</w:t>
      </w:r>
      <w:r w:rsidR="002E1258">
        <w:rPr>
          <w:rFonts w:ascii="Arial" w:hAnsi="Arial" w:cs="Arial"/>
        </w:rPr>
        <w:t>. Each question carries</w:t>
      </w:r>
      <w:r w:rsidRPr="00F90124">
        <w:rPr>
          <w:rFonts w:ascii="Arial" w:hAnsi="Arial" w:cs="Arial"/>
          <w:b/>
        </w:rPr>
        <w:t>10 marks.3x10=30</w:t>
      </w:r>
    </w:p>
    <w:p w:rsidR="003E4CED" w:rsidRPr="00F90124" w:rsidRDefault="009D3F8E" w:rsidP="003E4CED">
      <w:pPr>
        <w:tabs>
          <w:tab w:val="left" w:pos="6435"/>
        </w:tabs>
        <w:rPr>
          <w:rFonts w:ascii="Arial" w:hAnsi="Arial" w:cs="Arial"/>
        </w:rPr>
      </w:pPr>
      <w:r w:rsidRPr="00F90124">
        <w:rPr>
          <w:rFonts w:ascii="Arial" w:hAnsi="Arial" w:cs="Arial"/>
        </w:rPr>
        <w:t>13</w:t>
      </w:r>
      <w:proofErr w:type="gramStart"/>
      <w:r w:rsidRPr="00F90124">
        <w:rPr>
          <w:rFonts w:ascii="Arial" w:hAnsi="Arial" w:cs="Arial"/>
        </w:rPr>
        <w:t>.</w:t>
      </w:r>
      <w:r w:rsidR="00785199" w:rsidRPr="00F90124">
        <w:rPr>
          <w:rFonts w:ascii="Arial" w:hAnsi="Arial" w:cs="Arial"/>
          <w:color w:val="000000" w:themeColor="text1"/>
        </w:rPr>
        <w:t>“</w:t>
      </w:r>
      <w:proofErr w:type="gramEnd"/>
      <w:r w:rsidR="00785199" w:rsidRPr="00F90124">
        <w:rPr>
          <w:rFonts w:ascii="Arial" w:hAnsi="Arial" w:cs="Arial"/>
          <w:color w:val="000000" w:themeColor="text1"/>
          <w:shd w:val="clear" w:color="auto" w:fill="FFFFFF"/>
        </w:rPr>
        <w:t>As per Keynes theory of employment, effective demand signifies the money spent on the consumption of goods and services.”</w:t>
      </w:r>
      <w:r w:rsidR="00785199" w:rsidRPr="00F90124">
        <w:rPr>
          <w:rFonts w:ascii="Arial" w:hAnsi="Arial" w:cs="Arial"/>
          <w:color w:val="000000" w:themeColor="text1"/>
        </w:rPr>
        <w:t xml:space="preserve">  Enumerate in detail the Keynesian theory.</w:t>
      </w:r>
    </w:p>
    <w:p w:rsidR="003E4CED" w:rsidRPr="00F90124" w:rsidRDefault="003E4CED" w:rsidP="003E4CED">
      <w:pPr>
        <w:rPr>
          <w:rFonts w:ascii="Arial" w:hAnsi="Arial" w:cs="Arial"/>
        </w:rPr>
      </w:pPr>
      <w:r w:rsidRPr="00F90124">
        <w:rPr>
          <w:rFonts w:ascii="Arial" w:hAnsi="Arial" w:cs="Arial"/>
        </w:rPr>
        <w:t>14</w:t>
      </w:r>
      <w:r w:rsidR="009D3F8E" w:rsidRPr="00F90124">
        <w:rPr>
          <w:rFonts w:ascii="Arial" w:hAnsi="Arial" w:cs="Arial"/>
        </w:rPr>
        <w:t xml:space="preserve">. </w:t>
      </w:r>
      <w:r w:rsidR="002E1258">
        <w:rPr>
          <w:rFonts w:ascii="Arial" w:hAnsi="Arial" w:cs="Arial"/>
        </w:rPr>
        <w:t>Give the m</w:t>
      </w:r>
      <w:r w:rsidR="00785199" w:rsidRPr="00F90124">
        <w:rPr>
          <w:rFonts w:ascii="Arial" w:hAnsi="Arial" w:cs="Arial"/>
        </w:rPr>
        <w:t>eaning of Trade Cycles. Explain its phases.</w:t>
      </w:r>
    </w:p>
    <w:p w:rsidR="003E4CED" w:rsidRPr="00F90124" w:rsidRDefault="003E4CED" w:rsidP="003E4CED">
      <w:pPr>
        <w:rPr>
          <w:rFonts w:ascii="Arial" w:hAnsi="Arial" w:cs="Arial"/>
        </w:rPr>
      </w:pPr>
      <w:r w:rsidRPr="00F90124">
        <w:rPr>
          <w:rFonts w:ascii="Arial" w:hAnsi="Arial" w:cs="Arial"/>
        </w:rPr>
        <w:t>15</w:t>
      </w:r>
      <w:r w:rsidR="009D3F8E" w:rsidRPr="00F90124">
        <w:rPr>
          <w:rFonts w:ascii="Arial" w:hAnsi="Arial" w:cs="Arial"/>
        </w:rPr>
        <w:t xml:space="preserve">. </w:t>
      </w:r>
      <w:r w:rsidR="00BD5B2F">
        <w:rPr>
          <w:rFonts w:ascii="Arial" w:hAnsi="Arial" w:cs="Arial"/>
        </w:rPr>
        <w:t>“In the current scenario the Indian economy has grown to a greater extent”. Highlight and discuss the major features and challenges of India.</w:t>
      </w:r>
    </w:p>
    <w:p w:rsidR="006D4076" w:rsidRPr="00F90124" w:rsidRDefault="003E4CED" w:rsidP="003E4CED">
      <w:pPr>
        <w:rPr>
          <w:rFonts w:ascii="Arial" w:hAnsi="Arial" w:cs="Arial"/>
        </w:rPr>
      </w:pPr>
      <w:r w:rsidRPr="00F90124">
        <w:rPr>
          <w:rFonts w:ascii="Arial" w:hAnsi="Arial" w:cs="Arial"/>
        </w:rPr>
        <w:t xml:space="preserve">16. </w:t>
      </w:r>
      <w:r w:rsidR="00F90124">
        <w:rPr>
          <w:rFonts w:ascii="Arial" w:hAnsi="Arial" w:cs="Arial"/>
        </w:rPr>
        <w:t>Write short notes on</w:t>
      </w:r>
      <w:r w:rsidR="006D4076" w:rsidRPr="00F90124">
        <w:rPr>
          <w:rFonts w:ascii="Arial" w:hAnsi="Arial" w:cs="Arial"/>
        </w:rPr>
        <w:t>:</w:t>
      </w:r>
    </w:p>
    <w:p w:rsidR="006D4076" w:rsidRPr="00F90124" w:rsidRDefault="006D4076" w:rsidP="003E4CED">
      <w:pPr>
        <w:rPr>
          <w:rFonts w:ascii="Arial" w:hAnsi="Arial" w:cs="Arial"/>
        </w:rPr>
      </w:pPr>
      <w:r w:rsidRPr="00F90124">
        <w:rPr>
          <w:rFonts w:ascii="Arial" w:hAnsi="Arial" w:cs="Arial"/>
        </w:rPr>
        <w:t xml:space="preserve">a) Land Reform </w:t>
      </w:r>
    </w:p>
    <w:p w:rsidR="003E4CED" w:rsidRPr="00F90124" w:rsidRDefault="006D4076" w:rsidP="003E4CED">
      <w:pPr>
        <w:rPr>
          <w:rFonts w:ascii="Arial" w:hAnsi="Arial" w:cs="Arial"/>
        </w:rPr>
      </w:pPr>
      <w:r w:rsidRPr="00F90124">
        <w:rPr>
          <w:rFonts w:ascii="Arial" w:hAnsi="Arial" w:cs="Arial"/>
        </w:rPr>
        <w:t xml:space="preserve">b) Green Revolution. </w:t>
      </w:r>
    </w:p>
    <w:p w:rsidR="003E4CED" w:rsidRPr="00F90124" w:rsidRDefault="003E4CED" w:rsidP="003E4CED">
      <w:pPr>
        <w:rPr>
          <w:rFonts w:ascii="Arial" w:hAnsi="Arial" w:cs="Arial"/>
        </w:rPr>
      </w:pPr>
      <w:r w:rsidRPr="00F90124">
        <w:rPr>
          <w:rFonts w:ascii="Arial" w:hAnsi="Arial" w:cs="Arial"/>
        </w:rPr>
        <w:t xml:space="preserve">17. </w:t>
      </w:r>
      <w:r w:rsidR="006D4076" w:rsidRPr="00F90124">
        <w:rPr>
          <w:rFonts w:ascii="Arial" w:hAnsi="Arial" w:cs="Arial"/>
        </w:rPr>
        <w:t>Explain the functions of World Bank and IMF.</w:t>
      </w:r>
    </w:p>
    <w:p w:rsidR="003E4CED" w:rsidRPr="00F90124" w:rsidRDefault="003E4CED" w:rsidP="003E4CED">
      <w:pPr>
        <w:rPr>
          <w:rFonts w:ascii="Arial" w:hAnsi="Arial" w:cs="Arial"/>
        </w:rPr>
      </w:pPr>
    </w:p>
    <w:p w:rsidR="003E4CED" w:rsidRPr="00F90124" w:rsidRDefault="003E4CED" w:rsidP="003E4CED">
      <w:pPr>
        <w:jc w:val="center"/>
        <w:rPr>
          <w:rFonts w:ascii="Arial" w:hAnsi="Arial" w:cs="Arial"/>
          <w:b/>
        </w:rPr>
      </w:pPr>
      <w:r w:rsidRPr="00F90124">
        <w:rPr>
          <w:rFonts w:ascii="Arial" w:hAnsi="Arial" w:cs="Arial"/>
          <w:b/>
        </w:rPr>
        <w:t>Section D</w:t>
      </w:r>
    </w:p>
    <w:p w:rsidR="003E4CED" w:rsidRPr="00F90124" w:rsidRDefault="003E4CED" w:rsidP="0010262C">
      <w:pPr>
        <w:rPr>
          <w:rFonts w:ascii="Arial" w:hAnsi="Arial" w:cs="Arial"/>
          <w:b/>
        </w:rPr>
      </w:pPr>
      <w:r w:rsidRPr="00F90124">
        <w:rPr>
          <w:rFonts w:ascii="Arial" w:hAnsi="Arial" w:cs="Arial"/>
        </w:rPr>
        <w:t xml:space="preserve">IV. </w:t>
      </w:r>
      <w:r w:rsidR="00FB5320">
        <w:rPr>
          <w:rFonts w:ascii="Arial" w:hAnsi="Arial" w:cs="Arial"/>
        </w:rPr>
        <w:t xml:space="preserve">Compulsory question carrying </w:t>
      </w:r>
      <w:r w:rsidRPr="00F90124">
        <w:rPr>
          <w:rFonts w:ascii="Arial" w:hAnsi="Arial" w:cs="Arial"/>
          <w:b/>
        </w:rPr>
        <w:t>15 marks</w:t>
      </w:r>
      <w:r w:rsidRPr="00F90124">
        <w:rPr>
          <w:rFonts w:ascii="Arial" w:hAnsi="Arial" w:cs="Arial"/>
        </w:rPr>
        <w:t>.</w:t>
      </w:r>
      <w:r w:rsidR="00FB5320" w:rsidRPr="00F90124">
        <w:rPr>
          <w:rFonts w:ascii="Arial" w:hAnsi="Arial" w:cs="Arial"/>
          <w:b/>
        </w:rPr>
        <w:t>1x15=15</w:t>
      </w:r>
    </w:p>
    <w:p w:rsidR="002D6088" w:rsidRPr="009826D5" w:rsidRDefault="003E4CED" w:rsidP="002D6088">
      <w:pPr>
        <w:pStyle w:val="Heading1"/>
        <w:rPr>
          <w:rFonts w:ascii="Arial" w:hAnsi="Arial" w:cs="Arial"/>
          <w:b w:val="0"/>
          <w:sz w:val="22"/>
          <w:szCs w:val="22"/>
        </w:rPr>
      </w:pPr>
      <w:r w:rsidRPr="00F90124">
        <w:rPr>
          <w:b w:val="0"/>
          <w:sz w:val="24"/>
          <w:szCs w:val="24"/>
        </w:rPr>
        <w:t xml:space="preserve">18. </w:t>
      </w:r>
      <w:r w:rsidR="002E1258" w:rsidRPr="009826D5">
        <w:rPr>
          <w:rFonts w:ascii="Arial" w:hAnsi="Arial" w:cs="Arial"/>
          <w:sz w:val="22"/>
          <w:szCs w:val="22"/>
        </w:rPr>
        <w:t>Globalization</w:t>
      </w:r>
      <w:r w:rsidR="0024137A" w:rsidRPr="009826D5">
        <w:rPr>
          <w:rFonts w:ascii="Arial" w:hAnsi="Arial" w:cs="Arial"/>
          <w:sz w:val="22"/>
          <w:szCs w:val="22"/>
        </w:rPr>
        <w:t xml:space="preserve"> on Indian Economy</w:t>
      </w:r>
    </w:p>
    <w:p w:rsidR="002D6088" w:rsidRPr="009826D5" w:rsidRDefault="002D6088" w:rsidP="002D6088">
      <w:pPr>
        <w:spacing w:after="121" w:line="254" w:lineRule="atLeast"/>
        <w:jc w:val="both"/>
        <w:rPr>
          <w:rFonts w:ascii="Arial" w:eastAsia="Times New Roman" w:hAnsi="Arial" w:cs="Arial"/>
        </w:rPr>
      </w:pPr>
      <w:r w:rsidRPr="009826D5">
        <w:rPr>
          <w:rFonts w:ascii="Arial" w:eastAsia="Times New Roman" w:hAnsi="Arial" w:cs="Arial"/>
        </w:rPr>
        <w:t>Globalization is a significant factor in competitive world that integrate and mobilize cultural values of people at global level. In the age of rapid technical progression, many countries are unified and transformed due to the process of globalization. Globalization has a huge impact on cultural, social, monetary, political, and communal life of countries. Abundant theoretical studies demonstrated that globalization intercedes in a cultural life of populace that raises numerous critical issues (Robertson, 1992). In broad sense, the term 'globalization' means combination of economies and societies through cross country flows of information, ideas, technologies, goods, services, capital, finance and people. Globalization is described by theorists as the process through which societies and economies are integrated through cross border flows of ideas, communication, technology, capital, people, finance, goods, services and information.</w:t>
      </w:r>
    </w:p>
    <w:p w:rsidR="0024137A" w:rsidRPr="009826D5" w:rsidRDefault="002E1258" w:rsidP="002D6088">
      <w:pPr>
        <w:spacing w:after="121" w:line="254" w:lineRule="atLeast"/>
        <w:jc w:val="both"/>
        <w:rPr>
          <w:rFonts w:ascii="Arial" w:eastAsia="Times New Roman" w:hAnsi="Arial" w:cs="Arial"/>
        </w:rPr>
      </w:pPr>
      <w:r w:rsidRPr="009826D5">
        <w:rPr>
          <w:rFonts w:ascii="Arial" w:eastAsia="Times New Roman" w:hAnsi="Arial" w:cs="Arial"/>
          <w:lang w:val="en-IN"/>
        </w:rPr>
        <w:t>Globalization can be seen as a positive, negative or even marginal process. And regardless of whether it works for good or ill, globalization's exact meaning will continue to be the subject of debate among those who oppose, support or simply observe it.</w:t>
      </w:r>
    </w:p>
    <w:p w:rsidR="00336EE3" w:rsidRPr="009826D5" w:rsidRDefault="0024137A" w:rsidP="0024137A">
      <w:pPr>
        <w:spacing w:after="0"/>
        <w:rPr>
          <w:rFonts w:ascii="Arial" w:hAnsi="Arial" w:cs="Arial"/>
          <w:shd w:val="clear" w:color="auto" w:fill="FFFFFF"/>
        </w:rPr>
      </w:pPr>
      <w:r w:rsidRPr="009826D5">
        <w:rPr>
          <w:rFonts w:ascii="Arial" w:hAnsi="Arial" w:cs="Arial"/>
          <w:shd w:val="clear" w:color="auto" w:fill="FFFFFF"/>
        </w:rPr>
        <w:t> </w:t>
      </w:r>
      <w:r w:rsidR="002E1258" w:rsidRPr="009826D5">
        <w:rPr>
          <w:rFonts w:ascii="Arial" w:hAnsi="Arial" w:cs="Arial"/>
          <w:b/>
          <w:shd w:val="clear" w:color="auto" w:fill="FFFFFF"/>
          <w:lang w:val="en-IN"/>
        </w:rPr>
        <w:t>Questions</w:t>
      </w:r>
      <w:r w:rsidR="00F90124" w:rsidRPr="009826D5">
        <w:rPr>
          <w:rFonts w:ascii="Arial" w:hAnsi="Arial" w:cs="Arial"/>
          <w:shd w:val="clear" w:color="auto" w:fill="FFFFFF"/>
          <w:lang w:val="en-IN"/>
        </w:rPr>
        <w:t>:</w:t>
      </w:r>
    </w:p>
    <w:p w:rsidR="00336EE3" w:rsidRPr="009826D5" w:rsidRDefault="00F90124" w:rsidP="0024137A">
      <w:pPr>
        <w:spacing w:after="0"/>
        <w:ind w:left="720"/>
        <w:rPr>
          <w:rFonts w:ascii="Arial" w:hAnsi="Arial" w:cs="Arial"/>
          <w:shd w:val="clear" w:color="auto" w:fill="FFFFFF"/>
        </w:rPr>
      </w:pPr>
      <w:r w:rsidRPr="009826D5">
        <w:rPr>
          <w:rFonts w:ascii="Arial" w:hAnsi="Arial" w:cs="Arial"/>
          <w:shd w:val="clear" w:color="auto" w:fill="FFFFFF"/>
          <w:lang w:val="en-IN"/>
        </w:rPr>
        <w:t>a. What are the adverse</w:t>
      </w:r>
      <w:r w:rsidR="002E1258" w:rsidRPr="009826D5">
        <w:rPr>
          <w:rFonts w:ascii="Arial" w:hAnsi="Arial" w:cs="Arial"/>
          <w:shd w:val="clear" w:color="auto" w:fill="FFFFFF"/>
          <w:lang w:val="en-IN"/>
        </w:rPr>
        <w:t xml:space="preserve"> effects of globalization? </w:t>
      </w:r>
      <w:r w:rsidRPr="009826D5">
        <w:rPr>
          <w:rFonts w:ascii="Arial" w:hAnsi="Arial" w:cs="Arial"/>
          <w:shd w:val="clear" w:color="auto" w:fill="FFFFFF"/>
          <w:lang w:val="en-IN"/>
        </w:rPr>
        <w:t>Highlight with examples. (5 marks)</w:t>
      </w:r>
    </w:p>
    <w:p w:rsidR="00336EE3" w:rsidRPr="009826D5" w:rsidRDefault="00F90124" w:rsidP="0024137A">
      <w:pPr>
        <w:spacing w:after="0"/>
        <w:ind w:left="720"/>
        <w:rPr>
          <w:rFonts w:ascii="Arial" w:hAnsi="Arial" w:cs="Arial"/>
          <w:shd w:val="clear" w:color="auto" w:fill="FFFFFF"/>
        </w:rPr>
      </w:pPr>
      <w:r w:rsidRPr="009826D5">
        <w:rPr>
          <w:rFonts w:ascii="Arial" w:hAnsi="Arial" w:cs="Arial"/>
          <w:shd w:val="clear" w:color="auto" w:fill="FFFFFF"/>
          <w:lang w:val="en-IN"/>
        </w:rPr>
        <w:t xml:space="preserve">b. </w:t>
      </w:r>
      <w:r w:rsidR="002E1258" w:rsidRPr="009826D5">
        <w:rPr>
          <w:rFonts w:ascii="Arial" w:hAnsi="Arial" w:cs="Arial"/>
          <w:shd w:val="clear" w:color="auto" w:fill="FFFFFF"/>
          <w:lang w:val="en-IN"/>
        </w:rPr>
        <w:t xml:space="preserve">Does globalization create worldwide competition? </w:t>
      </w:r>
      <w:r w:rsidRPr="009826D5">
        <w:rPr>
          <w:rFonts w:ascii="Arial" w:hAnsi="Arial" w:cs="Arial"/>
          <w:shd w:val="clear" w:color="auto" w:fill="FFFFFF"/>
          <w:lang w:val="en-IN"/>
        </w:rPr>
        <w:t>Explain. (5 marks)</w:t>
      </w:r>
    </w:p>
    <w:p w:rsidR="00336EE3" w:rsidRPr="009826D5" w:rsidRDefault="00F90124" w:rsidP="0024137A">
      <w:pPr>
        <w:spacing w:after="0"/>
        <w:ind w:left="720"/>
        <w:rPr>
          <w:rFonts w:ascii="Arial" w:hAnsi="Arial" w:cs="Arial"/>
          <w:shd w:val="clear" w:color="auto" w:fill="FFFFFF"/>
        </w:rPr>
      </w:pPr>
      <w:r w:rsidRPr="009826D5">
        <w:rPr>
          <w:rFonts w:ascii="Arial" w:hAnsi="Arial" w:cs="Arial"/>
          <w:shd w:val="clear" w:color="auto" w:fill="FFFFFF"/>
          <w:lang w:val="en-IN"/>
        </w:rPr>
        <w:t xml:space="preserve">c. </w:t>
      </w:r>
      <w:r w:rsidR="002E1258" w:rsidRPr="009826D5">
        <w:rPr>
          <w:rFonts w:ascii="Arial" w:hAnsi="Arial" w:cs="Arial"/>
          <w:shd w:val="clear" w:color="auto" w:fill="FFFFFF"/>
          <w:lang w:val="en-IN"/>
        </w:rPr>
        <w:t>In your opinion does globalization h</w:t>
      </w:r>
      <w:r w:rsidRPr="009826D5">
        <w:rPr>
          <w:rFonts w:ascii="Arial" w:hAnsi="Arial" w:cs="Arial"/>
          <w:shd w:val="clear" w:color="auto" w:fill="FFFFFF"/>
          <w:lang w:val="en-IN"/>
        </w:rPr>
        <w:t>as positive or negative impact on</w:t>
      </w:r>
      <w:r w:rsidR="002E1258" w:rsidRPr="009826D5">
        <w:rPr>
          <w:rFonts w:ascii="Arial" w:hAnsi="Arial" w:cs="Arial"/>
          <w:shd w:val="clear" w:color="auto" w:fill="FFFFFF"/>
          <w:lang w:val="en-IN"/>
        </w:rPr>
        <w:t xml:space="preserve"> t</w:t>
      </w:r>
      <w:r w:rsidRPr="009826D5">
        <w:rPr>
          <w:rFonts w:ascii="Arial" w:hAnsi="Arial" w:cs="Arial"/>
          <w:shd w:val="clear" w:color="auto" w:fill="FFFFFF"/>
          <w:lang w:val="en-IN"/>
        </w:rPr>
        <w:t>he worldwide economy</w:t>
      </w:r>
      <w:r w:rsidR="002E1258" w:rsidRPr="009826D5">
        <w:rPr>
          <w:rFonts w:ascii="Arial" w:hAnsi="Arial" w:cs="Arial"/>
          <w:shd w:val="clear" w:color="auto" w:fill="FFFFFF"/>
          <w:lang w:val="en-IN"/>
        </w:rPr>
        <w:t>?</w:t>
      </w:r>
      <w:r w:rsidRPr="009826D5">
        <w:rPr>
          <w:rFonts w:ascii="Arial" w:hAnsi="Arial" w:cs="Arial"/>
          <w:shd w:val="clear" w:color="auto" w:fill="FFFFFF"/>
          <w:lang w:val="en-IN"/>
        </w:rPr>
        <w:t xml:space="preserve"> Explain. (5 marks) </w:t>
      </w:r>
    </w:p>
    <w:p w:rsidR="0024137A" w:rsidRPr="009826D5" w:rsidRDefault="0024137A" w:rsidP="009D3F8E">
      <w:pPr>
        <w:spacing w:after="0"/>
        <w:rPr>
          <w:rFonts w:ascii="Arial" w:hAnsi="Arial" w:cs="Arial"/>
        </w:rPr>
      </w:pPr>
    </w:p>
    <w:p w:rsidR="003E4CED" w:rsidRPr="009826D5" w:rsidRDefault="003E4CED" w:rsidP="003E4CED">
      <w:pPr>
        <w:spacing w:after="0"/>
        <w:rPr>
          <w:rFonts w:ascii="Arial" w:hAnsi="Arial" w:cs="Arial"/>
        </w:rPr>
      </w:pPr>
    </w:p>
    <w:p w:rsidR="003E4CED" w:rsidRPr="00F90124" w:rsidRDefault="003E4CED" w:rsidP="003E4CED">
      <w:pPr>
        <w:spacing w:after="0"/>
        <w:rPr>
          <w:rFonts w:ascii="Times New Roman" w:hAnsi="Times New Roman" w:cs="Times New Roman"/>
          <w:sz w:val="24"/>
          <w:szCs w:val="24"/>
        </w:rPr>
      </w:pPr>
    </w:p>
    <w:p w:rsidR="003E4CED" w:rsidRPr="00F90124" w:rsidRDefault="003E4CED" w:rsidP="003E4CED">
      <w:pPr>
        <w:spacing w:after="0"/>
        <w:rPr>
          <w:rFonts w:ascii="Times New Roman" w:hAnsi="Times New Roman" w:cs="Times New Roman"/>
          <w:sz w:val="24"/>
          <w:szCs w:val="24"/>
        </w:rPr>
      </w:pPr>
    </w:p>
    <w:p w:rsidR="003E4CED" w:rsidRPr="00F90124" w:rsidRDefault="003E4CED" w:rsidP="003E4CED">
      <w:pPr>
        <w:spacing w:after="0"/>
        <w:rPr>
          <w:rFonts w:ascii="Arial" w:hAnsi="Arial" w:cs="Arial"/>
        </w:rPr>
      </w:pPr>
    </w:p>
    <w:p w:rsidR="003E4CED" w:rsidRPr="00F90124" w:rsidRDefault="003E4CED" w:rsidP="003E4CED">
      <w:pPr>
        <w:spacing w:after="0"/>
        <w:rPr>
          <w:rFonts w:ascii="Arial" w:hAnsi="Arial" w:cs="Arial"/>
        </w:rPr>
      </w:pPr>
    </w:p>
    <w:p w:rsidR="007F1B22" w:rsidRPr="00F90124" w:rsidRDefault="007F1B22">
      <w:pPr>
        <w:rPr>
          <w:rFonts w:ascii="Arial" w:hAnsi="Arial" w:cs="Arial"/>
        </w:rPr>
      </w:pPr>
    </w:p>
    <w:sectPr w:rsidR="007F1B22" w:rsidRPr="00F90124" w:rsidSect="002A055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E87" w:rsidRDefault="00EF0E87" w:rsidP="00D35753">
      <w:pPr>
        <w:spacing w:after="0" w:line="240" w:lineRule="auto"/>
      </w:pPr>
      <w:r>
        <w:separator/>
      </w:r>
    </w:p>
  </w:endnote>
  <w:endnote w:type="continuationSeparator" w:id="0">
    <w:p w:rsidR="00EF0E87" w:rsidRDefault="00EF0E87" w:rsidP="00D3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D357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D357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D35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E87" w:rsidRDefault="00EF0E87" w:rsidP="00D35753">
      <w:pPr>
        <w:spacing w:after="0" w:line="240" w:lineRule="auto"/>
      </w:pPr>
      <w:r>
        <w:separator/>
      </w:r>
    </w:p>
  </w:footnote>
  <w:footnote w:type="continuationSeparator" w:id="0">
    <w:p w:rsidR="00EF0E87" w:rsidRDefault="00EF0E87" w:rsidP="00D35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EF0E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02329" o:spid="_x0000_s2050" type="#_x0000_t136" style="position:absolute;margin-left:0;margin-top:0;width:606.1pt;height:53.45pt;rotation:315;z-index:-251654144;mso-position-horizontal:center;mso-position-horizontal-relative:margin;mso-position-vertical:center;mso-position-vertical-relative:margin" o:allowincell="f" fillcolor="silver" stroked="f">
          <v:textpath style="font-family:&quot;Calibri&quot;;font-size:1pt" string="END SEMESTER EXAMINATION,APRIL 2018"/>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EF0E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02330" o:spid="_x0000_s2051" type="#_x0000_t136" style="position:absolute;margin-left:0;margin-top:0;width:606.1pt;height:53.45pt;rotation:315;z-index:-251652096;mso-position-horizontal:center;mso-position-horizontal-relative:margin;mso-position-vertical:center;mso-position-vertical-relative:margin" o:allowincell="f" fillcolor="silver" stroked="f">
          <v:textpath style="font-family:&quot;Calibri&quot;;font-size:1pt" string="END SEMESTER EXAMINATION,APRIL 2018"/>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753" w:rsidRDefault="00EF0E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02328" o:spid="_x0000_s2049" type="#_x0000_t136" style="position:absolute;margin-left:0;margin-top:0;width:606.1pt;height:53.45pt;rotation:315;z-index:-251656192;mso-position-horizontal:center;mso-position-horizontal-relative:margin;mso-position-vertical:center;mso-position-vertical-relative:margin" o:allowincell="f" fillcolor="silver" stroked="f">
          <v:textpath style="font-family:&quot;Calibri&quot;;font-size:1pt" string="END SEMESTER EXAMINATION,APRIL 2018"/>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D3081"/>
    <w:multiLevelType w:val="hybridMultilevel"/>
    <w:tmpl w:val="2500F2CC"/>
    <w:lvl w:ilvl="0" w:tplc="1D489F2A">
      <w:start w:val="1"/>
      <w:numFmt w:val="bullet"/>
      <w:lvlText w:val="■"/>
      <w:lvlJc w:val="left"/>
      <w:pPr>
        <w:tabs>
          <w:tab w:val="num" w:pos="720"/>
        </w:tabs>
        <w:ind w:left="720" w:hanging="360"/>
      </w:pPr>
      <w:rPr>
        <w:rFonts w:ascii="Franklin Gothic Book" w:hAnsi="Franklin Gothic Book" w:hint="default"/>
      </w:rPr>
    </w:lvl>
    <w:lvl w:ilvl="1" w:tplc="A2A87A8E" w:tentative="1">
      <w:start w:val="1"/>
      <w:numFmt w:val="bullet"/>
      <w:lvlText w:val="■"/>
      <w:lvlJc w:val="left"/>
      <w:pPr>
        <w:tabs>
          <w:tab w:val="num" w:pos="1440"/>
        </w:tabs>
        <w:ind w:left="1440" w:hanging="360"/>
      </w:pPr>
      <w:rPr>
        <w:rFonts w:ascii="Franklin Gothic Book" w:hAnsi="Franklin Gothic Book" w:hint="default"/>
      </w:rPr>
    </w:lvl>
    <w:lvl w:ilvl="2" w:tplc="23829E2E" w:tentative="1">
      <w:start w:val="1"/>
      <w:numFmt w:val="bullet"/>
      <w:lvlText w:val="■"/>
      <w:lvlJc w:val="left"/>
      <w:pPr>
        <w:tabs>
          <w:tab w:val="num" w:pos="2160"/>
        </w:tabs>
        <w:ind w:left="2160" w:hanging="360"/>
      </w:pPr>
      <w:rPr>
        <w:rFonts w:ascii="Franklin Gothic Book" w:hAnsi="Franklin Gothic Book" w:hint="default"/>
      </w:rPr>
    </w:lvl>
    <w:lvl w:ilvl="3" w:tplc="F97462A4" w:tentative="1">
      <w:start w:val="1"/>
      <w:numFmt w:val="bullet"/>
      <w:lvlText w:val="■"/>
      <w:lvlJc w:val="left"/>
      <w:pPr>
        <w:tabs>
          <w:tab w:val="num" w:pos="2880"/>
        </w:tabs>
        <w:ind w:left="2880" w:hanging="360"/>
      </w:pPr>
      <w:rPr>
        <w:rFonts w:ascii="Franklin Gothic Book" w:hAnsi="Franklin Gothic Book" w:hint="default"/>
      </w:rPr>
    </w:lvl>
    <w:lvl w:ilvl="4" w:tplc="B02AD424" w:tentative="1">
      <w:start w:val="1"/>
      <w:numFmt w:val="bullet"/>
      <w:lvlText w:val="■"/>
      <w:lvlJc w:val="left"/>
      <w:pPr>
        <w:tabs>
          <w:tab w:val="num" w:pos="3600"/>
        </w:tabs>
        <w:ind w:left="3600" w:hanging="360"/>
      </w:pPr>
      <w:rPr>
        <w:rFonts w:ascii="Franklin Gothic Book" w:hAnsi="Franklin Gothic Book" w:hint="default"/>
      </w:rPr>
    </w:lvl>
    <w:lvl w:ilvl="5" w:tplc="1D7ED3A0" w:tentative="1">
      <w:start w:val="1"/>
      <w:numFmt w:val="bullet"/>
      <w:lvlText w:val="■"/>
      <w:lvlJc w:val="left"/>
      <w:pPr>
        <w:tabs>
          <w:tab w:val="num" w:pos="4320"/>
        </w:tabs>
        <w:ind w:left="4320" w:hanging="360"/>
      </w:pPr>
      <w:rPr>
        <w:rFonts w:ascii="Franklin Gothic Book" w:hAnsi="Franklin Gothic Book" w:hint="default"/>
      </w:rPr>
    </w:lvl>
    <w:lvl w:ilvl="6" w:tplc="29FE698A" w:tentative="1">
      <w:start w:val="1"/>
      <w:numFmt w:val="bullet"/>
      <w:lvlText w:val="■"/>
      <w:lvlJc w:val="left"/>
      <w:pPr>
        <w:tabs>
          <w:tab w:val="num" w:pos="5040"/>
        </w:tabs>
        <w:ind w:left="5040" w:hanging="360"/>
      </w:pPr>
      <w:rPr>
        <w:rFonts w:ascii="Franklin Gothic Book" w:hAnsi="Franklin Gothic Book" w:hint="default"/>
      </w:rPr>
    </w:lvl>
    <w:lvl w:ilvl="7" w:tplc="6AAA5C28" w:tentative="1">
      <w:start w:val="1"/>
      <w:numFmt w:val="bullet"/>
      <w:lvlText w:val="■"/>
      <w:lvlJc w:val="left"/>
      <w:pPr>
        <w:tabs>
          <w:tab w:val="num" w:pos="5760"/>
        </w:tabs>
        <w:ind w:left="5760" w:hanging="360"/>
      </w:pPr>
      <w:rPr>
        <w:rFonts w:ascii="Franklin Gothic Book" w:hAnsi="Franklin Gothic Book" w:hint="default"/>
      </w:rPr>
    </w:lvl>
    <w:lvl w:ilvl="8" w:tplc="DBFCF148" w:tentative="1">
      <w:start w:val="1"/>
      <w:numFmt w:val="bullet"/>
      <w:lvlText w:val="■"/>
      <w:lvlJc w:val="left"/>
      <w:pPr>
        <w:tabs>
          <w:tab w:val="num" w:pos="6480"/>
        </w:tabs>
        <w:ind w:left="6480" w:hanging="360"/>
      </w:pPr>
      <w:rPr>
        <w:rFonts w:ascii="Franklin Gothic Book" w:hAnsi="Franklin Gothic Book" w:hint="default"/>
      </w:rPr>
    </w:lvl>
  </w:abstractNum>
  <w:abstractNum w:abstractNumId="1">
    <w:nsid w:val="7274121D"/>
    <w:multiLevelType w:val="hybridMultilevel"/>
    <w:tmpl w:val="678AB6EE"/>
    <w:lvl w:ilvl="0" w:tplc="5372D794">
      <w:start w:val="1"/>
      <w:numFmt w:val="bullet"/>
      <w:lvlText w:val="■"/>
      <w:lvlJc w:val="left"/>
      <w:pPr>
        <w:tabs>
          <w:tab w:val="num" w:pos="720"/>
        </w:tabs>
        <w:ind w:left="720" w:hanging="360"/>
      </w:pPr>
      <w:rPr>
        <w:rFonts w:ascii="Franklin Gothic Book" w:hAnsi="Franklin Gothic Book" w:hint="default"/>
      </w:rPr>
    </w:lvl>
    <w:lvl w:ilvl="1" w:tplc="070E0636" w:tentative="1">
      <w:start w:val="1"/>
      <w:numFmt w:val="bullet"/>
      <w:lvlText w:val="■"/>
      <w:lvlJc w:val="left"/>
      <w:pPr>
        <w:tabs>
          <w:tab w:val="num" w:pos="1440"/>
        </w:tabs>
        <w:ind w:left="1440" w:hanging="360"/>
      </w:pPr>
      <w:rPr>
        <w:rFonts w:ascii="Franklin Gothic Book" w:hAnsi="Franklin Gothic Book" w:hint="default"/>
      </w:rPr>
    </w:lvl>
    <w:lvl w:ilvl="2" w:tplc="8AE29904" w:tentative="1">
      <w:start w:val="1"/>
      <w:numFmt w:val="bullet"/>
      <w:lvlText w:val="■"/>
      <w:lvlJc w:val="left"/>
      <w:pPr>
        <w:tabs>
          <w:tab w:val="num" w:pos="2160"/>
        </w:tabs>
        <w:ind w:left="2160" w:hanging="360"/>
      </w:pPr>
      <w:rPr>
        <w:rFonts w:ascii="Franklin Gothic Book" w:hAnsi="Franklin Gothic Book" w:hint="default"/>
      </w:rPr>
    </w:lvl>
    <w:lvl w:ilvl="3" w:tplc="A660606E" w:tentative="1">
      <w:start w:val="1"/>
      <w:numFmt w:val="bullet"/>
      <w:lvlText w:val="■"/>
      <w:lvlJc w:val="left"/>
      <w:pPr>
        <w:tabs>
          <w:tab w:val="num" w:pos="2880"/>
        </w:tabs>
        <w:ind w:left="2880" w:hanging="360"/>
      </w:pPr>
      <w:rPr>
        <w:rFonts w:ascii="Franklin Gothic Book" w:hAnsi="Franklin Gothic Book" w:hint="default"/>
      </w:rPr>
    </w:lvl>
    <w:lvl w:ilvl="4" w:tplc="FB2A274A" w:tentative="1">
      <w:start w:val="1"/>
      <w:numFmt w:val="bullet"/>
      <w:lvlText w:val="■"/>
      <w:lvlJc w:val="left"/>
      <w:pPr>
        <w:tabs>
          <w:tab w:val="num" w:pos="3600"/>
        </w:tabs>
        <w:ind w:left="3600" w:hanging="360"/>
      </w:pPr>
      <w:rPr>
        <w:rFonts w:ascii="Franklin Gothic Book" w:hAnsi="Franklin Gothic Book" w:hint="default"/>
      </w:rPr>
    </w:lvl>
    <w:lvl w:ilvl="5" w:tplc="BAE80B66" w:tentative="1">
      <w:start w:val="1"/>
      <w:numFmt w:val="bullet"/>
      <w:lvlText w:val="■"/>
      <w:lvlJc w:val="left"/>
      <w:pPr>
        <w:tabs>
          <w:tab w:val="num" w:pos="4320"/>
        </w:tabs>
        <w:ind w:left="4320" w:hanging="360"/>
      </w:pPr>
      <w:rPr>
        <w:rFonts w:ascii="Franklin Gothic Book" w:hAnsi="Franklin Gothic Book" w:hint="default"/>
      </w:rPr>
    </w:lvl>
    <w:lvl w:ilvl="6" w:tplc="9B489086" w:tentative="1">
      <w:start w:val="1"/>
      <w:numFmt w:val="bullet"/>
      <w:lvlText w:val="■"/>
      <w:lvlJc w:val="left"/>
      <w:pPr>
        <w:tabs>
          <w:tab w:val="num" w:pos="5040"/>
        </w:tabs>
        <w:ind w:left="5040" w:hanging="360"/>
      </w:pPr>
      <w:rPr>
        <w:rFonts w:ascii="Franklin Gothic Book" w:hAnsi="Franklin Gothic Book" w:hint="default"/>
      </w:rPr>
    </w:lvl>
    <w:lvl w:ilvl="7" w:tplc="DE9A3C8E" w:tentative="1">
      <w:start w:val="1"/>
      <w:numFmt w:val="bullet"/>
      <w:lvlText w:val="■"/>
      <w:lvlJc w:val="left"/>
      <w:pPr>
        <w:tabs>
          <w:tab w:val="num" w:pos="5760"/>
        </w:tabs>
        <w:ind w:left="5760" w:hanging="360"/>
      </w:pPr>
      <w:rPr>
        <w:rFonts w:ascii="Franklin Gothic Book" w:hAnsi="Franklin Gothic Book" w:hint="default"/>
      </w:rPr>
    </w:lvl>
    <w:lvl w:ilvl="8" w:tplc="7212851A"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3E4CED"/>
    <w:rsid w:val="0010262C"/>
    <w:rsid w:val="00165F52"/>
    <w:rsid w:val="001B742F"/>
    <w:rsid w:val="001C0E66"/>
    <w:rsid w:val="0024137A"/>
    <w:rsid w:val="002D6088"/>
    <w:rsid w:val="002E1258"/>
    <w:rsid w:val="00336EE3"/>
    <w:rsid w:val="003A11B9"/>
    <w:rsid w:val="003B0557"/>
    <w:rsid w:val="003E4CED"/>
    <w:rsid w:val="00427CC7"/>
    <w:rsid w:val="005E03EA"/>
    <w:rsid w:val="00610731"/>
    <w:rsid w:val="00690C3C"/>
    <w:rsid w:val="006D4076"/>
    <w:rsid w:val="00785199"/>
    <w:rsid w:val="007F1B22"/>
    <w:rsid w:val="00837158"/>
    <w:rsid w:val="00850B16"/>
    <w:rsid w:val="00883DEE"/>
    <w:rsid w:val="009826D5"/>
    <w:rsid w:val="009D3F8E"/>
    <w:rsid w:val="009E56C2"/>
    <w:rsid w:val="00A03D52"/>
    <w:rsid w:val="00BB1002"/>
    <w:rsid w:val="00BD5B2F"/>
    <w:rsid w:val="00D35753"/>
    <w:rsid w:val="00D419CF"/>
    <w:rsid w:val="00E76686"/>
    <w:rsid w:val="00EF0E87"/>
    <w:rsid w:val="00F90124"/>
    <w:rsid w:val="00FB53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6F4D39E-2B0B-44EE-962D-B89603B0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E66"/>
  </w:style>
  <w:style w:type="paragraph" w:styleId="Heading1">
    <w:name w:val="heading 1"/>
    <w:basedOn w:val="Normal"/>
    <w:link w:val="Heading1Char"/>
    <w:uiPriority w:val="9"/>
    <w:qFormat/>
    <w:rsid w:val="002D60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08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60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137A"/>
    <w:pPr>
      <w:spacing w:after="0" w:line="240" w:lineRule="auto"/>
      <w:ind w:left="720"/>
      <w:contextualSpacing/>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BD5B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D5B2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semiHidden/>
    <w:unhideWhenUsed/>
    <w:rsid w:val="00D357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5753"/>
  </w:style>
  <w:style w:type="paragraph" w:styleId="Footer">
    <w:name w:val="footer"/>
    <w:basedOn w:val="Normal"/>
    <w:link w:val="FooterChar"/>
    <w:uiPriority w:val="99"/>
    <w:semiHidden/>
    <w:unhideWhenUsed/>
    <w:rsid w:val="00D357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35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9076">
      <w:bodyDiv w:val="1"/>
      <w:marLeft w:val="0"/>
      <w:marRight w:val="0"/>
      <w:marTop w:val="0"/>
      <w:marBottom w:val="0"/>
      <w:divBdr>
        <w:top w:val="none" w:sz="0" w:space="0" w:color="auto"/>
        <w:left w:val="none" w:sz="0" w:space="0" w:color="auto"/>
        <w:bottom w:val="none" w:sz="0" w:space="0" w:color="auto"/>
        <w:right w:val="none" w:sz="0" w:space="0" w:color="auto"/>
      </w:divBdr>
      <w:divsChild>
        <w:div w:id="81688439">
          <w:marLeft w:val="605"/>
          <w:marRight w:val="0"/>
          <w:marTop w:val="200"/>
          <w:marBottom w:val="40"/>
          <w:divBdr>
            <w:top w:val="none" w:sz="0" w:space="0" w:color="auto"/>
            <w:left w:val="none" w:sz="0" w:space="0" w:color="auto"/>
            <w:bottom w:val="none" w:sz="0" w:space="0" w:color="auto"/>
            <w:right w:val="none" w:sz="0" w:space="0" w:color="auto"/>
          </w:divBdr>
        </w:div>
        <w:div w:id="868106794">
          <w:marLeft w:val="605"/>
          <w:marRight w:val="0"/>
          <w:marTop w:val="200"/>
          <w:marBottom w:val="40"/>
          <w:divBdr>
            <w:top w:val="none" w:sz="0" w:space="0" w:color="auto"/>
            <w:left w:val="none" w:sz="0" w:space="0" w:color="auto"/>
            <w:bottom w:val="none" w:sz="0" w:space="0" w:color="auto"/>
            <w:right w:val="none" w:sz="0" w:space="0" w:color="auto"/>
          </w:divBdr>
        </w:div>
        <w:div w:id="1598978421">
          <w:marLeft w:val="605"/>
          <w:marRight w:val="0"/>
          <w:marTop w:val="200"/>
          <w:marBottom w:val="40"/>
          <w:divBdr>
            <w:top w:val="none" w:sz="0" w:space="0" w:color="auto"/>
            <w:left w:val="none" w:sz="0" w:space="0" w:color="auto"/>
            <w:bottom w:val="none" w:sz="0" w:space="0" w:color="auto"/>
            <w:right w:val="none" w:sz="0" w:space="0" w:color="auto"/>
          </w:divBdr>
        </w:div>
        <w:div w:id="657072111">
          <w:marLeft w:val="605"/>
          <w:marRight w:val="0"/>
          <w:marTop w:val="200"/>
          <w:marBottom w:val="40"/>
          <w:divBdr>
            <w:top w:val="none" w:sz="0" w:space="0" w:color="auto"/>
            <w:left w:val="none" w:sz="0" w:space="0" w:color="auto"/>
            <w:bottom w:val="none" w:sz="0" w:space="0" w:color="auto"/>
            <w:right w:val="none" w:sz="0" w:space="0" w:color="auto"/>
          </w:divBdr>
        </w:div>
      </w:divsChild>
    </w:div>
    <w:div w:id="1145852256">
      <w:bodyDiv w:val="1"/>
      <w:marLeft w:val="0"/>
      <w:marRight w:val="0"/>
      <w:marTop w:val="0"/>
      <w:marBottom w:val="0"/>
      <w:divBdr>
        <w:top w:val="none" w:sz="0" w:space="0" w:color="auto"/>
        <w:left w:val="none" w:sz="0" w:space="0" w:color="auto"/>
        <w:bottom w:val="none" w:sz="0" w:space="0" w:color="auto"/>
        <w:right w:val="none" w:sz="0" w:space="0" w:color="auto"/>
      </w:divBdr>
    </w:div>
    <w:div w:id="1996445626">
      <w:bodyDiv w:val="1"/>
      <w:marLeft w:val="0"/>
      <w:marRight w:val="0"/>
      <w:marTop w:val="0"/>
      <w:marBottom w:val="0"/>
      <w:divBdr>
        <w:top w:val="none" w:sz="0" w:space="0" w:color="auto"/>
        <w:left w:val="none" w:sz="0" w:space="0" w:color="auto"/>
        <w:bottom w:val="none" w:sz="0" w:space="0" w:color="auto"/>
        <w:right w:val="none" w:sz="0" w:space="0" w:color="auto"/>
      </w:divBdr>
      <w:divsChild>
        <w:div w:id="1752194234">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LIBDL-13</cp:lastModifiedBy>
  <cp:revision>11</cp:revision>
  <dcterms:created xsi:type="dcterms:W3CDTF">2018-02-06T09:01:00Z</dcterms:created>
  <dcterms:modified xsi:type="dcterms:W3CDTF">2022-05-31T09:55:00Z</dcterms:modified>
</cp:coreProperties>
</file>