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1A" w:rsidRDefault="00DC0710" w:rsidP="00355651">
      <w:pPr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1pt;margin-top:-7.1pt;width:161.25pt;height:55.05pt;z-index:251660288">
            <v:textbox>
              <w:txbxContent>
                <w:p w:rsidR="00C2211A" w:rsidRDefault="00C2211A" w:rsidP="00C2211A">
                  <w:pPr>
                    <w:ind w:left="142"/>
                  </w:pPr>
                  <w:r>
                    <w:t>Register Number:</w:t>
                  </w:r>
                </w:p>
                <w:p w:rsidR="00C2211A" w:rsidRDefault="00C2211A" w:rsidP="00C2211A">
                  <w:pPr>
                    <w:ind w:left="142"/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533348" w:rsidRPr="00533348">
                    <w:rPr>
                      <w:sz w:val="24"/>
                      <w:szCs w:val="24"/>
                    </w:rPr>
                    <w:t xml:space="preserve">9-04-2018 </w:t>
                  </w:r>
                  <w:proofErr w:type="gramStart"/>
                  <w:r w:rsidR="00533348" w:rsidRPr="00533348">
                    <w:rPr>
                      <w:sz w:val="24"/>
                      <w:szCs w:val="24"/>
                    </w:rPr>
                    <w:t>( 1PM</w:t>
                  </w:r>
                  <w:proofErr w:type="gramEnd"/>
                  <w:r w:rsidR="00533348" w:rsidRPr="00533348">
                    <w:rPr>
                      <w:sz w:val="24"/>
                      <w:szCs w:val="24"/>
                    </w:rPr>
                    <w:t xml:space="preserve"> )</w:t>
                  </w:r>
                </w:p>
                <w:p w:rsidR="00C2211A" w:rsidRDefault="00C2211A" w:rsidP="00C2211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2211A" w:rsidRDefault="00812FD8" w:rsidP="00355651">
      <w:pPr>
        <w:spacing w:after="0"/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-192405</wp:posOffset>
            </wp:positionH>
            <wp:positionV relativeFrom="margin">
              <wp:posOffset>462280</wp:posOffset>
            </wp:positionV>
            <wp:extent cx="747395" cy="775970"/>
            <wp:effectExtent l="19050" t="0" r="0" b="0"/>
            <wp:wrapSquare wrapText="bothSides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FD8" w:rsidRDefault="00812FD8" w:rsidP="00812FD8">
      <w:pPr>
        <w:spacing w:after="0" w:line="240" w:lineRule="auto"/>
        <w:ind w:left="357"/>
        <w:jc w:val="center"/>
        <w:rPr>
          <w:rFonts w:ascii="Arial" w:hAnsi="Arial" w:cs="Arial"/>
          <w:b/>
          <w:bCs/>
          <w:sz w:val="24"/>
        </w:rPr>
      </w:pPr>
    </w:p>
    <w:p w:rsidR="00C2211A" w:rsidRPr="00506EFA" w:rsidRDefault="00C2211A" w:rsidP="00812FD8">
      <w:pPr>
        <w:spacing w:after="0" w:line="240" w:lineRule="auto"/>
        <w:ind w:left="357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47B42" w:rsidRPr="00064495" w:rsidRDefault="00BC13FF" w:rsidP="00812FD8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M.A. ECONOMICS</w:t>
      </w:r>
      <w:r w:rsidR="00B47B42" w:rsidRPr="0006449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</w:t>
      </w:r>
      <w:r w:rsidR="00B47B42" w:rsidRPr="00064495">
        <w:rPr>
          <w:rFonts w:ascii="Arial" w:hAnsi="Arial" w:cs="Arial"/>
          <w:sz w:val="24"/>
          <w:szCs w:val="24"/>
        </w:rPr>
        <w:t xml:space="preserve">I SEMESTER </w:t>
      </w:r>
    </w:p>
    <w:p w:rsidR="00B47B42" w:rsidRPr="00064495" w:rsidRDefault="00B47B42" w:rsidP="00812FD8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SEMESTER EXAMINATION - </w:t>
      </w:r>
      <w:r w:rsidR="009D4E74">
        <w:rPr>
          <w:rFonts w:ascii="Arial" w:hAnsi="Arial" w:cs="Arial"/>
          <w:sz w:val="24"/>
          <w:szCs w:val="24"/>
        </w:rPr>
        <w:t>APRIL</w:t>
      </w:r>
      <w:r w:rsidR="00506EFA">
        <w:rPr>
          <w:rFonts w:ascii="Arial" w:hAnsi="Arial" w:cs="Arial"/>
          <w:sz w:val="24"/>
          <w:szCs w:val="24"/>
        </w:rPr>
        <w:t xml:space="preserve"> 201</w:t>
      </w:r>
      <w:r w:rsidR="00A10882">
        <w:rPr>
          <w:rFonts w:ascii="Arial" w:hAnsi="Arial" w:cs="Arial"/>
          <w:sz w:val="24"/>
          <w:szCs w:val="24"/>
        </w:rPr>
        <w:t>8</w:t>
      </w:r>
    </w:p>
    <w:p w:rsidR="00B47B42" w:rsidRDefault="00BC13FF" w:rsidP="00812FD8">
      <w:pPr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EC</w:t>
      </w:r>
      <w:r w:rsidR="00FE7F1A">
        <w:rPr>
          <w:rFonts w:ascii="Arial" w:hAnsi="Arial" w:cs="Arial"/>
          <w:b/>
          <w:sz w:val="24"/>
          <w:szCs w:val="24"/>
          <w:u w:val="single"/>
        </w:rPr>
        <w:t>:</w:t>
      </w:r>
      <w:r w:rsidR="00FE7F1A" w:rsidRPr="001C523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A10882">
        <w:rPr>
          <w:rFonts w:ascii="Arial" w:hAnsi="Arial" w:cs="Arial"/>
          <w:b/>
          <w:sz w:val="24"/>
          <w:szCs w:val="24"/>
          <w:u w:val="single"/>
        </w:rPr>
        <w:t>117</w:t>
      </w:r>
      <w:r w:rsidR="00FE7F1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112CF7">
        <w:rPr>
          <w:rFonts w:ascii="Arial" w:hAnsi="Arial" w:cs="Arial"/>
          <w:b/>
          <w:sz w:val="24"/>
          <w:szCs w:val="24"/>
          <w:u w:val="single"/>
        </w:rPr>
        <w:t>Statistical Methods for Economists</w:t>
      </w:r>
    </w:p>
    <w:p w:rsidR="002A230B" w:rsidRPr="002A230B" w:rsidRDefault="002A230B" w:rsidP="00941CA4">
      <w:pPr>
        <w:spacing w:after="0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B47B42" w:rsidRPr="002A230B" w:rsidRDefault="00B47B42" w:rsidP="00941CA4">
      <w:pPr>
        <w:spacing w:after="0"/>
        <w:ind w:left="0"/>
        <w:rPr>
          <w:rFonts w:ascii="Arial" w:hAnsi="Arial" w:cs="Arial"/>
          <w:b/>
          <w:sz w:val="24"/>
          <w:szCs w:val="26"/>
        </w:rPr>
      </w:pPr>
      <w:r w:rsidRPr="002A230B">
        <w:rPr>
          <w:rFonts w:ascii="Arial" w:hAnsi="Arial" w:cs="Arial"/>
          <w:b/>
          <w:sz w:val="24"/>
          <w:szCs w:val="26"/>
        </w:rPr>
        <w:t xml:space="preserve">Time: </w:t>
      </w:r>
      <w:r w:rsidR="001A0E21">
        <w:rPr>
          <w:rFonts w:ascii="Arial" w:hAnsi="Arial" w:cs="Arial"/>
          <w:b/>
          <w:sz w:val="24"/>
          <w:szCs w:val="26"/>
        </w:rPr>
        <w:t xml:space="preserve">2½ </w:t>
      </w:r>
      <w:r w:rsidRPr="002A230B">
        <w:rPr>
          <w:rFonts w:ascii="Arial" w:hAnsi="Arial" w:cs="Arial"/>
          <w:b/>
          <w:sz w:val="24"/>
          <w:szCs w:val="26"/>
        </w:rPr>
        <w:t xml:space="preserve">Hours </w:t>
      </w:r>
      <w:r w:rsidRPr="002A230B">
        <w:rPr>
          <w:rFonts w:ascii="Arial" w:hAnsi="Arial" w:cs="Arial"/>
          <w:b/>
          <w:sz w:val="24"/>
          <w:szCs w:val="26"/>
        </w:rPr>
        <w:tab/>
        <w:t xml:space="preserve">                                                                                  Max Marks: </w:t>
      </w:r>
      <w:r w:rsidR="00BC13FF">
        <w:rPr>
          <w:rFonts w:ascii="Arial" w:hAnsi="Arial" w:cs="Arial"/>
          <w:b/>
          <w:sz w:val="24"/>
          <w:szCs w:val="26"/>
        </w:rPr>
        <w:t>70</w:t>
      </w:r>
    </w:p>
    <w:p w:rsidR="00355651" w:rsidRPr="007D615E" w:rsidRDefault="00355651" w:rsidP="007D615E">
      <w:pPr>
        <w:spacing w:after="0"/>
        <w:ind w:left="0"/>
        <w:jc w:val="center"/>
        <w:rPr>
          <w:rFonts w:ascii="Arial" w:hAnsi="Arial" w:cs="Arial"/>
          <w:szCs w:val="24"/>
        </w:rPr>
      </w:pPr>
      <w:r w:rsidRPr="00B4138B">
        <w:rPr>
          <w:rFonts w:ascii="Arial" w:hAnsi="Arial" w:cs="Arial"/>
          <w:szCs w:val="24"/>
        </w:rPr>
        <w:t xml:space="preserve">This question paper has </w:t>
      </w:r>
      <w:r w:rsidRPr="00B4138B">
        <w:rPr>
          <w:rFonts w:ascii="Arial" w:hAnsi="Arial" w:cs="Arial"/>
          <w:b/>
          <w:szCs w:val="24"/>
        </w:rPr>
        <w:t>TWO</w:t>
      </w:r>
      <w:r w:rsidRPr="00B4138B">
        <w:rPr>
          <w:rFonts w:ascii="Arial" w:hAnsi="Arial" w:cs="Arial"/>
          <w:szCs w:val="24"/>
        </w:rPr>
        <w:t xml:space="preserve"> printed pages and </w:t>
      </w:r>
      <w:r w:rsidRPr="00941CA4">
        <w:rPr>
          <w:rFonts w:ascii="Arial" w:hAnsi="Arial" w:cs="Arial"/>
          <w:b/>
          <w:szCs w:val="24"/>
        </w:rPr>
        <w:t>THREE</w:t>
      </w:r>
      <w:r w:rsidRPr="00B4138B">
        <w:rPr>
          <w:rFonts w:ascii="Arial" w:hAnsi="Arial" w:cs="Arial"/>
          <w:szCs w:val="24"/>
        </w:rPr>
        <w:t xml:space="preserve"> parts</w:t>
      </w:r>
    </w:p>
    <w:p w:rsidR="00455EF6" w:rsidRPr="00F567EF" w:rsidRDefault="00455EF6" w:rsidP="0019750E">
      <w:pPr>
        <w:spacing w:after="0"/>
        <w:ind w:left="0"/>
        <w:rPr>
          <w:rFonts w:ascii="Arial" w:hAnsi="Arial" w:cs="Arial"/>
          <w:sz w:val="2"/>
          <w:szCs w:val="24"/>
        </w:rPr>
      </w:pPr>
    </w:p>
    <w:p w:rsidR="007D615E" w:rsidRPr="00F567EF" w:rsidRDefault="007D615E" w:rsidP="00941CA4">
      <w:pPr>
        <w:spacing w:after="0"/>
        <w:ind w:left="0"/>
        <w:jc w:val="center"/>
        <w:rPr>
          <w:rFonts w:ascii="Arial" w:hAnsi="Arial" w:cs="Arial"/>
          <w:sz w:val="4"/>
          <w:szCs w:val="24"/>
        </w:rPr>
      </w:pPr>
    </w:p>
    <w:p w:rsidR="00CF79EB" w:rsidRDefault="00812FD8" w:rsidP="00812FD8">
      <w:pPr>
        <w:spacing w:after="0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</w:rPr>
        <w:t xml:space="preserve">                </w:t>
      </w:r>
      <w:r w:rsidR="00CF79EB" w:rsidRPr="00B1210F">
        <w:rPr>
          <w:rFonts w:ascii="Arial" w:hAnsi="Arial" w:cs="Arial"/>
          <w:b/>
          <w:sz w:val="24"/>
        </w:rPr>
        <w:t xml:space="preserve">Answer any </w:t>
      </w:r>
      <w:r w:rsidR="008259F5">
        <w:rPr>
          <w:rFonts w:ascii="Arial" w:hAnsi="Arial" w:cs="Arial"/>
          <w:b/>
          <w:sz w:val="24"/>
        </w:rPr>
        <w:t>TEN of the following</w:t>
      </w:r>
      <w:r w:rsidR="008259F5">
        <w:rPr>
          <w:rFonts w:ascii="Arial" w:hAnsi="Arial" w:cs="Arial"/>
          <w:b/>
          <w:sz w:val="24"/>
        </w:rPr>
        <w:tab/>
      </w:r>
      <w:r w:rsidR="008259F5">
        <w:rPr>
          <w:rFonts w:ascii="Arial" w:hAnsi="Arial" w:cs="Arial"/>
          <w:b/>
          <w:sz w:val="24"/>
        </w:rPr>
        <w:tab/>
      </w:r>
      <w:r w:rsidR="008259F5">
        <w:rPr>
          <w:rFonts w:ascii="Arial" w:hAnsi="Arial" w:cs="Arial"/>
          <w:b/>
          <w:sz w:val="24"/>
        </w:rPr>
        <w:tab/>
        <w:t>2 X 10 = 2</w:t>
      </w:r>
      <w:r w:rsidR="00CF79EB">
        <w:rPr>
          <w:rFonts w:ascii="Arial" w:hAnsi="Arial" w:cs="Arial"/>
          <w:b/>
          <w:sz w:val="24"/>
        </w:rPr>
        <w:t>0</w:t>
      </w:r>
    </w:p>
    <w:p w:rsidR="00CF79EB" w:rsidRPr="007A5D96" w:rsidRDefault="00CF79EB" w:rsidP="00CF79EB">
      <w:pPr>
        <w:spacing w:after="0"/>
        <w:ind w:left="0"/>
        <w:rPr>
          <w:rFonts w:ascii="Arial" w:hAnsi="Arial" w:cs="Arial"/>
          <w:b/>
          <w:sz w:val="2"/>
        </w:rPr>
      </w:pPr>
    </w:p>
    <w:p w:rsidR="00461531" w:rsidRPr="00633A3F" w:rsidRDefault="005B5113" w:rsidP="00A805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central tendency and dispersion</w:t>
      </w:r>
    </w:p>
    <w:p w:rsidR="00E13D57" w:rsidRPr="00633A3F" w:rsidRDefault="00E13D57" w:rsidP="00A8052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633A3F">
        <w:rPr>
          <w:rFonts w:ascii="Arial" w:hAnsi="Arial" w:cs="Arial"/>
        </w:rPr>
        <w:t xml:space="preserve">Differentiate between </w:t>
      </w:r>
      <w:proofErr w:type="spellStart"/>
      <w:r w:rsidRPr="00633A3F">
        <w:rPr>
          <w:rFonts w:ascii="Arial" w:hAnsi="Arial" w:cs="Arial"/>
        </w:rPr>
        <w:t>univariate</w:t>
      </w:r>
      <w:proofErr w:type="spellEnd"/>
      <w:r w:rsidRPr="00633A3F">
        <w:rPr>
          <w:rFonts w:ascii="Arial" w:hAnsi="Arial" w:cs="Arial"/>
        </w:rPr>
        <w:t xml:space="preserve"> and bivariate data </w:t>
      </w:r>
      <w:r w:rsidR="003578C3">
        <w:rPr>
          <w:rFonts w:ascii="Arial" w:hAnsi="Arial" w:cs="Arial"/>
        </w:rPr>
        <w:t xml:space="preserve"> with an example</w:t>
      </w:r>
    </w:p>
    <w:p w:rsidR="00777687" w:rsidRPr="00633A3F" w:rsidRDefault="00777687" w:rsidP="00777687">
      <w:pPr>
        <w:pStyle w:val="ListParagraph"/>
        <w:numPr>
          <w:ilvl w:val="0"/>
          <w:numId w:val="1"/>
        </w:numPr>
        <w:tabs>
          <w:tab w:val="left" w:pos="90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 w:rsidRPr="00633A3F">
        <w:rPr>
          <w:rFonts w:ascii="Arial" w:hAnsi="Arial" w:cs="Arial"/>
        </w:rPr>
        <w:t>classical definition of probability.</w:t>
      </w:r>
    </w:p>
    <w:p w:rsidR="00777687" w:rsidRPr="00633A3F" w:rsidRDefault="00777687" w:rsidP="00E21046">
      <w:pPr>
        <w:pStyle w:val="ListParagraph"/>
        <w:numPr>
          <w:ilvl w:val="0"/>
          <w:numId w:val="1"/>
        </w:numPr>
        <w:spacing w:after="0" w:line="276" w:lineRule="auto"/>
        <w:ind w:right="-450"/>
        <w:jc w:val="both"/>
        <w:rPr>
          <w:rFonts w:ascii="Arial" w:hAnsi="Arial" w:cs="Arial"/>
        </w:rPr>
      </w:pPr>
      <w:r w:rsidRPr="00633A3F">
        <w:rPr>
          <w:rFonts w:ascii="Arial" w:hAnsi="Arial" w:cs="Arial"/>
        </w:rPr>
        <w:t>Define random variable and explain the type</w:t>
      </w:r>
      <w:r w:rsidR="00E21046">
        <w:rPr>
          <w:rFonts w:ascii="Arial" w:hAnsi="Arial" w:cs="Arial"/>
        </w:rPr>
        <w:t>s</w:t>
      </w:r>
      <w:r w:rsidRPr="00633A3F">
        <w:rPr>
          <w:rFonts w:ascii="Arial" w:hAnsi="Arial" w:cs="Arial"/>
        </w:rPr>
        <w:t xml:space="preserve"> of random variables with an example for each. </w:t>
      </w:r>
      <w:r w:rsidRPr="00633A3F">
        <w:rPr>
          <w:rFonts w:ascii="Arial" w:hAnsi="Arial" w:cs="Arial"/>
        </w:rPr>
        <w:tab/>
      </w:r>
    </w:p>
    <w:p w:rsidR="002F01A9" w:rsidRDefault="002F01A9" w:rsidP="00A80522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633A3F">
        <w:rPr>
          <w:rFonts w:ascii="Arial" w:hAnsi="Arial" w:cs="Arial"/>
        </w:rPr>
        <w:t>De</w:t>
      </w:r>
      <w:r w:rsidR="00211B01">
        <w:rPr>
          <w:rFonts w:ascii="Arial" w:hAnsi="Arial" w:cs="Arial"/>
        </w:rPr>
        <w:t xml:space="preserve">fine Bernoulli distribution with usual notations  </w:t>
      </w:r>
    </w:p>
    <w:p w:rsidR="000B1A6D" w:rsidRPr="00633A3F" w:rsidRDefault="000B1A6D" w:rsidP="00A80522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eastAsiaTheme="minorEastAsia" w:hAnsi="Arial" w:cs="Arial"/>
        </w:rPr>
      </w:pPr>
      <w:r w:rsidRPr="00633A3F">
        <w:rPr>
          <w:rFonts w:ascii="Arial" w:hAnsi="Arial" w:cs="Arial"/>
        </w:rPr>
        <w:t xml:space="preserve">What is point estimation? </w:t>
      </w:r>
      <w:r w:rsidR="00E048A2">
        <w:rPr>
          <w:rFonts w:ascii="Arial" w:hAnsi="Arial" w:cs="Arial"/>
        </w:rPr>
        <w:t>S</w:t>
      </w:r>
      <w:r w:rsidRPr="00633A3F">
        <w:rPr>
          <w:rFonts w:ascii="Arial" w:hAnsi="Arial" w:cs="Arial"/>
        </w:rPr>
        <w:t>tate desired qualities for a good estimator.</w:t>
      </w:r>
    </w:p>
    <w:p w:rsidR="001D0E97" w:rsidRDefault="001D0E97" w:rsidP="00A80522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633A3F">
        <w:rPr>
          <w:rFonts w:ascii="Arial" w:hAnsi="Arial" w:cs="Arial"/>
        </w:rPr>
        <w:t>Define ANOVA and mention its applications.</w:t>
      </w:r>
    </w:p>
    <w:p w:rsidR="008259F5" w:rsidRDefault="008259F5" w:rsidP="008259F5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8259F5">
        <w:rPr>
          <w:rFonts w:ascii="Arial" w:hAnsi="Arial" w:cs="Arial"/>
        </w:rPr>
        <w:t xml:space="preserve">Define the </w:t>
      </w:r>
      <w:r>
        <w:rPr>
          <w:rFonts w:ascii="Arial" w:hAnsi="Arial" w:cs="Arial"/>
        </w:rPr>
        <w:t>term</w:t>
      </w:r>
      <w:r w:rsidRPr="00825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random</w:t>
      </w:r>
      <w:r w:rsidRPr="008259F5">
        <w:rPr>
          <w:rFonts w:ascii="Arial" w:hAnsi="Arial" w:cs="Arial"/>
        </w:rPr>
        <w:t xml:space="preserve"> experiment</w:t>
      </w:r>
      <w:r>
        <w:rPr>
          <w:rFonts w:ascii="Arial" w:hAnsi="Arial" w:cs="Arial"/>
        </w:rPr>
        <w:t>.</w:t>
      </w:r>
    </w:p>
    <w:p w:rsidR="008259F5" w:rsidRDefault="008259F5" w:rsidP="008259F5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B214EF">
        <w:rPr>
          <w:rFonts w:ascii="Arial" w:hAnsi="Arial" w:cs="Arial"/>
        </w:rPr>
        <w:t>State additive and multiplicative law of probability</w:t>
      </w:r>
      <w:r>
        <w:rPr>
          <w:rFonts w:ascii="Arial" w:hAnsi="Arial" w:cs="Arial"/>
        </w:rPr>
        <w:t>.</w:t>
      </w:r>
    </w:p>
    <w:p w:rsidR="008259F5" w:rsidRDefault="008259F5" w:rsidP="008259F5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17049">
        <w:rPr>
          <w:rFonts w:ascii="Arial" w:hAnsi="Arial" w:cs="Arial"/>
        </w:rPr>
        <w:t>D</w:t>
      </w:r>
      <w:r>
        <w:rPr>
          <w:rFonts w:ascii="Arial" w:hAnsi="Arial" w:cs="Arial"/>
        </w:rPr>
        <w:t>ifferentiate between discrete and continuous probability distributions.</w:t>
      </w:r>
    </w:p>
    <w:p w:rsidR="008259F5" w:rsidRPr="008259F5" w:rsidRDefault="008259F5" w:rsidP="008259F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8259F5">
        <w:rPr>
          <w:rFonts w:ascii="Arial" w:hAnsi="Arial" w:cs="Arial"/>
        </w:rPr>
        <w:t xml:space="preserve">Give two examples of each of the application of </w:t>
      </w:r>
      <w:r w:rsidRPr="008259F5">
        <w:rPr>
          <w:rFonts w:ascii="Arial" w:hAnsi="Arial" w:cs="Arial"/>
        </w:rPr>
        <w:tab/>
        <w:t xml:space="preserve"> </w:t>
      </w:r>
      <w:proofErr w:type="spellStart"/>
      <w:r w:rsidRPr="008259F5">
        <w:rPr>
          <w:rFonts w:ascii="Arial" w:hAnsi="Arial" w:cs="Arial"/>
        </w:rPr>
        <w:t>i</w:t>
      </w:r>
      <w:proofErr w:type="spellEnd"/>
      <w:r w:rsidRPr="008259F5">
        <w:rPr>
          <w:rFonts w:ascii="Arial" w:hAnsi="Arial" w:cs="Arial"/>
        </w:rPr>
        <w:t xml:space="preserve">) Binomial </w:t>
      </w:r>
      <w:r>
        <w:rPr>
          <w:rFonts w:ascii="Arial" w:hAnsi="Arial" w:cs="Arial"/>
        </w:rPr>
        <w:t>d</w:t>
      </w:r>
      <w:r w:rsidRPr="008259F5">
        <w:rPr>
          <w:rFonts w:ascii="Arial" w:hAnsi="Arial" w:cs="Arial"/>
        </w:rPr>
        <w:t xml:space="preserve">istribution </w:t>
      </w:r>
      <w:r>
        <w:rPr>
          <w:rFonts w:ascii="Arial" w:hAnsi="Arial" w:cs="Arial"/>
        </w:rPr>
        <w:t>i</w:t>
      </w:r>
      <w:r w:rsidRPr="008259F5">
        <w:rPr>
          <w:rFonts w:ascii="Arial" w:hAnsi="Arial" w:cs="Arial"/>
        </w:rPr>
        <w:t>i)   Poisson distribution.</w:t>
      </w:r>
    </w:p>
    <w:p w:rsidR="008259F5" w:rsidRPr="008259F5" w:rsidRDefault="008259F5" w:rsidP="008259F5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33A3F">
        <w:rPr>
          <w:rFonts w:ascii="Arial" w:hAnsi="Arial" w:cs="Arial"/>
        </w:rPr>
        <w:t xml:space="preserve">Derive </w:t>
      </w:r>
      <w:r>
        <w:rPr>
          <w:rFonts w:ascii="Arial" w:hAnsi="Arial" w:cs="Arial"/>
        </w:rPr>
        <w:t>the</w:t>
      </w:r>
      <w:r w:rsidRPr="00633A3F">
        <w:rPr>
          <w:rFonts w:ascii="Arial" w:hAnsi="Arial" w:cs="Arial"/>
        </w:rPr>
        <w:t xml:space="preserve"> expression</w:t>
      </w:r>
      <w:r>
        <w:rPr>
          <w:rFonts w:ascii="Arial" w:hAnsi="Arial" w:cs="Arial"/>
        </w:rPr>
        <w:t xml:space="preserve"> for</w:t>
      </w:r>
      <w:r w:rsidRPr="00633A3F">
        <w:rPr>
          <w:rFonts w:ascii="Arial" w:hAnsi="Arial" w:cs="Arial"/>
        </w:rPr>
        <w:t xml:space="preserve"> mean square error</w:t>
      </w:r>
      <w:r>
        <w:rPr>
          <w:rFonts w:ascii="Arial" w:hAnsi="Arial" w:cs="Arial"/>
        </w:rPr>
        <w:t>.</w:t>
      </w:r>
    </w:p>
    <w:p w:rsidR="00355651" w:rsidRPr="00C05B5E" w:rsidRDefault="00355651" w:rsidP="008458B0">
      <w:pPr>
        <w:spacing w:after="0" w:line="312" w:lineRule="auto"/>
        <w:ind w:left="0"/>
        <w:jc w:val="center"/>
        <w:rPr>
          <w:rFonts w:ascii="Arial" w:hAnsi="Arial" w:cs="Arial"/>
          <w:b/>
          <w:sz w:val="8"/>
          <w:szCs w:val="24"/>
        </w:rPr>
      </w:pPr>
    </w:p>
    <w:p w:rsidR="00355651" w:rsidRPr="00B1210F" w:rsidRDefault="00812FD8" w:rsidP="008458B0">
      <w:pPr>
        <w:spacing w:after="120" w:line="240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PART B</w:t>
      </w:r>
      <w:r w:rsidRPr="00B1210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</w:t>
      </w:r>
      <w:r w:rsidR="00355651" w:rsidRPr="00B1210F">
        <w:rPr>
          <w:rFonts w:ascii="Arial" w:hAnsi="Arial" w:cs="Arial"/>
          <w:b/>
          <w:sz w:val="24"/>
        </w:rPr>
        <w:t xml:space="preserve">Answer any </w:t>
      </w:r>
      <w:r w:rsidR="00AB717E">
        <w:rPr>
          <w:rFonts w:ascii="Arial" w:hAnsi="Arial" w:cs="Arial"/>
          <w:b/>
          <w:sz w:val="24"/>
        </w:rPr>
        <w:t>T</w:t>
      </w:r>
      <w:r w:rsidR="008259F5">
        <w:rPr>
          <w:rFonts w:ascii="Arial" w:hAnsi="Arial" w:cs="Arial"/>
          <w:b/>
          <w:sz w:val="24"/>
        </w:rPr>
        <w:t>WO</w:t>
      </w:r>
      <w:r w:rsidR="00355651">
        <w:rPr>
          <w:rFonts w:ascii="Arial" w:hAnsi="Arial" w:cs="Arial"/>
          <w:b/>
          <w:sz w:val="24"/>
        </w:rPr>
        <w:t xml:space="preserve"> </w:t>
      </w:r>
      <w:r w:rsidR="00355651" w:rsidRPr="00B1210F">
        <w:rPr>
          <w:rFonts w:ascii="Arial" w:hAnsi="Arial" w:cs="Arial"/>
          <w:b/>
          <w:sz w:val="24"/>
        </w:rPr>
        <w:t>of the following</w:t>
      </w:r>
      <w:r w:rsidR="00515C3F">
        <w:rPr>
          <w:rFonts w:ascii="Arial" w:hAnsi="Arial" w:cs="Arial"/>
          <w:b/>
          <w:sz w:val="24"/>
        </w:rPr>
        <w:tab/>
      </w:r>
      <w:r w:rsidR="00515C3F">
        <w:rPr>
          <w:rFonts w:ascii="Arial" w:hAnsi="Arial" w:cs="Arial"/>
          <w:b/>
          <w:sz w:val="24"/>
        </w:rPr>
        <w:tab/>
      </w:r>
      <w:r w:rsidR="00355651" w:rsidRPr="00B1210F">
        <w:rPr>
          <w:rFonts w:ascii="Arial" w:hAnsi="Arial" w:cs="Arial"/>
          <w:b/>
          <w:sz w:val="24"/>
        </w:rPr>
        <w:tab/>
      </w:r>
      <w:r w:rsidR="00355651" w:rsidRPr="00B1210F">
        <w:rPr>
          <w:rFonts w:ascii="Arial" w:hAnsi="Arial" w:cs="Arial"/>
          <w:b/>
          <w:sz w:val="24"/>
        </w:rPr>
        <w:tab/>
      </w:r>
      <w:r w:rsidR="00AB717E">
        <w:rPr>
          <w:rFonts w:ascii="Arial" w:hAnsi="Arial" w:cs="Arial"/>
          <w:b/>
          <w:sz w:val="24"/>
        </w:rPr>
        <w:t>10</w:t>
      </w:r>
      <w:r w:rsidR="00355651">
        <w:rPr>
          <w:rFonts w:ascii="Arial" w:hAnsi="Arial" w:cs="Arial"/>
          <w:b/>
          <w:sz w:val="24"/>
        </w:rPr>
        <w:t xml:space="preserve"> x </w:t>
      </w:r>
      <w:r w:rsidR="008259F5">
        <w:rPr>
          <w:rFonts w:ascii="Arial" w:hAnsi="Arial" w:cs="Arial"/>
          <w:b/>
          <w:sz w:val="24"/>
        </w:rPr>
        <w:t>2</w:t>
      </w:r>
      <w:r w:rsidR="00355651">
        <w:rPr>
          <w:rFonts w:ascii="Arial" w:hAnsi="Arial" w:cs="Arial"/>
          <w:b/>
          <w:sz w:val="24"/>
        </w:rPr>
        <w:t xml:space="preserve"> = </w:t>
      </w:r>
      <w:r w:rsidR="008259F5">
        <w:rPr>
          <w:rFonts w:ascii="Arial" w:hAnsi="Arial" w:cs="Arial"/>
          <w:b/>
          <w:sz w:val="24"/>
        </w:rPr>
        <w:t>2</w:t>
      </w:r>
      <w:r w:rsidR="008458B0">
        <w:rPr>
          <w:rFonts w:ascii="Arial" w:hAnsi="Arial" w:cs="Arial"/>
          <w:b/>
          <w:sz w:val="24"/>
        </w:rPr>
        <w:t>0</w:t>
      </w:r>
    </w:p>
    <w:p w:rsidR="007C3A70" w:rsidRPr="00841F3B" w:rsidRDefault="007C3A70" w:rsidP="007C3A70">
      <w:pPr>
        <w:spacing w:after="0" w:line="276" w:lineRule="auto"/>
        <w:ind w:left="0"/>
        <w:rPr>
          <w:rFonts w:ascii="Arial" w:hAnsi="Arial" w:cs="Arial"/>
          <w:sz w:val="4"/>
        </w:rPr>
      </w:pPr>
    </w:p>
    <w:p w:rsidR="00314D8B" w:rsidRPr="00314D8B" w:rsidRDefault="00314D8B" w:rsidP="00314D8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314D8B">
        <w:rPr>
          <w:rFonts w:ascii="Arial" w:hAnsi="Arial" w:cs="Arial"/>
        </w:rPr>
        <w:t xml:space="preserve">The amount allocated in the 12th five years plan in thousand </w:t>
      </w:r>
      <w:proofErr w:type="spellStart"/>
      <w:r w:rsidRPr="00314D8B">
        <w:rPr>
          <w:rFonts w:ascii="Arial" w:hAnsi="Arial" w:cs="Arial"/>
        </w:rPr>
        <w:t>crores</w:t>
      </w:r>
      <w:proofErr w:type="spellEnd"/>
      <w:r w:rsidRPr="00314D8B">
        <w:rPr>
          <w:rFonts w:ascii="Arial" w:hAnsi="Arial" w:cs="Arial"/>
        </w:rPr>
        <w:t xml:space="preserve"> of rupees is given below, represent data using split bar diagram</w:t>
      </w:r>
      <w:r w:rsidRPr="00314D8B">
        <w:rPr>
          <w:rFonts w:ascii="Arial" w:hAnsi="Arial" w:cs="Arial"/>
        </w:rPr>
        <w:tab/>
      </w:r>
      <w:r w:rsidRPr="00314D8B">
        <w:rPr>
          <w:rFonts w:ascii="Arial" w:hAnsi="Arial" w:cs="Arial"/>
        </w:rPr>
        <w:tab/>
      </w:r>
      <w:r w:rsidRPr="00314D8B">
        <w:rPr>
          <w:rFonts w:ascii="Arial" w:hAnsi="Arial" w:cs="Arial"/>
        </w:rPr>
        <w:tab/>
      </w:r>
      <w:r w:rsidRPr="00314D8B">
        <w:rPr>
          <w:rFonts w:ascii="Arial" w:hAnsi="Arial" w:cs="Arial"/>
        </w:rPr>
        <w:tab/>
      </w:r>
      <w:r w:rsidR="00E70E19">
        <w:rPr>
          <w:rFonts w:ascii="Arial" w:hAnsi="Arial" w:cs="Arial"/>
        </w:rPr>
        <w:tab/>
      </w:r>
      <w:r w:rsidR="00E70E19">
        <w:rPr>
          <w:rFonts w:ascii="Arial" w:hAnsi="Arial" w:cs="Arial"/>
        </w:rPr>
        <w:tab/>
      </w:r>
      <w:r w:rsidRPr="00314D8B">
        <w:rPr>
          <w:rFonts w:ascii="Arial" w:hAnsi="Arial" w:cs="Arial"/>
        </w:rPr>
        <w:tab/>
        <w:t>(4)</w:t>
      </w:r>
    </w:p>
    <w:p w:rsidR="00314D8B" w:rsidRPr="00F567EF" w:rsidRDefault="00314D8B" w:rsidP="00314D8B">
      <w:pPr>
        <w:spacing w:after="0" w:line="276" w:lineRule="auto"/>
        <w:ind w:left="90" w:firstLine="342"/>
        <w:rPr>
          <w:rFonts w:ascii="Arial" w:hAnsi="Arial" w:cs="Arial"/>
          <w:sz w:val="10"/>
        </w:rPr>
      </w:pPr>
    </w:p>
    <w:p w:rsidR="00314D8B" w:rsidRPr="00405856" w:rsidRDefault="00314D8B" w:rsidP="00314D8B">
      <w:pPr>
        <w:spacing w:after="0" w:line="276" w:lineRule="auto"/>
        <w:ind w:left="90" w:firstLine="630"/>
        <w:rPr>
          <w:rFonts w:ascii="Arial" w:hAnsi="Arial" w:cs="Arial"/>
        </w:rPr>
      </w:pPr>
      <w:r w:rsidRPr="00405856">
        <w:rPr>
          <w:rFonts w:ascii="Arial" w:hAnsi="Arial" w:cs="Arial"/>
        </w:rPr>
        <w:t xml:space="preserve">Heads </w:t>
      </w:r>
      <w:r w:rsidRPr="00405856">
        <w:rPr>
          <w:rFonts w:ascii="Arial" w:hAnsi="Arial" w:cs="Arial"/>
        </w:rPr>
        <w:tab/>
        <w:t xml:space="preserve">   </w:t>
      </w:r>
      <w:r w:rsidRPr="00405856">
        <w:rPr>
          <w:rFonts w:ascii="Arial" w:hAnsi="Arial" w:cs="Arial"/>
        </w:rPr>
        <w:tab/>
        <w:t xml:space="preserve"> Transport    Agriculture     Education       Irrigation</w:t>
      </w:r>
      <w:r w:rsidRPr="00405856">
        <w:rPr>
          <w:rFonts w:ascii="Arial" w:hAnsi="Arial" w:cs="Arial"/>
        </w:rPr>
        <w:tab/>
        <w:t xml:space="preserve">    Industry</w:t>
      </w:r>
    </w:p>
    <w:p w:rsidR="00314D8B" w:rsidRPr="00405856" w:rsidRDefault="00314D8B" w:rsidP="00314D8B">
      <w:pPr>
        <w:spacing w:after="0" w:line="276" w:lineRule="auto"/>
        <w:ind w:left="432" w:firstLine="288"/>
        <w:rPr>
          <w:rFonts w:ascii="Arial" w:hAnsi="Arial" w:cs="Arial"/>
        </w:rPr>
      </w:pPr>
      <w:r w:rsidRPr="00405856">
        <w:rPr>
          <w:rFonts w:ascii="Arial" w:hAnsi="Arial" w:cs="Arial"/>
        </w:rPr>
        <w:t>Central (</w:t>
      </w:r>
      <w:proofErr w:type="spellStart"/>
      <w:r w:rsidRPr="00405856">
        <w:rPr>
          <w:rFonts w:ascii="Arial" w:hAnsi="Arial" w:cs="Arial"/>
        </w:rPr>
        <w:t>govt</w:t>
      </w:r>
      <w:proofErr w:type="spellEnd"/>
      <w:r w:rsidRPr="00405856">
        <w:rPr>
          <w:rFonts w:ascii="Arial" w:hAnsi="Arial" w:cs="Arial"/>
        </w:rPr>
        <w:t>)</w:t>
      </w:r>
      <w:r w:rsidRPr="00405856">
        <w:rPr>
          <w:rFonts w:ascii="Arial" w:hAnsi="Arial" w:cs="Arial"/>
        </w:rPr>
        <w:tab/>
        <w:t xml:space="preserve">     400</w:t>
      </w:r>
      <w:r w:rsidRPr="00405856">
        <w:rPr>
          <w:rFonts w:ascii="Arial" w:hAnsi="Arial" w:cs="Arial"/>
        </w:rPr>
        <w:tab/>
      </w:r>
      <w:r w:rsidRPr="00405856">
        <w:rPr>
          <w:rFonts w:ascii="Arial" w:hAnsi="Arial" w:cs="Arial"/>
        </w:rPr>
        <w:tab/>
        <w:t>200</w:t>
      </w:r>
      <w:r w:rsidRPr="00405856">
        <w:rPr>
          <w:rFonts w:ascii="Arial" w:hAnsi="Arial" w:cs="Arial"/>
        </w:rPr>
        <w:tab/>
      </w:r>
      <w:r w:rsidRPr="00405856">
        <w:rPr>
          <w:rFonts w:ascii="Arial" w:hAnsi="Arial" w:cs="Arial"/>
        </w:rPr>
        <w:tab/>
        <w:t>250</w:t>
      </w:r>
      <w:r w:rsidRPr="00405856">
        <w:rPr>
          <w:rFonts w:ascii="Arial" w:hAnsi="Arial" w:cs="Arial"/>
        </w:rPr>
        <w:tab/>
      </w:r>
      <w:r w:rsidRPr="00405856">
        <w:rPr>
          <w:rFonts w:ascii="Arial" w:hAnsi="Arial" w:cs="Arial"/>
        </w:rPr>
        <w:tab/>
        <w:t>300</w:t>
      </w:r>
      <w:r w:rsidRPr="00405856">
        <w:rPr>
          <w:rFonts w:ascii="Arial" w:hAnsi="Arial" w:cs="Arial"/>
        </w:rPr>
        <w:tab/>
        <w:t xml:space="preserve">       50</w:t>
      </w:r>
      <w:r w:rsidRPr="00405856">
        <w:rPr>
          <w:rFonts w:ascii="Arial" w:hAnsi="Arial" w:cs="Arial"/>
        </w:rPr>
        <w:tab/>
      </w:r>
    </w:p>
    <w:p w:rsidR="00314D8B" w:rsidRPr="00405856" w:rsidRDefault="00314D8B" w:rsidP="00314D8B">
      <w:pPr>
        <w:spacing w:after="0" w:line="276" w:lineRule="auto"/>
        <w:ind w:left="432" w:firstLine="288"/>
        <w:rPr>
          <w:rFonts w:ascii="Arial" w:hAnsi="Arial" w:cs="Arial"/>
        </w:rPr>
      </w:pPr>
      <w:r w:rsidRPr="00405856">
        <w:rPr>
          <w:rFonts w:ascii="Arial" w:hAnsi="Arial" w:cs="Arial"/>
        </w:rPr>
        <w:t>State (</w:t>
      </w:r>
      <w:proofErr w:type="spellStart"/>
      <w:r w:rsidRPr="00405856">
        <w:rPr>
          <w:rFonts w:ascii="Arial" w:hAnsi="Arial" w:cs="Arial"/>
        </w:rPr>
        <w:t>govt</w:t>
      </w:r>
      <w:proofErr w:type="spellEnd"/>
      <w:r w:rsidRPr="00405856">
        <w:rPr>
          <w:rFonts w:ascii="Arial" w:hAnsi="Arial" w:cs="Arial"/>
        </w:rPr>
        <w:t xml:space="preserve">) </w:t>
      </w:r>
      <w:r w:rsidRPr="00405856">
        <w:rPr>
          <w:rFonts w:ascii="Arial" w:hAnsi="Arial" w:cs="Arial"/>
        </w:rPr>
        <w:tab/>
        <w:t xml:space="preserve">      50</w:t>
      </w:r>
      <w:r w:rsidRPr="00405856">
        <w:rPr>
          <w:rFonts w:ascii="Arial" w:hAnsi="Arial" w:cs="Arial"/>
        </w:rPr>
        <w:tab/>
      </w:r>
      <w:r w:rsidRPr="00405856">
        <w:rPr>
          <w:rFonts w:ascii="Arial" w:hAnsi="Arial" w:cs="Arial"/>
        </w:rPr>
        <w:tab/>
        <w:t>150</w:t>
      </w:r>
      <w:r w:rsidRPr="00405856">
        <w:rPr>
          <w:rFonts w:ascii="Arial" w:hAnsi="Arial" w:cs="Arial"/>
        </w:rPr>
        <w:tab/>
      </w:r>
      <w:r w:rsidRPr="00405856">
        <w:rPr>
          <w:rFonts w:ascii="Arial" w:hAnsi="Arial" w:cs="Arial"/>
        </w:rPr>
        <w:tab/>
        <w:t>300</w:t>
      </w:r>
      <w:r w:rsidRPr="00405856">
        <w:rPr>
          <w:rFonts w:ascii="Arial" w:hAnsi="Arial" w:cs="Arial"/>
        </w:rPr>
        <w:tab/>
      </w:r>
      <w:r w:rsidRPr="00405856">
        <w:rPr>
          <w:rFonts w:ascii="Arial" w:hAnsi="Arial" w:cs="Arial"/>
        </w:rPr>
        <w:tab/>
        <w:t>250</w:t>
      </w:r>
      <w:r w:rsidRPr="00405856">
        <w:rPr>
          <w:rFonts w:ascii="Arial" w:hAnsi="Arial" w:cs="Arial"/>
        </w:rPr>
        <w:tab/>
        <w:t xml:space="preserve">      100</w:t>
      </w:r>
    </w:p>
    <w:p w:rsidR="00314D8B" w:rsidRPr="0064524B" w:rsidRDefault="00314D8B" w:rsidP="00314D8B">
      <w:pPr>
        <w:spacing w:after="0" w:line="276" w:lineRule="auto"/>
        <w:ind w:left="0"/>
        <w:rPr>
          <w:rFonts w:ascii="Arial" w:hAnsi="Arial" w:cs="Arial"/>
          <w:sz w:val="10"/>
        </w:rPr>
      </w:pPr>
    </w:p>
    <w:p w:rsidR="001A2415" w:rsidRPr="00B50674" w:rsidRDefault="00314D8B" w:rsidP="00314D8B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A2415" w:rsidRPr="00B50674">
        <w:rPr>
          <w:rFonts w:ascii="Arial" w:hAnsi="Arial" w:cs="Arial"/>
        </w:rPr>
        <w:t>) Goals scored by two teams A and B in a football season were as follows:</w:t>
      </w:r>
      <w:r w:rsidR="001A2415" w:rsidRPr="00B50674">
        <w:rPr>
          <w:rFonts w:ascii="Arial" w:hAnsi="Arial" w:cs="Arial"/>
        </w:rPr>
        <w:tab/>
        <w:t xml:space="preserve">     </w:t>
      </w:r>
      <w:r w:rsidR="00DF5DF9">
        <w:rPr>
          <w:rFonts w:ascii="Arial" w:hAnsi="Arial" w:cs="Arial"/>
        </w:rPr>
        <w:tab/>
      </w:r>
      <w:r w:rsidR="001A2415" w:rsidRPr="00B50674">
        <w:rPr>
          <w:rFonts w:ascii="Arial" w:hAnsi="Arial" w:cs="Arial"/>
        </w:rPr>
        <w:t>(</w:t>
      </w:r>
      <w:r w:rsidR="00DF5DF9">
        <w:rPr>
          <w:rFonts w:ascii="Arial" w:hAnsi="Arial" w:cs="Arial"/>
        </w:rPr>
        <w:t>6</w:t>
      </w:r>
      <w:r w:rsidR="001A2415" w:rsidRPr="00B50674">
        <w:rPr>
          <w:rFonts w:ascii="Arial" w:hAnsi="Arial" w:cs="Arial"/>
        </w:rPr>
        <w:t>)</w:t>
      </w:r>
    </w:p>
    <w:p w:rsidR="00841F3B" w:rsidRPr="00806DEF" w:rsidRDefault="00841F3B" w:rsidP="00A80522">
      <w:pPr>
        <w:spacing w:after="0" w:line="276" w:lineRule="auto"/>
        <w:ind w:left="0"/>
        <w:rPr>
          <w:rFonts w:ascii="Arial" w:hAnsi="Arial" w:cs="Arial"/>
          <w:sz w:val="12"/>
        </w:rPr>
      </w:pPr>
    </w:p>
    <w:p w:rsidR="00EB297F" w:rsidRDefault="00EB297F" w:rsidP="00A80522">
      <w:pPr>
        <w:spacing w:after="0" w:line="276" w:lineRule="auto"/>
        <w:ind w:left="0"/>
        <w:rPr>
          <w:rFonts w:ascii="Arial" w:hAnsi="Arial" w:cs="Arial"/>
        </w:rPr>
      </w:pPr>
      <w:r w:rsidRPr="00EB297F">
        <w:rPr>
          <w:rFonts w:ascii="Arial" w:hAnsi="Arial" w:cs="Arial"/>
        </w:rPr>
        <w:tab/>
      </w:r>
      <w:r w:rsidRPr="00EB297F">
        <w:rPr>
          <w:rFonts w:ascii="Arial" w:hAnsi="Arial" w:cs="Arial"/>
        </w:rPr>
        <w:tab/>
        <w:t>Team A</w:t>
      </w:r>
      <w:r>
        <w:rPr>
          <w:rFonts w:ascii="Arial" w:hAnsi="Arial" w:cs="Arial"/>
        </w:rPr>
        <w:t>: 2, 1, 2, 1, 3, 0, 1, 2, 1, 2, 1, 1, 0, 0</w:t>
      </w:r>
    </w:p>
    <w:p w:rsidR="004D7EEE" w:rsidRPr="004D7EEE" w:rsidRDefault="004D7EEE" w:rsidP="00A80522">
      <w:pPr>
        <w:spacing w:after="0" w:line="276" w:lineRule="auto"/>
        <w:ind w:left="0"/>
        <w:rPr>
          <w:rFonts w:ascii="Arial" w:hAnsi="Arial" w:cs="Arial"/>
          <w:sz w:val="6"/>
        </w:rPr>
      </w:pPr>
    </w:p>
    <w:p w:rsidR="00EB297F" w:rsidRPr="00EB297F" w:rsidRDefault="00EB297F" w:rsidP="00A80522">
      <w:pPr>
        <w:spacing w:after="0" w:line="276" w:lineRule="auto"/>
        <w:ind w:left="720" w:firstLine="720"/>
        <w:rPr>
          <w:rFonts w:ascii="Arial" w:hAnsi="Arial" w:cs="Arial"/>
        </w:rPr>
      </w:pPr>
      <w:r w:rsidRPr="00EB297F">
        <w:rPr>
          <w:rFonts w:ascii="Arial" w:hAnsi="Arial" w:cs="Arial"/>
        </w:rPr>
        <w:t xml:space="preserve">Team </w:t>
      </w:r>
      <w:proofErr w:type="gramStart"/>
      <w:r w:rsidRPr="00EB297F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 xml:space="preserve"> 3</w:t>
      </w:r>
      <w:proofErr w:type="gramEnd"/>
      <w:r>
        <w:rPr>
          <w:rFonts w:ascii="Arial" w:hAnsi="Arial" w:cs="Arial"/>
        </w:rPr>
        <w:t xml:space="preserve">, 3, 1, 1, 0, 2, 0, 1, 0, 0, 1, 0, </w:t>
      </w:r>
    </w:p>
    <w:p w:rsidR="001A2415" w:rsidRPr="0064524B" w:rsidRDefault="001A2415" w:rsidP="00A80522">
      <w:pPr>
        <w:pStyle w:val="ListParagraph"/>
        <w:spacing w:after="0" w:line="276" w:lineRule="auto"/>
        <w:contextualSpacing w:val="0"/>
        <w:rPr>
          <w:rFonts w:ascii="Arial" w:hAnsi="Arial" w:cs="Arial"/>
          <w:sz w:val="8"/>
        </w:rPr>
      </w:pPr>
    </w:p>
    <w:p w:rsidR="001A2415" w:rsidRDefault="001A2415" w:rsidP="00A80522">
      <w:pPr>
        <w:pStyle w:val="ListParagraph"/>
        <w:spacing w:after="0" w:line="276" w:lineRule="auto"/>
        <w:ind w:left="360" w:firstLine="360"/>
        <w:rPr>
          <w:rFonts w:ascii="Arial" w:hAnsi="Arial" w:cs="Arial"/>
        </w:rPr>
      </w:pPr>
      <w:r w:rsidRPr="00E511B4">
        <w:rPr>
          <w:rFonts w:ascii="Arial" w:hAnsi="Arial" w:cs="Arial"/>
        </w:rPr>
        <w:t>Compare both teams using coefficient of variation and comment on the result.</w:t>
      </w:r>
    </w:p>
    <w:p w:rsidR="00E72852" w:rsidRPr="00F44202" w:rsidRDefault="00503384" w:rsidP="00503384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8"/>
        </w:rPr>
      </w:pPr>
      <w:r w:rsidRPr="00B214EF">
        <w:rPr>
          <w:rFonts w:ascii="Arial" w:hAnsi="Arial" w:cs="Arial"/>
        </w:rPr>
        <w:tab/>
      </w:r>
      <w:r w:rsidRPr="00B214EF">
        <w:rPr>
          <w:rFonts w:ascii="Arial" w:hAnsi="Arial" w:cs="Arial"/>
        </w:rPr>
        <w:tab/>
      </w:r>
      <w:r w:rsidRPr="00B214EF">
        <w:rPr>
          <w:rFonts w:ascii="Arial" w:hAnsi="Arial" w:cs="Arial"/>
        </w:rPr>
        <w:tab/>
      </w:r>
      <w:r w:rsidRPr="00B214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4B5F" w:rsidRPr="008259F5" w:rsidRDefault="00F44202" w:rsidP="008259F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8259F5">
        <w:rPr>
          <w:rFonts w:ascii="Arial" w:hAnsi="Arial" w:cs="Arial"/>
        </w:rPr>
        <w:t xml:space="preserve"> </w:t>
      </w:r>
      <w:r w:rsidR="008259F5">
        <w:rPr>
          <w:rFonts w:ascii="Arial" w:hAnsi="Arial" w:cs="Arial"/>
        </w:rPr>
        <w:t xml:space="preserve">A) </w:t>
      </w:r>
      <w:r w:rsidRPr="008259F5">
        <w:rPr>
          <w:rFonts w:ascii="Arial" w:hAnsi="Arial" w:cs="Arial"/>
        </w:rPr>
        <w:t xml:space="preserve"> </w:t>
      </w:r>
      <w:r w:rsidR="00503384" w:rsidRPr="008259F5">
        <w:rPr>
          <w:rFonts w:ascii="Arial" w:hAnsi="Arial" w:cs="Arial"/>
        </w:rPr>
        <w:t xml:space="preserve">A can hit a target 2 times with 6 shots, B can hit 3 times with 4 shots and C can hit </w:t>
      </w:r>
      <w:r w:rsidR="009B4B5F" w:rsidRPr="008259F5">
        <w:rPr>
          <w:rFonts w:ascii="Arial" w:hAnsi="Arial" w:cs="Arial"/>
        </w:rPr>
        <w:t xml:space="preserve">                     </w:t>
      </w:r>
    </w:p>
    <w:p w:rsidR="00503384" w:rsidRPr="00F44202" w:rsidRDefault="009B4B5F" w:rsidP="009B4B5F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03384" w:rsidRPr="00F44202">
        <w:rPr>
          <w:rFonts w:ascii="Arial" w:hAnsi="Arial" w:cs="Arial"/>
        </w:rPr>
        <w:t xml:space="preserve">2 times with 3 shots. If each of them shoot once at the target, what is the probability that           </w:t>
      </w:r>
    </w:p>
    <w:p w:rsidR="00DB6323" w:rsidRPr="008F0E90" w:rsidRDefault="00DB6323" w:rsidP="00DB6323">
      <w:pPr>
        <w:pStyle w:val="ListParagraph"/>
        <w:spacing w:after="0" w:line="276" w:lineRule="auto"/>
        <w:jc w:val="both"/>
        <w:rPr>
          <w:rFonts w:ascii="Arial" w:hAnsi="Arial" w:cs="Arial"/>
          <w:sz w:val="6"/>
        </w:rPr>
      </w:pPr>
    </w:p>
    <w:p w:rsidR="00503384" w:rsidRPr="007F6E07" w:rsidRDefault="00503384" w:rsidP="0050338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F6E07">
        <w:rPr>
          <w:rFonts w:ascii="Arial" w:hAnsi="Arial" w:cs="Arial"/>
        </w:rPr>
        <w:t>(</w:t>
      </w:r>
      <w:proofErr w:type="spellStart"/>
      <w:r w:rsidRPr="007F6E07">
        <w:rPr>
          <w:rFonts w:ascii="Arial" w:hAnsi="Arial" w:cs="Arial"/>
        </w:rPr>
        <w:t>i</w:t>
      </w:r>
      <w:proofErr w:type="spellEnd"/>
      <w:r w:rsidRPr="007F6E07">
        <w:rPr>
          <w:rFonts w:ascii="Arial" w:hAnsi="Arial" w:cs="Arial"/>
        </w:rPr>
        <w:t xml:space="preserve">) </w:t>
      </w:r>
      <w:proofErr w:type="gramStart"/>
      <w:r w:rsidRPr="007F6E07">
        <w:rPr>
          <w:rFonts w:ascii="Arial" w:hAnsi="Arial" w:cs="Arial"/>
        </w:rPr>
        <w:t>all</w:t>
      </w:r>
      <w:proofErr w:type="gramEnd"/>
      <w:r w:rsidRPr="007F6E07">
        <w:rPr>
          <w:rFonts w:ascii="Arial" w:hAnsi="Arial" w:cs="Arial"/>
        </w:rPr>
        <w:t xml:space="preserve"> of them hit. </w:t>
      </w:r>
      <w:r w:rsidR="007139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6E07">
        <w:rPr>
          <w:rFonts w:ascii="Arial" w:hAnsi="Arial" w:cs="Arial"/>
        </w:rPr>
        <w:t xml:space="preserve">      (ii) </w:t>
      </w:r>
      <w:proofErr w:type="gramStart"/>
      <w:r w:rsidRPr="007F6E07">
        <w:rPr>
          <w:rFonts w:ascii="Arial" w:hAnsi="Arial" w:cs="Arial"/>
        </w:rPr>
        <w:t>at</w:t>
      </w:r>
      <w:proofErr w:type="gramEnd"/>
      <w:r w:rsidRPr="007F6E07">
        <w:rPr>
          <w:rFonts w:ascii="Arial" w:hAnsi="Arial" w:cs="Arial"/>
        </w:rPr>
        <w:t xml:space="preserve"> least one of them hits.</w:t>
      </w:r>
      <w:r w:rsidRPr="007F6E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6E07">
        <w:rPr>
          <w:rFonts w:ascii="Arial" w:hAnsi="Arial" w:cs="Arial"/>
        </w:rPr>
        <w:t>(</w:t>
      </w:r>
      <w:r w:rsidR="008259F5">
        <w:rPr>
          <w:rFonts w:ascii="Arial" w:hAnsi="Arial" w:cs="Arial"/>
        </w:rPr>
        <w:t>4</w:t>
      </w:r>
      <w:r w:rsidRPr="007F6E07">
        <w:rPr>
          <w:rFonts w:ascii="Arial" w:hAnsi="Arial" w:cs="Arial"/>
        </w:rPr>
        <w:t>)</w:t>
      </w:r>
    </w:p>
    <w:p w:rsidR="00812FD8" w:rsidRDefault="00812FD8" w:rsidP="00EC134F">
      <w:pPr>
        <w:spacing w:after="0" w:line="312" w:lineRule="auto"/>
        <w:ind w:left="0"/>
        <w:jc w:val="right"/>
        <w:rPr>
          <w:rFonts w:ascii="Arial" w:hAnsi="Arial" w:cs="Arial"/>
        </w:rPr>
      </w:pPr>
    </w:p>
    <w:p w:rsidR="004555D4" w:rsidRDefault="008259F5" w:rsidP="001849FE">
      <w:pPr>
        <w:pStyle w:val="ListParagraph"/>
        <w:spacing w:after="0" w:line="33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555D4" w:rsidRPr="00C05C6E">
        <w:rPr>
          <w:rFonts w:ascii="Arial" w:hAnsi="Arial" w:cs="Arial"/>
        </w:rPr>
        <w:t>) Following is the probability distribution of the random variable X:</w:t>
      </w:r>
      <w:r w:rsidR="004555D4" w:rsidRPr="00C05C6E">
        <w:rPr>
          <w:rFonts w:ascii="Arial" w:hAnsi="Arial" w:cs="Arial"/>
        </w:rPr>
        <w:tab/>
      </w:r>
      <w:r w:rsidR="002761FB">
        <w:rPr>
          <w:rFonts w:ascii="Arial" w:hAnsi="Arial" w:cs="Arial"/>
        </w:rPr>
        <w:tab/>
      </w:r>
      <w:r w:rsidR="004555D4" w:rsidRPr="00C05C6E">
        <w:rPr>
          <w:rFonts w:ascii="Arial" w:hAnsi="Arial" w:cs="Arial"/>
        </w:rPr>
        <w:tab/>
        <w:t>(</w:t>
      </w:r>
      <w:r w:rsidR="00695CFA">
        <w:rPr>
          <w:rFonts w:ascii="Arial" w:hAnsi="Arial" w:cs="Arial"/>
        </w:rPr>
        <w:t>6</w:t>
      </w:r>
      <w:r w:rsidR="004555D4" w:rsidRPr="00C05C6E">
        <w:rPr>
          <w:rFonts w:ascii="Arial" w:hAnsi="Arial" w:cs="Arial"/>
        </w:rPr>
        <w:t>)</w:t>
      </w:r>
    </w:p>
    <w:p w:rsidR="004555D4" w:rsidRPr="007E24D6" w:rsidRDefault="004555D4" w:rsidP="004555D4">
      <w:pPr>
        <w:pStyle w:val="ListParagraph"/>
        <w:spacing w:after="0" w:line="336" w:lineRule="auto"/>
        <w:rPr>
          <w:rFonts w:ascii="Arial" w:hAnsi="Arial" w:cs="Arial"/>
          <w:sz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510"/>
        <w:gridCol w:w="510"/>
        <w:gridCol w:w="510"/>
        <w:gridCol w:w="510"/>
        <w:gridCol w:w="510"/>
      </w:tblGrid>
      <w:tr w:rsidR="004555D4" w:rsidRPr="00B039F4" w:rsidTr="00935AA7">
        <w:trPr>
          <w:trHeight w:val="262"/>
          <w:jc w:val="center"/>
        </w:trPr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 w:rsidRPr="00B039F4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555D4" w:rsidRPr="00B039F4" w:rsidTr="00935AA7">
        <w:trPr>
          <w:trHeight w:val="262"/>
          <w:jc w:val="center"/>
        </w:trPr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 w:rsidRPr="00B039F4">
              <w:rPr>
                <w:rFonts w:ascii="Arial" w:hAnsi="Arial" w:cs="Arial"/>
              </w:rPr>
              <w:t>P(X=x)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</w:t>
            </w:r>
            <w:r w:rsidRPr="00B039F4"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  <w:r w:rsidRPr="00B039F4"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Pr="00B039F4"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  <w:r w:rsidRPr="00B039F4"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</w:tcPr>
          <w:p w:rsidR="004555D4" w:rsidRPr="00B039F4" w:rsidRDefault="004555D4" w:rsidP="00935AA7">
            <w:pPr>
              <w:pStyle w:val="ListParagraph"/>
              <w:spacing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  <w:r w:rsidRPr="00B039F4">
              <w:rPr>
                <w:rFonts w:ascii="Arial" w:hAnsi="Arial" w:cs="Arial"/>
              </w:rPr>
              <w:t>k</w:t>
            </w:r>
          </w:p>
        </w:tc>
      </w:tr>
    </w:tbl>
    <w:p w:rsidR="004555D4" w:rsidRDefault="004555D4" w:rsidP="004555D4">
      <w:pPr>
        <w:pStyle w:val="ListParagraph"/>
        <w:spacing w:after="0" w:line="336" w:lineRule="auto"/>
        <w:rPr>
          <w:rFonts w:ascii="Arial" w:hAnsi="Arial" w:cs="Arial"/>
          <w:sz w:val="8"/>
        </w:rPr>
      </w:pPr>
    </w:p>
    <w:p w:rsidR="004555D4" w:rsidRPr="00BA21AD" w:rsidRDefault="004555D4" w:rsidP="004555D4">
      <w:pPr>
        <w:pStyle w:val="ListParagraph"/>
        <w:spacing w:after="0" w:line="336" w:lineRule="auto"/>
        <w:rPr>
          <w:rFonts w:ascii="Arial" w:hAnsi="Arial" w:cs="Arial"/>
          <w:sz w:val="2"/>
        </w:rPr>
      </w:pPr>
    </w:p>
    <w:p w:rsidR="004555D4" w:rsidRPr="00C05C6E" w:rsidRDefault="004555D4" w:rsidP="004555D4">
      <w:pPr>
        <w:pStyle w:val="ListParagraph"/>
        <w:spacing w:after="0" w:line="336" w:lineRule="auto"/>
        <w:rPr>
          <w:rFonts w:ascii="Arial" w:hAnsi="Arial" w:cs="Arial"/>
        </w:rPr>
      </w:pPr>
      <w:r w:rsidRPr="00C05C6E">
        <w:rPr>
          <w:rFonts w:ascii="Arial" w:hAnsi="Arial" w:cs="Arial"/>
        </w:rPr>
        <w:tab/>
        <w:t xml:space="preserve">Find    </w:t>
      </w:r>
      <w:proofErr w:type="spellStart"/>
      <w:r w:rsidRPr="00C05C6E">
        <w:rPr>
          <w:rFonts w:ascii="Arial" w:hAnsi="Arial" w:cs="Arial"/>
        </w:rPr>
        <w:t>i</w:t>
      </w:r>
      <w:proofErr w:type="spellEnd"/>
      <w:r w:rsidRPr="00C05C6E">
        <w:rPr>
          <w:rFonts w:ascii="Arial" w:hAnsi="Arial" w:cs="Arial"/>
        </w:rPr>
        <w:t xml:space="preserve">) K </w:t>
      </w:r>
      <w:r w:rsidRPr="00C05C6E">
        <w:rPr>
          <w:rFonts w:ascii="Arial" w:hAnsi="Arial" w:cs="Arial"/>
        </w:rPr>
        <w:tab/>
        <w:t xml:space="preserve">ii) </w:t>
      </w:r>
      <w:proofErr w:type="gramStart"/>
      <w:r w:rsidRPr="00C05C6E">
        <w:rPr>
          <w:rFonts w:ascii="Arial" w:hAnsi="Arial" w:cs="Arial"/>
        </w:rPr>
        <w:t>E(</w:t>
      </w:r>
      <w:proofErr w:type="gramEnd"/>
      <w:r w:rsidRPr="00C05C6E">
        <w:rPr>
          <w:rFonts w:ascii="Arial" w:hAnsi="Arial" w:cs="Arial"/>
        </w:rPr>
        <w:t>2X+3)</w:t>
      </w:r>
      <w:r w:rsidRPr="00C05C6E">
        <w:rPr>
          <w:rFonts w:ascii="Arial" w:hAnsi="Arial" w:cs="Arial"/>
        </w:rPr>
        <w:tab/>
        <w:t xml:space="preserve">iii) </w:t>
      </w:r>
      <w:proofErr w:type="spellStart"/>
      <w:r w:rsidRPr="00C05C6E">
        <w:rPr>
          <w:rFonts w:ascii="Arial" w:hAnsi="Arial" w:cs="Arial"/>
        </w:rPr>
        <w:t>V</w:t>
      </w:r>
      <w:r w:rsidR="00812FD8">
        <w:rPr>
          <w:rFonts w:ascii="Arial" w:hAnsi="Arial" w:cs="Arial"/>
        </w:rPr>
        <w:t>ar</w:t>
      </w:r>
      <w:proofErr w:type="spellEnd"/>
      <w:r w:rsidRPr="00C05C6E">
        <w:rPr>
          <w:rFonts w:ascii="Arial" w:hAnsi="Arial" w:cs="Arial"/>
        </w:rPr>
        <w:t xml:space="preserve">(X) </w:t>
      </w:r>
    </w:p>
    <w:p w:rsidR="004A7EDA" w:rsidRDefault="004A7EDA" w:rsidP="008779E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4A7EDA">
        <w:rPr>
          <w:rFonts w:ascii="Arial" w:hAnsi="Arial" w:cs="Arial"/>
        </w:rPr>
        <w:t>Explain the types of errors involved in testing of hypotheses with an example</w:t>
      </w:r>
      <w:r w:rsidR="00734EC4">
        <w:rPr>
          <w:rFonts w:ascii="Arial" w:hAnsi="Arial" w:cs="Arial"/>
        </w:rPr>
        <w:tab/>
      </w:r>
      <w:r w:rsidR="00875618">
        <w:rPr>
          <w:rFonts w:ascii="Arial" w:hAnsi="Arial" w:cs="Arial"/>
        </w:rPr>
        <w:t>(3)</w:t>
      </w:r>
    </w:p>
    <w:p w:rsidR="002341EC" w:rsidRPr="002341EC" w:rsidRDefault="002341EC" w:rsidP="002341EC">
      <w:pPr>
        <w:pStyle w:val="ListParagraph"/>
        <w:spacing w:after="0" w:line="276" w:lineRule="auto"/>
        <w:ind w:left="360"/>
        <w:rPr>
          <w:rFonts w:ascii="Arial" w:hAnsi="Arial" w:cs="Arial"/>
          <w:sz w:val="16"/>
        </w:rPr>
      </w:pPr>
    </w:p>
    <w:p w:rsidR="004A7EDA" w:rsidRDefault="004A7EDA" w:rsidP="008779EC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633A3F">
        <w:rPr>
          <w:rFonts w:ascii="Arial" w:hAnsi="Arial" w:cs="Arial"/>
        </w:rPr>
        <w:t>Differentiate between level of significance and type I error.</w:t>
      </w:r>
      <w:r w:rsidR="00CB051C">
        <w:rPr>
          <w:rFonts w:ascii="Arial" w:hAnsi="Arial" w:cs="Arial"/>
        </w:rPr>
        <w:tab/>
      </w:r>
      <w:r w:rsidR="00CB051C">
        <w:rPr>
          <w:rFonts w:ascii="Arial" w:hAnsi="Arial" w:cs="Arial"/>
        </w:rPr>
        <w:tab/>
      </w:r>
      <w:r w:rsidR="00E21FB6">
        <w:rPr>
          <w:rFonts w:ascii="Arial" w:hAnsi="Arial" w:cs="Arial"/>
        </w:rPr>
        <w:tab/>
      </w:r>
      <w:r w:rsidR="00E21FB6">
        <w:rPr>
          <w:rFonts w:ascii="Arial" w:hAnsi="Arial" w:cs="Arial"/>
        </w:rPr>
        <w:tab/>
        <w:t>(2)</w:t>
      </w:r>
    </w:p>
    <w:p w:rsidR="00812FD8" w:rsidRDefault="00812FD8" w:rsidP="008779EC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</w:p>
    <w:p w:rsidR="00812FD8" w:rsidRPr="00B75B22" w:rsidRDefault="00812FD8" w:rsidP="00812FD8">
      <w:pPr>
        <w:spacing w:after="0" w:line="312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EC-8117-</w:t>
      </w:r>
      <w:r w:rsidR="00533348">
        <w:rPr>
          <w:rFonts w:ascii="Arial" w:hAnsi="Arial" w:cs="Arial"/>
        </w:rPr>
        <w:t>C-</w:t>
      </w:r>
      <w:r>
        <w:rPr>
          <w:rFonts w:ascii="Arial" w:hAnsi="Arial" w:cs="Arial"/>
        </w:rPr>
        <w:t>18</w:t>
      </w:r>
    </w:p>
    <w:p w:rsidR="00812FD8" w:rsidRDefault="00812FD8" w:rsidP="008779EC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</w:p>
    <w:p w:rsidR="002341EC" w:rsidRPr="002341EC" w:rsidRDefault="002341EC" w:rsidP="002341EC">
      <w:pPr>
        <w:spacing w:after="0" w:line="276" w:lineRule="auto"/>
        <w:ind w:left="0"/>
        <w:rPr>
          <w:rFonts w:ascii="Arial" w:hAnsi="Arial" w:cs="Arial"/>
          <w:sz w:val="12"/>
        </w:rPr>
      </w:pPr>
    </w:p>
    <w:p w:rsidR="008259F5" w:rsidRDefault="002852B5" w:rsidP="008259F5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331A9" w:rsidRPr="00467CA9">
        <w:rPr>
          <w:rFonts w:ascii="Arial" w:hAnsi="Arial" w:cs="Arial"/>
        </w:rPr>
        <w:t xml:space="preserve">Explain test procedure for </w:t>
      </w:r>
      <w:proofErr w:type="gramStart"/>
      <w:r w:rsidR="009331A9" w:rsidRPr="00467CA9">
        <w:rPr>
          <w:rFonts w:ascii="Arial" w:hAnsi="Arial" w:cs="Arial"/>
        </w:rPr>
        <w:t xml:space="preserve">testing </w:t>
      </w:r>
      <w:proofErr w:type="gramEnd"/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  <m:r>
          <w:rPr>
            <w:rFonts w:ascii="Cambria Math" w:hAnsi="Arial" w:cs="Arial"/>
          </w:rPr>
          <m:t xml:space="preserve"> : </m:t>
        </m:r>
        <m:r>
          <w:rPr>
            <w:rFonts w:ascii="Cambria Math" w:hAnsi="Cambria Math" w:cs="Arial"/>
          </w:rPr>
          <m:t>μ</m:t>
        </m:r>
        <m:r>
          <w:rPr>
            <w:rFonts w:ascii="Cambria Math" w:hAnsi="Arial" w:cs="Arial"/>
          </w:rPr>
          <m:t xml:space="preserve">=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μ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  <m:r>
          <w:rPr>
            <w:rFonts w:ascii="Cambria Math" w:hAnsi="Arial" w:cs="Arial"/>
          </w:rPr>
          <m:t xml:space="preserve">  </m:t>
        </m:r>
        <m:r>
          <w:rPr>
            <w:rFonts w:ascii="Cambria Math" w:hAnsi="Cambria Math" w:cs="Arial"/>
          </w:rPr>
          <m:t>vs</m:t>
        </m:r>
        <m:r>
          <w:rPr>
            <w:rFonts w:ascii="Cambria Math" w:hAnsi="Arial" w:cs="Arial"/>
          </w:rPr>
          <m:t xml:space="preserve"> 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 xml:space="preserve"> : </m:t>
        </m:r>
        <m:r>
          <w:rPr>
            <w:rFonts w:ascii="Cambria Math" w:hAnsi="Cambria Math" w:cs="Arial"/>
          </w:rPr>
          <m:t>μ</m:t>
        </m:r>
        <m:r>
          <w:rPr>
            <w:rFonts w:ascii="Cambria Math" w:hAnsi="Arial" w:cs="Arial"/>
          </w:rPr>
          <m:t>≠</m:t>
        </m:r>
        <m: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μ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  <m:r>
          <w:rPr>
            <w:rFonts w:ascii="Cambria Math" w:hAnsi="Arial" w:cs="Arial"/>
          </w:rPr>
          <m:t xml:space="preserve"> </m:t>
        </m:r>
      </m:oMath>
      <w:r w:rsidR="00AE67BC">
        <w:rPr>
          <w:rFonts w:ascii="Arial" w:hAnsi="Arial" w:cs="Arial"/>
        </w:rPr>
        <w:t xml:space="preserve">, </w:t>
      </w:r>
      <w:r w:rsidR="009331A9" w:rsidRPr="00633A3F"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μ</m:t>
        </m:r>
        <m:r>
          <w:rPr>
            <w:rFonts w:ascii="Cambria Math" w:hAnsi="Arial" w:cs="Arial"/>
          </w:rPr>
          <m:t xml:space="preserve">= </m:t>
        </m:r>
      </m:oMath>
      <w:r w:rsidR="009331A9" w:rsidRPr="00633A3F">
        <w:rPr>
          <w:rFonts w:ascii="Arial" w:hAnsi="Arial" w:cs="Arial"/>
        </w:rPr>
        <w:t xml:space="preserve">population mean and </w:t>
      </w:r>
      <m:oMath>
        <m:r>
          <w:rPr>
            <w:rFonts w:ascii="Cambria Math" w:hAnsi="Cambria Math" w:cs="Arial"/>
          </w:rPr>
          <m:t>μ</m:t>
        </m:r>
      </m:oMath>
      <w:r w:rsidR="009331A9" w:rsidRPr="00633A3F">
        <w:rPr>
          <w:rFonts w:ascii="Arial" w:hAnsi="Arial" w:cs="Arial"/>
          <w:vertAlign w:val="subscript"/>
        </w:rPr>
        <w:t>0</w:t>
      </w:r>
      <w:r w:rsidR="009331A9" w:rsidRPr="00633A3F">
        <w:rPr>
          <w:rFonts w:ascii="Arial" w:hAnsi="Arial" w:cs="Arial"/>
        </w:rPr>
        <w:t xml:space="preserve"> = specified value of mean when sample size is </w:t>
      </w:r>
      <w:r w:rsidR="00AE67BC">
        <w:rPr>
          <w:rFonts w:ascii="Arial" w:hAnsi="Arial" w:cs="Arial"/>
        </w:rPr>
        <w:t>small</w:t>
      </w:r>
      <w:r w:rsidR="009331A9" w:rsidRPr="00633A3F">
        <w:rPr>
          <w:rFonts w:ascii="Arial" w:hAnsi="Arial" w:cs="Arial"/>
        </w:rPr>
        <w:t xml:space="preserve"> and variance unknown  </w:t>
      </w:r>
      <w:r w:rsidR="00AE67BC">
        <w:rPr>
          <w:rFonts w:ascii="Arial" w:hAnsi="Arial" w:cs="Arial"/>
        </w:rPr>
        <w:t xml:space="preserve"> </w:t>
      </w:r>
      <w:r w:rsidR="00E21FB6">
        <w:rPr>
          <w:rFonts w:ascii="Arial" w:hAnsi="Arial" w:cs="Arial"/>
        </w:rPr>
        <w:t>(5)</w:t>
      </w:r>
    </w:p>
    <w:p w:rsidR="008259F5" w:rsidRPr="008259F5" w:rsidRDefault="008259F5" w:rsidP="008259F5">
      <w:pPr>
        <w:pStyle w:val="ListParagraph"/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5651" w:rsidRPr="00812FD8" w:rsidRDefault="00812FD8" w:rsidP="00812FD8">
      <w:pPr>
        <w:spacing w:after="0"/>
        <w:ind w:left="0"/>
        <w:rPr>
          <w:rFonts w:ascii="Arial" w:hAnsi="Arial" w:cs="Arial"/>
        </w:rPr>
      </w:pPr>
      <w:r w:rsidRPr="00812FD8">
        <w:rPr>
          <w:rFonts w:ascii="Arial" w:hAnsi="Arial" w:cs="Arial"/>
          <w:b/>
        </w:rPr>
        <w:t xml:space="preserve">PART </w:t>
      </w:r>
      <w:proofErr w:type="gramStart"/>
      <w:r>
        <w:rPr>
          <w:rFonts w:ascii="Arial" w:hAnsi="Arial" w:cs="Arial"/>
          <w:b/>
        </w:rPr>
        <w:t>C</w:t>
      </w:r>
      <w:r w:rsidRPr="00812FD8">
        <w:rPr>
          <w:rFonts w:ascii="Arial" w:hAnsi="Arial" w:cs="Arial"/>
          <w:b/>
          <w:sz w:val="24"/>
        </w:rPr>
        <w:t xml:space="preserve">  </w:t>
      </w:r>
      <w:r w:rsidR="00355651" w:rsidRPr="00812FD8">
        <w:rPr>
          <w:rFonts w:ascii="Arial" w:hAnsi="Arial" w:cs="Arial"/>
          <w:b/>
          <w:sz w:val="24"/>
        </w:rPr>
        <w:t>Answer</w:t>
      </w:r>
      <w:proofErr w:type="gramEnd"/>
      <w:r w:rsidR="00355651" w:rsidRPr="00812FD8">
        <w:rPr>
          <w:rFonts w:ascii="Arial" w:hAnsi="Arial" w:cs="Arial"/>
          <w:b/>
          <w:sz w:val="24"/>
        </w:rPr>
        <w:t xml:space="preserve"> any TWO of the following:</w:t>
      </w:r>
      <w:r w:rsidR="00355651" w:rsidRPr="00812FD8">
        <w:rPr>
          <w:rFonts w:ascii="Arial" w:hAnsi="Arial" w:cs="Arial"/>
          <w:b/>
          <w:sz w:val="24"/>
        </w:rPr>
        <w:tab/>
      </w:r>
      <w:r w:rsidR="00515C3F" w:rsidRPr="00812FD8">
        <w:rPr>
          <w:rFonts w:ascii="Arial" w:hAnsi="Arial" w:cs="Arial"/>
          <w:b/>
          <w:sz w:val="24"/>
        </w:rPr>
        <w:tab/>
      </w:r>
      <w:r w:rsidR="00515C3F" w:rsidRPr="00812FD8">
        <w:rPr>
          <w:rFonts w:ascii="Arial" w:hAnsi="Arial" w:cs="Arial"/>
          <w:b/>
          <w:sz w:val="24"/>
        </w:rPr>
        <w:tab/>
      </w:r>
      <w:r w:rsidR="00355651" w:rsidRPr="00812FD8">
        <w:rPr>
          <w:rFonts w:ascii="Arial" w:hAnsi="Arial" w:cs="Arial"/>
          <w:b/>
          <w:sz w:val="24"/>
        </w:rPr>
        <w:tab/>
      </w:r>
      <w:r w:rsidR="00355651" w:rsidRPr="00812FD8">
        <w:rPr>
          <w:rFonts w:ascii="Arial" w:hAnsi="Arial" w:cs="Arial"/>
          <w:b/>
          <w:sz w:val="24"/>
        </w:rPr>
        <w:tab/>
        <w:t xml:space="preserve">15 </w:t>
      </w:r>
      <w:r w:rsidR="00AB717E" w:rsidRPr="00812FD8">
        <w:rPr>
          <w:rFonts w:ascii="Arial" w:hAnsi="Arial" w:cs="Arial"/>
          <w:b/>
          <w:sz w:val="24"/>
        </w:rPr>
        <w:t>X 2</w:t>
      </w:r>
      <w:r w:rsidR="00355651" w:rsidRPr="00812FD8">
        <w:rPr>
          <w:rFonts w:ascii="Arial" w:hAnsi="Arial" w:cs="Arial"/>
          <w:b/>
          <w:sz w:val="24"/>
        </w:rPr>
        <w:t>= 30</w:t>
      </w:r>
      <w:r w:rsidR="00355651" w:rsidRPr="00812FD8">
        <w:rPr>
          <w:rFonts w:ascii="Arial" w:hAnsi="Arial" w:cs="Arial"/>
          <w:sz w:val="24"/>
        </w:rPr>
        <w:t xml:space="preserve">  </w:t>
      </w:r>
    </w:p>
    <w:p w:rsidR="00274CC0" w:rsidRPr="008779EC" w:rsidRDefault="00274CC0" w:rsidP="008458B0">
      <w:pPr>
        <w:spacing w:after="0" w:line="336" w:lineRule="auto"/>
        <w:ind w:left="0"/>
        <w:rPr>
          <w:rFonts w:ascii="Arial" w:hAnsi="Arial" w:cs="Arial"/>
          <w:sz w:val="6"/>
        </w:rPr>
      </w:pPr>
    </w:p>
    <w:p w:rsidR="000E5E32" w:rsidRPr="00CB55BC" w:rsidRDefault="000E5E32" w:rsidP="000E5E3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B55BC">
        <w:rPr>
          <w:rFonts w:ascii="Arial" w:hAnsi="Arial" w:cs="Arial"/>
        </w:rPr>
        <w:t>A) Find correlation coefficient between age of husband (X) and age of wife (Y) fr</w:t>
      </w:r>
      <w:r>
        <w:rPr>
          <w:rFonts w:ascii="Arial" w:hAnsi="Arial" w:cs="Arial"/>
        </w:rPr>
        <w:t>om</w:t>
      </w:r>
      <w:r w:rsidRPr="00CB55BC">
        <w:rPr>
          <w:rFonts w:ascii="Arial" w:hAnsi="Arial" w:cs="Arial"/>
        </w:rPr>
        <w:t xml:space="preserve"> the following data:  </w:t>
      </w:r>
      <w:r w:rsidRPr="00CB55BC">
        <w:rPr>
          <w:rFonts w:ascii="Arial" w:hAnsi="Arial" w:cs="Arial"/>
        </w:rPr>
        <w:tab/>
      </w:r>
      <w:r w:rsidRPr="00CB55BC">
        <w:rPr>
          <w:rFonts w:ascii="Arial" w:hAnsi="Arial" w:cs="Arial"/>
        </w:rPr>
        <w:tab/>
      </w:r>
      <w:r w:rsidRPr="00CB55BC">
        <w:rPr>
          <w:rFonts w:ascii="Arial" w:hAnsi="Arial" w:cs="Arial"/>
        </w:rPr>
        <w:tab/>
      </w:r>
      <w:r w:rsidRPr="00CB55BC">
        <w:rPr>
          <w:rFonts w:ascii="Arial" w:hAnsi="Arial" w:cs="Arial"/>
        </w:rPr>
        <w:tab/>
      </w:r>
      <w:r w:rsidRPr="00CB55BC">
        <w:rPr>
          <w:rFonts w:ascii="Arial" w:hAnsi="Arial" w:cs="Arial"/>
        </w:rPr>
        <w:tab/>
      </w:r>
      <w:r w:rsidRPr="00CB55BC">
        <w:rPr>
          <w:rFonts w:ascii="Arial" w:hAnsi="Arial" w:cs="Arial"/>
        </w:rPr>
        <w:tab/>
      </w:r>
      <w:r w:rsidRPr="00CB55BC">
        <w:rPr>
          <w:rFonts w:ascii="Arial" w:hAnsi="Arial" w:cs="Arial"/>
        </w:rPr>
        <w:tab/>
      </w:r>
      <w:r w:rsidRPr="00CB55BC">
        <w:rPr>
          <w:rFonts w:ascii="Arial" w:hAnsi="Arial" w:cs="Arial"/>
        </w:rPr>
        <w:tab/>
      </w:r>
      <w:r w:rsidRPr="00CB55B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55BC">
        <w:rPr>
          <w:rFonts w:ascii="Arial" w:hAnsi="Arial" w:cs="Arial"/>
        </w:rPr>
        <w:t>(4)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3"/>
        <w:gridCol w:w="461"/>
        <w:gridCol w:w="461"/>
        <w:gridCol w:w="461"/>
        <w:gridCol w:w="461"/>
        <w:gridCol w:w="461"/>
      </w:tblGrid>
      <w:tr w:rsidR="00C36531" w:rsidRPr="00F25FCB" w:rsidTr="00935AA7">
        <w:trPr>
          <w:trHeight w:val="253"/>
          <w:jc w:val="center"/>
        </w:trPr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Y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45</w:t>
            </w:r>
          </w:p>
        </w:tc>
      </w:tr>
      <w:tr w:rsidR="00C36531" w:rsidRPr="00F25FCB" w:rsidTr="00935AA7">
        <w:trPr>
          <w:trHeight w:val="268"/>
          <w:jc w:val="center"/>
        </w:trPr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</w:tcPr>
          <w:p w:rsidR="00C36531" w:rsidRPr="00F25FCB" w:rsidRDefault="00C36531" w:rsidP="00935AA7">
            <w:pPr>
              <w:spacing w:line="276" w:lineRule="auto"/>
              <w:ind w:left="0"/>
              <w:rPr>
                <w:rFonts w:ascii="Arial" w:hAnsi="Arial" w:cs="Arial"/>
              </w:rPr>
            </w:pPr>
            <w:r w:rsidRPr="00F25FCB">
              <w:rPr>
                <w:rFonts w:ascii="Arial" w:hAnsi="Arial" w:cs="Arial"/>
              </w:rPr>
              <w:t>44</w:t>
            </w:r>
          </w:p>
        </w:tc>
      </w:tr>
    </w:tbl>
    <w:p w:rsidR="000E5E32" w:rsidRPr="003C2091" w:rsidRDefault="000E5E32" w:rsidP="000E5E32">
      <w:pPr>
        <w:pStyle w:val="ListParagraph"/>
        <w:spacing w:after="0" w:line="276" w:lineRule="auto"/>
        <w:ind w:left="360"/>
        <w:jc w:val="both"/>
        <w:rPr>
          <w:rFonts w:ascii="Arial" w:hAnsi="Arial" w:cs="Arial"/>
          <w:b/>
          <w:sz w:val="18"/>
        </w:rPr>
      </w:pPr>
    </w:p>
    <w:p w:rsidR="00091F18" w:rsidRPr="00234762" w:rsidRDefault="000E5E32" w:rsidP="00091F18">
      <w:pPr>
        <w:pStyle w:val="ListParagraph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091F18" w:rsidRPr="00234762">
        <w:rPr>
          <w:rFonts w:ascii="Arial" w:hAnsi="Arial" w:cs="Arial"/>
        </w:rPr>
        <w:t>Explain time series, cross sectional and pane</w:t>
      </w:r>
      <w:r w:rsidR="000D539C">
        <w:rPr>
          <w:rFonts w:ascii="Arial" w:hAnsi="Arial" w:cs="Arial"/>
        </w:rPr>
        <w:t>l</w:t>
      </w:r>
      <w:r w:rsidR="00091F18" w:rsidRPr="00234762">
        <w:rPr>
          <w:rFonts w:ascii="Arial" w:hAnsi="Arial" w:cs="Arial"/>
        </w:rPr>
        <w:t xml:space="preserve"> data with an example for each</w:t>
      </w:r>
      <w:r w:rsidR="00091F18">
        <w:rPr>
          <w:rFonts w:ascii="Arial" w:hAnsi="Arial" w:cs="Arial"/>
        </w:rPr>
        <w:tab/>
        <w:t>(3)</w:t>
      </w:r>
    </w:p>
    <w:p w:rsidR="000E5E32" w:rsidRPr="003C2091" w:rsidRDefault="000E5E32" w:rsidP="000E5E32">
      <w:pPr>
        <w:spacing w:after="0"/>
        <w:ind w:left="0"/>
        <w:rPr>
          <w:rFonts w:ascii="Arial" w:hAnsi="Arial" w:cs="Arial"/>
          <w:sz w:val="8"/>
        </w:rPr>
      </w:pPr>
    </w:p>
    <w:p w:rsidR="000E5E32" w:rsidRDefault="000E5E32" w:rsidP="000E5E32">
      <w:pPr>
        <w:spacing w:after="0" w:line="240" w:lineRule="auto"/>
        <w:ind w:left="0" w:firstLine="360"/>
        <w:contextualSpacing/>
        <w:rPr>
          <w:rFonts w:ascii="Arial" w:hAnsi="Arial" w:cs="Arial"/>
        </w:rPr>
      </w:pPr>
      <w:r w:rsidRPr="005320FD">
        <w:rPr>
          <w:rFonts w:ascii="Arial" w:hAnsi="Arial" w:cs="Arial"/>
        </w:rPr>
        <w:t xml:space="preserve">C) Compute median from following 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:rsidR="000E5E32" w:rsidRPr="003C2091" w:rsidRDefault="000E5E32" w:rsidP="000E5E32">
      <w:pPr>
        <w:spacing w:after="0" w:line="240" w:lineRule="auto"/>
        <w:contextualSpacing/>
        <w:rPr>
          <w:rFonts w:ascii="Arial" w:hAnsi="Arial" w:cs="Arial"/>
          <w:sz w:val="12"/>
        </w:rPr>
      </w:pPr>
    </w:p>
    <w:p w:rsidR="000E5E32" w:rsidRDefault="000E5E32" w:rsidP="000E5E32">
      <w:pPr>
        <w:spacing w:after="0" w:line="240" w:lineRule="auto"/>
        <w:ind w:left="0" w:firstLine="720"/>
        <w:contextualSpacing/>
        <w:rPr>
          <w:rFonts w:ascii="Arial" w:hAnsi="Arial" w:cs="Arial"/>
        </w:rPr>
      </w:pPr>
      <w:bookmarkStart w:id="0" w:name="OLE_LINK1"/>
      <w:r w:rsidRPr="005320FD">
        <w:rPr>
          <w:rFonts w:ascii="Arial" w:hAnsi="Arial" w:cs="Arial"/>
        </w:rPr>
        <w:t xml:space="preserve">Wages (00 </w:t>
      </w:r>
      <w:proofErr w:type="spellStart"/>
      <w:r w:rsidRPr="005320FD">
        <w:rPr>
          <w:rFonts w:ascii="Arial" w:hAnsi="Arial" w:cs="Arial"/>
        </w:rPr>
        <w:t>Rs</w:t>
      </w:r>
      <w:proofErr w:type="spellEnd"/>
      <w:r w:rsidRPr="005320FD">
        <w:rPr>
          <w:rFonts w:ascii="Arial" w:hAnsi="Arial" w:cs="Arial"/>
        </w:rPr>
        <w:t>)</w:t>
      </w:r>
      <w:r w:rsidRPr="005320FD">
        <w:rPr>
          <w:rFonts w:ascii="Arial" w:hAnsi="Arial" w:cs="Arial"/>
        </w:rPr>
        <w:tab/>
        <w:t>40-</w:t>
      </w:r>
      <w:r w:rsidR="002400A8">
        <w:rPr>
          <w:rFonts w:ascii="Arial" w:hAnsi="Arial" w:cs="Arial"/>
        </w:rPr>
        <w:t>50</w:t>
      </w:r>
      <w:r w:rsidRPr="005320FD">
        <w:rPr>
          <w:rFonts w:ascii="Arial" w:hAnsi="Arial" w:cs="Arial"/>
        </w:rPr>
        <w:tab/>
        <w:t>50-</w:t>
      </w:r>
      <w:r w:rsidR="002400A8">
        <w:rPr>
          <w:rFonts w:ascii="Arial" w:hAnsi="Arial" w:cs="Arial"/>
        </w:rPr>
        <w:t>60</w:t>
      </w:r>
      <w:r w:rsidRPr="005320FD">
        <w:rPr>
          <w:rFonts w:ascii="Arial" w:hAnsi="Arial" w:cs="Arial"/>
        </w:rPr>
        <w:tab/>
        <w:t>60-</w:t>
      </w:r>
      <w:r w:rsidR="002400A8">
        <w:rPr>
          <w:rFonts w:ascii="Arial" w:hAnsi="Arial" w:cs="Arial"/>
        </w:rPr>
        <w:t>70</w:t>
      </w:r>
      <w:r w:rsidRPr="005320FD">
        <w:rPr>
          <w:rFonts w:ascii="Arial" w:hAnsi="Arial" w:cs="Arial"/>
        </w:rPr>
        <w:tab/>
        <w:t>70-</w:t>
      </w:r>
      <w:r w:rsidR="002400A8">
        <w:rPr>
          <w:rFonts w:ascii="Arial" w:hAnsi="Arial" w:cs="Arial"/>
        </w:rPr>
        <w:t>80</w:t>
      </w:r>
      <w:r w:rsidRPr="005320FD">
        <w:rPr>
          <w:rFonts w:ascii="Arial" w:hAnsi="Arial" w:cs="Arial"/>
        </w:rPr>
        <w:tab/>
        <w:t>80-</w:t>
      </w:r>
      <w:r w:rsidR="002F73BD">
        <w:rPr>
          <w:rFonts w:ascii="Arial" w:hAnsi="Arial" w:cs="Arial"/>
        </w:rPr>
        <w:t>90</w:t>
      </w:r>
      <w:r w:rsidRPr="005320FD">
        <w:rPr>
          <w:rFonts w:ascii="Arial" w:hAnsi="Arial" w:cs="Arial"/>
        </w:rPr>
        <w:tab/>
      </w:r>
      <w:r w:rsidR="002400A8">
        <w:rPr>
          <w:rFonts w:ascii="Arial" w:hAnsi="Arial" w:cs="Arial"/>
        </w:rPr>
        <w:t xml:space="preserve"> </w:t>
      </w:r>
    </w:p>
    <w:p w:rsidR="003C2091" w:rsidRPr="003C2091" w:rsidRDefault="003C2091" w:rsidP="000E5E32">
      <w:pPr>
        <w:spacing w:after="0" w:line="240" w:lineRule="auto"/>
        <w:ind w:left="0" w:firstLine="720"/>
        <w:contextualSpacing/>
        <w:rPr>
          <w:rFonts w:ascii="Arial" w:hAnsi="Arial" w:cs="Arial"/>
          <w:sz w:val="10"/>
        </w:rPr>
      </w:pPr>
    </w:p>
    <w:p w:rsidR="000E5E32" w:rsidRPr="005320FD" w:rsidRDefault="000E5E32" w:rsidP="000E5E32">
      <w:pPr>
        <w:spacing w:after="0" w:line="240" w:lineRule="auto"/>
        <w:ind w:left="360" w:firstLine="360"/>
        <w:contextualSpacing/>
        <w:rPr>
          <w:rFonts w:ascii="Arial" w:hAnsi="Arial" w:cs="Arial"/>
        </w:rPr>
      </w:pPr>
      <w:r w:rsidRPr="005320FD">
        <w:rPr>
          <w:rFonts w:ascii="Arial" w:hAnsi="Arial" w:cs="Arial"/>
        </w:rPr>
        <w:t>No of employers:</w:t>
      </w:r>
      <w:r w:rsidRPr="005320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5320FD">
        <w:rPr>
          <w:rFonts w:ascii="Arial" w:hAnsi="Arial" w:cs="Arial"/>
        </w:rPr>
        <w:t>10</w:t>
      </w:r>
      <w:r w:rsidRPr="005320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5320FD">
        <w:rPr>
          <w:rFonts w:ascii="Arial" w:hAnsi="Arial" w:cs="Arial"/>
        </w:rPr>
        <w:t>15</w:t>
      </w:r>
      <w:r w:rsidRPr="005320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5320FD">
        <w:rPr>
          <w:rFonts w:ascii="Arial" w:hAnsi="Arial" w:cs="Arial"/>
        </w:rPr>
        <w:t>18</w:t>
      </w:r>
      <w:r w:rsidRPr="005320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5320FD">
        <w:rPr>
          <w:rFonts w:ascii="Arial" w:hAnsi="Arial" w:cs="Arial"/>
        </w:rPr>
        <w:t>2</w:t>
      </w:r>
      <w:r w:rsidR="00ED2717">
        <w:rPr>
          <w:rFonts w:ascii="Arial" w:hAnsi="Arial" w:cs="Arial"/>
        </w:rPr>
        <w:t>1</w:t>
      </w:r>
      <w:r w:rsidRPr="005320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5320FD">
        <w:rPr>
          <w:rFonts w:ascii="Arial" w:hAnsi="Arial" w:cs="Arial"/>
        </w:rPr>
        <w:t>16</w:t>
      </w:r>
      <w:r w:rsidRPr="005320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2400A8">
        <w:rPr>
          <w:rFonts w:ascii="Arial" w:hAnsi="Arial" w:cs="Arial"/>
        </w:rPr>
        <w:t xml:space="preserve"> </w:t>
      </w:r>
    </w:p>
    <w:bookmarkEnd w:id="0"/>
    <w:p w:rsidR="000E5E32" w:rsidRPr="009C6027" w:rsidRDefault="000E5E32" w:rsidP="000E5E32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14"/>
        </w:rPr>
      </w:pPr>
    </w:p>
    <w:p w:rsidR="00B50674" w:rsidRPr="006754C3" w:rsidRDefault="00B50674" w:rsidP="00B5067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754C3">
        <w:rPr>
          <w:rFonts w:ascii="Arial" w:hAnsi="Arial" w:cs="Arial"/>
        </w:rPr>
        <w:t>A)</w:t>
      </w:r>
      <w:r w:rsidRPr="006754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Compute Fisher’s price </w:t>
      </w:r>
      <w:r w:rsidRPr="006754C3">
        <w:rPr>
          <w:rFonts w:ascii="Arial" w:hAnsi="Arial" w:cs="Arial"/>
        </w:rPr>
        <w:t>index number from the following data.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316D">
        <w:rPr>
          <w:rFonts w:ascii="Arial" w:hAnsi="Arial" w:cs="Arial"/>
        </w:rPr>
        <w:tab/>
        <w:t>(5)</w:t>
      </w:r>
    </w:p>
    <w:tbl>
      <w:tblPr>
        <w:tblpPr w:leftFromText="180" w:rightFromText="180" w:vertAnchor="text" w:horzAnchor="margin" w:tblpXSpec="center" w:tblpY="195"/>
        <w:tblW w:w="4848" w:type="dxa"/>
        <w:tblLook w:val="04A0" w:firstRow="1" w:lastRow="0" w:firstColumn="1" w:lastColumn="0" w:noHBand="0" w:noVBand="1"/>
      </w:tblPr>
      <w:tblGrid>
        <w:gridCol w:w="960"/>
        <w:gridCol w:w="763"/>
        <w:gridCol w:w="1181"/>
        <w:gridCol w:w="763"/>
        <w:gridCol w:w="1181"/>
      </w:tblGrid>
      <w:tr w:rsidR="00B50674" w:rsidRPr="006754C3" w:rsidTr="00935AA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Item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Base year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Current year</w:t>
            </w:r>
          </w:p>
        </w:tc>
      </w:tr>
      <w:tr w:rsidR="00B50674" w:rsidRPr="006754C3" w:rsidTr="00935AA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Price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Quantity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Price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Quantity</w:t>
            </w:r>
          </w:p>
        </w:tc>
      </w:tr>
      <w:tr w:rsidR="00B50674" w:rsidRPr="006754C3" w:rsidTr="00935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6.00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10.00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6.40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12.00</w:t>
            </w:r>
          </w:p>
        </w:tc>
      </w:tr>
      <w:tr w:rsidR="00B50674" w:rsidRPr="006754C3" w:rsidTr="00935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4.50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20.00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5.50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24.00</w:t>
            </w:r>
          </w:p>
        </w:tc>
      </w:tr>
      <w:tr w:rsidR="00B50674" w:rsidRPr="006754C3" w:rsidTr="00935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2.30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15.00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16.00</w:t>
            </w:r>
          </w:p>
        </w:tc>
      </w:tr>
      <w:tr w:rsidR="00B50674" w:rsidRPr="006754C3" w:rsidTr="00935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6.10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6.00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8.00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74" w:rsidRPr="006754C3" w:rsidRDefault="00B50674" w:rsidP="00935A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754C3">
              <w:rPr>
                <w:rFonts w:ascii="Arial" w:eastAsia="Times New Roman" w:hAnsi="Arial" w:cs="Arial"/>
                <w:color w:val="000000"/>
              </w:rPr>
              <w:t>10.00</w:t>
            </w:r>
          </w:p>
        </w:tc>
      </w:tr>
    </w:tbl>
    <w:p w:rsidR="00B50674" w:rsidRPr="006754C3" w:rsidRDefault="00B50674" w:rsidP="00B50674">
      <w:pPr>
        <w:pStyle w:val="ListParagraph"/>
        <w:rPr>
          <w:rFonts w:ascii="Arial" w:hAnsi="Arial" w:cs="Arial"/>
          <w:vertAlign w:val="subscript"/>
        </w:rPr>
      </w:pPr>
    </w:p>
    <w:p w:rsidR="00B50674" w:rsidRDefault="00B50674" w:rsidP="00FF4781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</w:p>
    <w:p w:rsidR="00FF4781" w:rsidRDefault="00FF4781" w:rsidP="00FF4781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</w:p>
    <w:p w:rsidR="00FF4781" w:rsidRDefault="00FF4781" w:rsidP="00FF4781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</w:p>
    <w:p w:rsidR="00FF4781" w:rsidRDefault="00FF4781" w:rsidP="00FF4781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</w:p>
    <w:p w:rsidR="00FF4781" w:rsidRDefault="00FF4781" w:rsidP="00FF4781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</w:p>
    <w:p w:rsidR="00FF4781" w:rsidRDefault="00FF4781" w:rsidP="00FF4781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</w:p>
    <w:p w:rsidR="00FF4781" w:rsidRPr="008779EC" w:rsidRDefault="00FF4781" w:rsidP="00FF4781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  <w:sz w:val="8"/>
        </w:rPr>
      </w:pPr>
    </w:p>
    <w:p w:rsidR="00300AAC" w:rsidRPr="004A7EDA" w:rsidRDefault="00300AAC" w:rsidP="00300AAC">
      <w:pPr>
        <w:pStyle w:val="ListParagraph"/>
        <w:spacing w:after="0" w:line="276" w:lineRule="auto"/>
        <w:ind w:left="360"/>
        <w:rPr>
          <w:rFonts w:ascii="Arial" w:hAnsi="Arial" w:cs="Arial"/>
        </w:rPr>
      </w:pPr>
      <w:r w:rsidRPr="004A7EDA">
        <w:rPr>
          <w:rFonts w:ascii="Arial" w:hAnsi="Arial" w:cs="Arial"/>
        </w:rPr>
        <w:t>B) Define Normal Distribution and state any four characteristics of it.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</w:t>
      </w:r>
    </w:p>
    <w:p w:rsidR="00AF0D16" w:rsidRPr="00DC2C36" w:rsidRDefault="00AF0D16" w:rsidP="00FC5EA6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  <w:sz w:val="8"/>
        </w:rPr>
      </w:pPr>
    </w:p>
    <w:p w:rsidR="002341EC" w:rsidRPr="008259F5" w:rsidRDefault="00AF0D16" w:rsidP="008259F5">
      <w:pPr>
        <w:spacing w:after="0"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D66AAD" w:rsidRPr="00894960">
        <w:rPr>
          <w:rFonts w:ascii="Arial" w:hAnsi="Arial" w:cs="Arial"/>
        </w:rPr>
        <w:t xml:space="preserve">Explain t-test for significance of correlation coefficient </w:t>
      </w:r>
      <w:r w:rsidR="00D66AAD">
        <w:rPr>
          <w:rFonts w:ascii="Arial" w:hAnsi="Arial" w:cs="Arial"/>
        </w:rPr>
        <w:tab/>
      </w:r>
      <w:r w:rsidR="00D66AAD">
        <w:rPr>
          <w:rFonts w:ascii="Arial" w:hAnsi="Arial" w:cs="Arial"/>
        </w:rPr>
        <w:tab/>
      </w:r>
      <w:r w:rsidR="00D66AAD">
        <w:rPr>
          <w:rFonts w:ascii="Arial" w:hAnsi="Arial" w:cs="Arial"/>
        </w:rPr>
        <w:tab/>
      </w:r>
      <w:r w:rsidR="008D35E0">
        <w:rPr>
          <w:rFonts w:ascii="Arial" w:hAnsi="Arial" w:cs="Arial"/>
        </w:rPr>
        <w:tab/>
      </w:r>
      <w:r w:rsidR="00D66AAD">
        <w:rPr>
          <w:rFonts w:ascii="Arial" w:hAnsi="Arial" w:cs="Arial"/>
        </w:rPr>
        <w:t>(5)</w:t>
      </w:r>
    </w:p>
    <w:p w:rsidR="001E43F3" w:rsidRDefault="00124641" w:rsidP="001E43F3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E43F3" w:rsidRPr="001E43F3">
        <w:rPr>
          <w:rFonts w:ascii="Arial" w:hAnsi="Arial" w:cs="Arial"/>
        </w:rPr>
        <w:t xml:space="preserve">The joint probability distribution of X and Y is given by the following table  </w:t>
      </w:r>
      <w:r w:rsidR="001E43F3" w:rsidRPr="001E43F3">
        <w:rPr>
          <w:rFonts w:ascii="Arial" w:hAnsi="Arial" w:cs="Arial"/>
        </w:rPr>
        <w:tab/>
      </w:r>
      <w:r w:rsidR="00F9747C">
        <w:rPr>
          <w:rFonts w:ascii="Arial" w:hAnsi="Arial" w:cs="Arial"/>
        </w:rPr>
        <w:tab/>
      </w:r>
      <w:r w:rsidR="001E43F3" w:rsidRPr="001E43F3">
        <w:rPr>
          <w:rFonts w:ascii="Arial" w:hAnsi="Arial" w:cs="Arial"/>
        </w:rPr>
        <w:t>(</w:t>
      </w:r>
      <w:r w:rsidR="00B35A6C">
        <w:rPr>
          <w:rFonts w:ascii="Arial" w:hAnsi="Arial" w:cs="Arial"/>
        </w:rPr>
        <w:t>5</w:t>
      </w:r>
      <w:r w:rsidR="001E43F3" w:rsidRPr="001E43F3">
        <w:rPr>
          <w:rFonts w:ascii="Arial" w:hAnsi="Arial" w:cs="Arial"/>
        </w:rPr>
        <w:t>)</w:t>
      </w:r>
    </w:p>
    <w:p w:rsidR="00124641" w:rsidRPr="008779EC" w:rsidRDefault="00124641" w:rsidP="00502C09">
      <w:pPr>
        <w:pStyle w:val="ListParagraph"/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0"/>
        </w:rPr>
      </w:pPr>
    </w:p>
    <w:tbl>
      <w:tblPr>
        <w:tblW w:w="3510" w:type="dxa"/>
        <w:jc w:val="center"/>
        <w:tblLook w:val="04A0" w:firstRow="1" w:lastRow="0" w:firstColumn="1" w:lastColumn="0" w:noHBand="0" w:noVBand="1"/>
      </w:tblPr>
      <w:tblGrid>
        <w:gridCol w:w="630"/>
        <w:gridCol w:w="960"/>
        <w:gridCol w:w="960"/>
        <w:gridCol w:w="960"/>
      </w:tblGrid>
      <w:tr w:rsidR="001E43F3" w:rsidRPr="00633A3F" w:rsidTr="00FC49E9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C8313C" w:rsidP="00C8313C">
            <w:pPr>
              <w:spacing w:after="0" w:line="276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X</w:t>
            </w:r>
          </w:p>
          <w:p w:rsidR="001E43F3" w:rsidRPr="00633A3F" w:rsidRDefault="00C8313C" w:rsidP="005116AE">
            <w:pPr>
              <w:spacing w:after="0" w:line="276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1</w:t>
            </w:r>
          </w:p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3</w:t>
            </w:r>
          </w:p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9</w:t>
            </w:r>
          </w:p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43F3" w:rsidRPr="00633A3F" w:rsidTr="00FC49E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 xml:space="preserve">2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1/8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1/12</w:t>
            </w:r>
          </w:p>
        </w:tc>
      </w:tr>
      <w:tr w:rsidR="001E43F3" w:rsidRPr="00633A3F" w:rsidTr="00FC49E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FD1C98" w:rsidP="00FD1C98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1/4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1/4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1E43F3" w:rsidRPr="00633A3F" w:rsidTr="00FC49E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1/8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1/24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3F3" w:rsidRPr="00633A3F" w:rsidRDefault="001E43F3" w:rsidP="005116AE">
            <w:pPr>
              <w:spacing w:after="0" w:line="276" w:lineRule="auto"/>
              <w:ind w:left="334" w:hanging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3A3F">
              <w:rPr>
                <w:rFonts w:ascii="Arial" w:eastAsia="Times New Roman" w:hAnsi="Arial" w:cs="Arial"/>
                <w:color w:val="000000"/>
              </w:rPr>
              <w:t>1/12</w:t>
            </w:r>
          </w:p>
        </w:tc>
      </w:tr>
    </w:tbl>
    <w:p w:rsidR="001E43F3" w:rsidRPr="00C8313C" w:rsidRDefault="001E43F3" w:rsidP="001E43F3">
      <w:pPr>
        <w:spacing w:after="0" w:line="276" w:lineRule="auto"/>
        <w:ind w:left="810" w:hanging="360"/>
        <w:jc w:val="both"/>
        <w:rPr>
          <w:rFonts w:ascii="Arial" w:hAnsi="Arial" w:cs="Arial"/>
          <w:sz w:val="12"/>
        </w:rPr>
      </w:pPr>
    </w:p>
    <w:p w:rsidR="001E43F3" w:rsidRPr="00E83BB9" w:rsidRDefault="001E43F3" w:rsidP="0030699E">
      <w:pPr>
        <w:pStyle w:val="ListParagraph"/>
        <w:numPr>
          <w:ilvl w:val="0"/>
          <w:numId w:val="20"/>
        </w:numPr>
        <w:spacing w:after="0" w:line="276" w:lineRule="auto"/>
        <w:ind w:left="1530" w:hanging="450"/>
        <w:jc w:val="both"/>
        <w:rPr>
          <w:rFonts w:ascii="Arial" w:hAnsi="Arial" w:cs="Arial"/>
        </w:rPr>
      </w:pPr>
      <w:r w:rsidRPr="00E83BB9">
        <w:rPr>
          <w:rFonts w:ascii="Arial" w:hAnsi="Arial" w:cs="Arial"/>
        </w:rPr>
        <w:t>Find K</w:t>
      </w:r>
      <w:r w:rsidR="0030699E" w:rsidRPr="00E83BB9">
        <w:rPr>
          <w:rFonts w:ascii="Arial" w:hAnsi="Arial" w:cs="Arial"/>
        </w:rPr>
        <w:tab/>
      </w:r>
      <w:r w:rsidRPr="00E83BB9">
        <w:rPr>
          <w:rFonts w:ascii="Arial" w:hAnsi="Arial" w:cs="Arial"/>
        </w:rPr>
        <w:t>ii) Find marginal distributions</w:t>
      </w:r>
      <w:r w:rsidR="0030699E" w:rsidRPr="00E83BB9">
        <w:rPr>
          <w:rFonts w:ascii="Arial" w:hAnsi="Arial" w:cs="Arial"/>
        </w:rPr>
        <w:t xml:space="preserve"> of X and Y </w:t>
      </w:r>
      <w:r w:rsidR="00E83BB9">
        <w:rPr>
          <w:rFonts w:ascii="Arial" w:hAnsi="Arial" w:cs="Arial"/>
        </w:rPr>
        <w:t xml:space="preserve">     </w:t>
      </w:r>
      <w:r w:rsidR="0030699E" w:rsidRPr="00E83BB9">
        <w:rPr>
          <w:rFonts w:ascii="Arial" w:hAnsi="Arial" w:cs="Arial"/>
        </w:rPr>
        <w:t>iii) F</w:t>
      </w:r>
      <w:r w:rsidRPr="00E83BB9">
        <w:rPr>
          <w:rFonts w:ascii="Arial" w:hAnsi="Arial" w:cs="Arial"/>
        </w:rPr>
        <w:t>ind E(X) and E(Y)</w:t>
      </w:r>
      <w:r w:rsidR="0030699E" w:rsidRPr="00E83BB9">
        <w:rPr>
          <w:rFonts w:ascii="Arial" w:hAnsi="Arial" w:cs="Arial"/>
        </w:rPr>
        <w:tab/>
        <w:t xml:space="preserve">    </w:t>
      </w:r>
    </w:p>
    <w:p w:rsidR="003520CD" w:rsidRDefault="003520CD" w:rsidP="00742034">
      <w:pPr>
        <w:spacing w:after="0"/>
        <w:rPr>
          <w:rFonts w:ascii="Arial" w:hAnsi="Arial" w:cs="Arial"/>
          <w:sz w:val="8"/>
        </w:rPr>
      </w:pPr>
    </w:p>
    <w:p w:rsidR="00253347" w:rsidRDefault="00253347" w:rsidP="00742034">
      <w:pPr>
        <w:spacing w:after="0"/>
        <w:rPr>
          <w:rFonts w:ascii="Arial" w:hAnsi="Arial" w:cs="Arial"/>
          <w:sz w:val="8"/>
        </w:rPr>
      </w:pPr>
    </w:p>
    <w:p w:rsidR="009E0C3F" w:rsidRDefault="00FB05B8" w:rsidP="00253347">
      <w:pPr>
        <w:spacing w:after="0"/>
        <w:ind w:left="660" w:right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E0C3F" w:rsidRPr="00FB05B8">
        <w:rPr>
          <w:rFonts w:ascii="Arial" w:hAnsi="Arial" w:cs="Arial"/>
        </w:rPr>
        <w:t>Three brands of batteries are under study. It is suspected that the li</w:t>
      </w:r>
      <w:r w:rsidR="003A0567">
        <w:rPr>
          <w:rFonts w:ascii="Arial" w:hAnsi="Arial" w:cs="Arial"/>
        </w:rPr>
        <w:t>fe-time</w:t>
      </w:r>
      <w:r w:rsidR="009E0C3F" w:rsidRPr="00FB05B8">
        <w:rPr>
          <w:rFonts w:ascii="Arial" w:hAnsi="Arial" w:cs="Arial"/>
        </w:rPr>
        <w:t xml:space="preserve"> (in weeks) of three brands are different</w:t>
      </w:r>
      <w:r w:rsidR="003A0567">
        <w:rPr>
          <w:rFonts w:ascii="Arial" w:hAnsi="Arial" w:cs="Arial"/>
        </w:rPr>
        <w:t>,</w:t>
      </w:r>
      <w:r w:rsidR="009E0C3F" w:rsidRPr="00FB05B8">
        <w:rPr>
          <w:rFonts w:ascii="Arial" w:hAnsi="Arial" w:cs="Arial"/>
        </w:rPr>
        <w:t xml:space="preserve"> </w:t>
      </w:r>
      <w:r w:rsidR="003A0567">
        <w:rPr>
          <w:rFonts w:ascii="Arial" w:hAnsi="Arial" w:cs="Arial"/>
        </w:rPr>
        <w:t>hence f</w:t>
      </w:r>
      <w:r w:rsidR="009E0C3F" w:rsidRPr="00FB05B8">
        <w:rPr>
          <w:rFonts w:ascii="Arial" w:hAnsi="Arial" w:cs="Arial"/>
        </w:rPr>
        <w:t>ive batteries of each brand are tested</w:t>
      </w:r>
      <w:r w:rsidR="003A0567">
        <w:rPr>
          <w:rFonts w:ascii="Arial" w:hAnsi="Arial" w:cs="Arial"/>
        </w:rPr>
        <w:t xml:space="preserve"> and following results are obtained. Apply one way ANOVA to test the effect of brand on life-time of batteries </w:t>
      </w:r>
      <w:r w:rsidR="006853D1">
        <w:rPr>
          <w:rFonts w:ascii="Arial" w:hAnsi="Arial" w:cs="Arial"/>
        </w:rPr>
        <w:t xml:space="preserve">at </w:t>
      </w:r>
      <w:r w:rsidR="003A0567" w:rsidRPr="007E1C4D">
        <w:rPr>
          <w:rFonts w:ascii="Arial" w:hAnsi="Arial" w:cs="Arial"/>
        </w:rPr>
        <w:t>α =5%</w:t>
      </w:r>
      <w:r w:rsidR="00812FD8">
        <w:rPr>
          <w:rFonts w:ascii="Arial" w:hAnsi="Arial" w:cs="Arial"/>
        </w:rPr>
        <w:t xml:space="preserve"> </w:t>
      </w:r>
      <w:r w:rsidR="003D2AFD">
        <w:rPr>
          <w:rFonts w:ascii="Arial" w:hAnsi="Arial" w:cs="Arial"/>
        </w:rPr>
        <w:tab/>
      </w:r>
      <w:r w:rsidR="006853D1">
        <w:rPr>
          <w:rFonts w:ascii="Arial" w:hAnsi="Arial" w:cs="Arial"/>
        </w:rPr>
        <w:t xml:space="preserve">critical value = 3.89 </w:t>
      </w:r>
      <w:r w:rsidR="003D2AFD">
        <w:rPr>
          <w:rFonts w:ascii="Arial" w:hAnsi="Arial" w:cs="Arial"/>
        </w:rPr>
        <w:tab/>
      </w:r>
      <w:r w:rsidR="003D2AFD">
        <w:rPr>
          <w:rFonts w:ascii="Arial" w:hAnsi="Arial" w:cs="Arial"/>
        </w:rPr>
        <w:tab/>
      </w:r>
      <w:r w:rsidR="003D2AFD">
        <w:rPr>
          <w:rFonts w:ascii="Arial" w:hAnsi="Arial" w:cs="Arial"/>
        </w:rPr>
        <w:tab/>
      </w:r>
      <w:r w:rsidR="003D2AFD">
        <w:rPr>
          <w:rFonts w:ascii="Arial" w:hAnsi="Arial" w:cs="Arial"/>
        </w:rPr>
        <w:tab/>
      </w:r>
      <w:r w:rsidR="006853D1">
        <w:rPr>
          <w:rFonts w:ascii="Arial" w:hAnsi="Arial" w:cs="Arial"/>
        </w:rPr>
        <w:tab/>
      </w:r>
      <w:r w:rsidR="0070119C">
        <w:rPr>
          <w:rFonts w:ascii="Arial" w:hAnsi="Arial" w:cs="Arial"/>
        </w:rPr>
        <w:t>(10)</w:t>
      </w:r>
    </w:p>
    <w:p w:rsidR="00BB78B1" w:rsidRDefault="00BB78B1" w:rsidP="00A9563D">
      <w:pPr>
        <w:spacing w:after="0" w:line="240" w:lineRule="auto"/>
        <w:ind w:left="660" w:right="-180"/>
        <w:jc w:val="both"/>
        <w:rPr>
          <w:rFonts w:ascii="Arial" w:hAnsi="Arial" w:cs="Arial"/>
        </w:rPr>
      </w:pPr>
    </w:p>
    <w:tbl>
      <w:tblPr>
        <w:tblW w:w="4015" w:type="dxa"/>
        <w:jc w:val="center"/>
        <w:tblLook w:val="04A0" w:firstRow="1" w:lastRow="0" w:firstColumn="1" w:lastColumn="0" w:noHBand="0" w:noVBand="1"/>
      </w:tblPr>
      <w:tblGrid>
        <w:gridCol w:w="1095"/>
        <w:gridCol w:w="584"/>
        <w:gridCol w:w="584"/>
        <w:gridCol w:w="584"/>
        <w:gridCol w:w="584"/>
        <w:gridCol w:w="584"/>
      </w:tblGrid>
      <w:tr w:rsidR="00BB78B1" w:rsidRPr="00BB78B1" w:rsidTr="00A35A9A">
        <w:trPr>
          <w:trHeight w:val="31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 xml:space="preserve">Brand 1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81</w:t>
            </w:r>
          </w:p>
        </w:tc>
      </w:tr>
      <w:tr w:rsidR="00BB78B1" w:rsidRPr="00BB78B1" w:rsidTr="00A35A9A">
        <w:trPr>
          <w:trHeight w:val="31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 xml:space="preserve">Brand 2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131</w:t>
            </w:r>
          </w:p>
        </w:tc>
      </w:tr>
      <w:tr w:rsidR="00BB78B1" w:rsidRPr="00BB78B1" w:rsidTr="00A35A9A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 xml:space="preserve">Brand 3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B1" w:rsidRPr="00BB78B1" w:rsidRDefault="00BB78B1" w:rsidP="00BB78B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B78B1">
              <w:rPr>
                <w:rFonts w:ascii="Arial" w:eastAsia="Times New Roman" w:hAnsi="Arial" w:cs="Arial"/>
                <w:color w:val="000000"/>
              </w:rPr>
              <w:t>88</w:t>
            </w:r>
          </w:p>
        </w:tc>
      </w:tr>
    </w:tbl>
    <w:p w:rsidR="00636A50" w:rsidRPr="00B75B22" w:rsidRDefault="007D5612" w:rsidP="007D5612">
      <w:pPr>
        <w:spacing w:after="0" w:line="312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bookmarkStart w:id="1" w:name="_GoBack"/>
      <w:bookmarkEnd w:id="1"/>
      <w:r w:rsidR="00B75B22">
        <w:rPr>
          <w:rFonts w:ascii="Arial" w:hAnsi="Arial" w:cs="Arial"/>
        </w:rPr>
        <w:t>EC-8</w:t>
      </w:r>
      <w:r w:rsidR="002341EC">
        <w:rPr>
          <w:rFonts w:ascii="Arial" w:hAnsi="Arial" w:cs="Arial"/>
        </w:rPr>
        <w:t>117</w:t>
      </w:r>
      <w:r w:rsidR="005B7896">
        <w:rPr>
          <w:rFonts w:ascii="Arial" w:hAnsi="Arial" w:cs="Arial"/>
        </w:rPr>
        <w:t>-A18</w:t>
      </w:r>
    </w:p>
    <w:sectPr w:rsidR="00636A50" w:rsidRPr="00B75B22" w:rsidSect="00563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60" w:right="1017" w:bottom="56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10" w:rsidRDefault="00DC0710" w:rsidP="00A01E91">
      <w:pPr>
        <w:spacing w:after="0" w:line="240" w:lineRule="auto"/>
      </w:pPr>
      <w:r>
        <w:separator/>
      </w:r>
    </w:p>
  </w:endnote>
  <w:endnote w:type="continuationSeparator" w:id="0">
    <w:p w:rsidR="00DC0710" w:rsidRDefault="00DC0710" w:rsidP="00A0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91" w:rsidRDefault="00A01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91" w:rsidRDefault="00A01E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91" w:rsidRDefault="00A01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10" w:rsidRDefault="00DC0710" w:rsidP="00A01E91">
      <w:pPr>
        <w:spacing w:after="0" w:line="240" w:lineRule="auto"/>
      </w:pPr>
      <w:r>
        <w:separator/>
      </w:r>
    </w:p>
  </w:footnote>
  <w:footnote w:type="continuationSeparator" w:id="0">
    <w:p w:rsidR="00DC0710" w:rsidRDefault="00DC0710" w:rsidP="00A0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91" w:rsidRDefault="00DC07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705079" o:spid="_x0000_s2050" type="#_x0000_t136" style="position:absolute;left:0;text-align:left;margin-left:0;margin-top:0;width:624.7pt;height:60.4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-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91" w:rsidRDefault="00DC07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705080" o:spid="_x0000_s2051" type="#_x0000_t136" style="position:absolute;left:0;text-align:left;margin-left:0;margin-top:0;width:624.7pt;height:60.4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-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91" w:rsidRDefault="00DC07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705078" o:spid="_x0000_s2049" type="#_x0000_t136" style="position:absolute;left:0;text-align:left;margin-left:0;margin-top:0;width:624.7pt;height:60.4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-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ED1"/>
    <w:multiLevelType w:val="hybridMultilevel"/>
    <w:tmpl w:val="42C4CA94"/>
    <w:lvl w:ilvl="0" w:tplc="70C6C872">
      <w:start w:val="2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6453065"/>
    <w:multiLevelType w:val="hybridMultilevel"/>
    <w:tmpl w:val="D3FE5F02"/>
    <w:lvl w:ilvl="0" w:tplc="83E685AE">
      <w:start w:val="2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69A7CC5"/>
    <w:multiLevelType w:val="hybridMultilevel"/>
    <w:tmpl w:val="46F6E0AC"/>
    <w:lvl w:ilvl="0" w:tplc="C756AA5E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B94AFC"/>
    <w:multiLevelType w:val="hybridMultilevel"/>
    <w:tmpl w:val="68DC2EB4"/>
    <w:lvl w:ilvl="0" w:tplc="0BF054B6">
      <w:start w:val="1"/>
      <w:numFmt w:val="decimal"/>
      <w:lvlText w:val="%1."/>
      <w:lvlJc w:val="left"/>
      <w:pPr>
        <w:ind w:left="720" w:hanging="360"/>
      </w:pPr>
      <w:rPr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E73"/>
    <w:multiLevelType w:val="hybridMultilevel"/>
    <w:tmpl w:val="BCFA58B4"/>
    <w:lvl w:ilvl="0" w:tplc="E5A0CC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CE104B"/>
    <w:multiLevelType w:val="hybridMultilevel"/>
    <w:tmpl w:val="817852B2"/>
    <w:lvl w:ilvl="0" w:tplc="27E4BA7E">
      <w:start w:val="2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8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931E6"/>
    <w:multiLevelType w:val="hybridMultilevel"/>
    <w:tmpl w:val="C14C2EF0"/>
    <w:lvl w:ilvl="0" w:tplc="F75631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09410E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7466A1"/>
    <w:multiLevelType w:val="hybridMultilevel"/>
    <w:tmpl w:val="54D04650"/>
    <w:lvl w:ilvl="0" w:tplc="91C2679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72417A"/>
    <w:multiLevelType w:val="hybridMultilevel"/>
    <w:tmpl w:val="10C6D916"/>
    <w:lvl w:ilvl="0" w:tplc="78A4CD7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F5073"/>
    <w:multiLevelType w:val="hybridMultilevel"/>
    <w:tmpl w:val="0428C764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5D2211"/>
    <w:multiLevelType w:val="hybridMultilevel"/>
    <w:tmpl w:val="B32E9F2A"/>
    <w:lvl w:ilvl="0" w:tplc="73D4F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34275FA">
      <w:start w:val="1"/>
      <w:numFmt w:val="upperLetter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95359A"/>
    <w:multiLevelType w:val="hybridMultilevel"/>
    <w:tmpl w:val="0840E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B0538"/>
    <w:multiLevelType w:val="hybridMultilevel"/>
    <w:tmpl w:val="167E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95DB8"/>
    <w:multiLevelType w:val="hybridMultilevel"/>
    <w:tmpl w:val="4E3CC4BA"/>
    <w:lvl w:ilvl="0" w:tplc="A272891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CF5728"/>
    <w:multiLevelType w:val="hybridMultilevel"/>
    <w:tmpl w:val="C96272EA"/>
    <w:lvl w:ilvl="0" w:tplc="5E6269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67406A8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AC6433A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D47C8"/>
    <w:multiLevelType w:val="hybridMultilevel"/>
    <w:tmpl w:val="2A9ABE44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C0531D"/>
    <w:multiLevelType w:val="hybridMultilevel"/>
    <w:tmpl w:val="EFA6626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8014F1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030491"/>
    <w:multiLevelType w:val="hybridMultilevel"/>
    <w:tmpl w:val="2E5030C2"/>
    <w:lvl w:ilvl="0" w:tplc="CBC00A4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C572C1"/>
    <w:multiLevelType w:val="hybridMultilevel"/>
    <w:tmpl w:val="7EBECA1A"/>
    <w:lvl w:ilvl="0" w:tplc="0986BE0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22B4E"/>
    <w:multiLevelType w:val="hybridMultilevel"/>
    <w:tmpl w:val="BF98A272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4"/>
  </w:num>
  <w:num w:numId="5">
    <w:abstractNumId w:val="8"/>
  </w:num>
  <w:num w:numId="6">
    <w:abstractNumId w:val="17"/>
  </w:num>
  <w:num w:numId="7">
    <w:abstractNumId w:val="12"/>
  </w:num>
  <w:num w:numId="8">
    <w:abstractNumId w:val="27"/>
  </w:num>
  <w:num w:numId="9">
    <w:abstractNumId w:val="10"/>
  </w:num>
  <w:num w:numId="10">
    <w:abstractNumId w:val="25"/>
  </w:num>
  <w:num w:numId="11">
    <w:abstractNumId w:val="15"/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  <w:num w:numId="16">
    <w:abstractNumId w:val="3"/>
  </w:num>
  <w:num w:numId="17">
    <w:abstractNumId w:val="5"/>
  </w:num>
  <w:num w:numId="18">
    <w:abstractNumId w:val="24"/>
  </w:num>
  <w:num w:numId="19">
    <w:abstractNumId w:val="21"/>
  </w:num>
  <w:num w:numId="20">
    <w:abstractNumId w:val="9"/>
  </w:num>
  <w:num w:numId="21">
    <w:abstractNumId w:val="16"/>
  </w:num>
  <w:num w:numId="22">
    <w:abstractNumId w:val="20"/>
  </w:num>
  <w:num w:numId="23">
    <w:abstractNumId w:val="19"/>
  </w:num>
  <w:num w:numId="24">
    <w:abstractNumId w:val="11"/>
  </w:num>
  <w:num w:numId="25">
    <w:abstractNumId w:val="18"/>
  </w:num>
  <w:num w:numId="26">
    <w:abstractNumId w:val="13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42"/>
    <w:rsid w:val="000050C7"/>
    <w:rsid w:val="000059A3"/>
    <w:rsid w:val="00005A4D"/>
    <w:rsid w:val="00005AFF"/>
    <w:rsid w:val="00005CA9"/>
    <w:rsid w:val="00006B97"/>
    <w:rsid w:val="0001355E"/>
    <w:rsid w:val="00015785"/>
    <w:rsid w:val="000161B8"/>
    <w:rsid w:val="00017847"/>
    <w:rsid w:val="000224E9"/>
    <w:rsid w:val="000228EE"/>
    <w:rsid w:val="00023BE9"/>
    <w:rsid w:val="0002675C"/>
    <w:rsid w:val="0003136F"/>
    <w:rsid w:val="0003276A"/>
    <w:rsid w:val="00035006"/>
    <w:rsid w:val="00035718"/>
    <w:rsid w:val="00037B86"/>
    <w:rsid w:val="00040B53"/>
    <w:rsid w:val="000441C7"/>
    <w:rsid w:val="00051FCA"/>
    <w:rsid w:val="00052B96"/>
    <w:rsid w:val="00053CF3"/>
    <w:rsid w:val="00053D81"/>
    <w:rsid w:val="0005704B"/>
    <w:rsid w:val="00061A4F"/>
    <w:rsid w:val="00062EBE"/>
    <w:rsid w:val="00063DB9"/>
    <w:rsid w:val="00073001"/>
    <w:rsid w:val="00075EF0"/>
    <w:rsid w:val="00082E52"/>
    <w:rsid w:val="00084F67"/>
    <w:rsid w:val="0008578F"/>
    <w:rsid w:val="000907B0"/>
    <w:rsid w:val="000907F4"/>
    <w:rsid w:val="00091F18"/>
    <w:rsid w:val="000949DA"/>
    <w:rsid w:val="00094D36"/>
    <w:rsid w:val="00096A35"/>
    <w:rsid w:val="00097B01"/>
    <w:rsid w:val="000A170D"/>
    <w:rsid w:val="000A4F75"/>
    <w:rsid w:val="000A5D9B"/>
    <w:rsid w:val="000B1485"/>
    <w:rsid w:val="000B1A6D"/>
    <w:rsid w:val="000B2BBE"/>
    <w:rsid w:val="000C30F4"/>
    <w:rsid w:val="000C46A3"/>
    <w:rsid w:val="000C47B9"/>
    <w:rsid w:val="000D1FF0"/>
    <w:rsid w:val="000D4D4D"/>
    <w:rsid w:val="000D539C"/>
    <w:rsid w:val="000D5AC3"/>
    <w:rsid w:val="000E245B"/>
    <w:rsid w:val="000E2C3B"/>
    <w:rsid w:val="000E5C58"/>
    <w:rsid w:val="000E5E32"/>
    <w:rsid w:val="000E7EFB"/>
    <w:rsid w:val="000F3205"/>
    <w:rsid w:val="000F4891"/>
    <w:rsid w:val="000F7A08"/>
    <w:rsid w:val="00101D69"/>
    <w:rsid w:val="0010260B"/>
    <w:rsid w:val="0011003A"/>
    <w:rsid w:val="00112CF7"/>
    <w:rsid w:val="001155E0"/>
    <w:rsid w:val="00116193"/>
    <w:rsid w:val="00116A00"/>
    <w:rsid w:val="00124641"/>
    <w:rsid w:val="00131ED0"/>
    <w:rsid w:val="00147FF7"/>
    <w:rsid w:val="0015083B"/>
    <w:rsid w:val="00165171"/>
    <w:rsid w:val="00165A45"/>
    <w:rsid w:val="00181888"/>
    <w:rsid w:val="00182101"/>
    <w:rsid w:val="001849FE"/>
    <w:rsid w:val="00184EE4"/>
    <w:rsid w:val="00190DAB"/>
    <w:rsid w:val="00191DF3"/>
    <w:rsid w:val="00192B43"/>
    <w:rsid w:val="0019750E"/>
    <w:rsid w:val="001A0E21"/>
    <w:rsid w:val="001A2415"/>
    <w:rsid w:val="001A316D"/>
    <w:rsid w:val="001A491E"/>
    <w:rsid w:val="001A4B8E"/>
    <w:rsid w:val="001A6A53"/>
    <w:rsid w:val="001B146F"/>
    <w:rsid w:val="001B67BE"/>
    <w:rsid w:val="001C5230"/>
    <w:rsid w:val="001D0E97"/>
    <w:rsid w:val="001D11F6"/>
    <w:rsid w:val="001D1382"/>
    <w:rsid w:val="001D2D7A"/>
    <w:rsid w:val="001D40D3"/>
    <w:rsid w:val="001D73DA"/>
    <w:rsid w:val="001E0555"/>
    <w:rsid w:val="001E43F3"/>
    <w:rsid w:val="001E5727"/>
    <w:rsid w:val="001E7ADE"/>
    <w:rsid w:val="001F194A"/>
    <w:rsid w:val="001F23EB"/>
    <w:rsid w:val="001F52DB"/>
    <w:rsid w:val="001F5DBA"/>
    <w:rsid w:val="001F61AF"/>
    <w:rsid w:val="0020266B"/>
    <w:rsid w:val="002052F9"/>
    <w:rsid w:val="00207D34"/>
    <w:rsid w:val="00211B01"/>
    <w:rsid w:val="00212AC0"/>
    <w:rsid w:val="00214228"/>
    <w:rsid w:val="00215687"/>
    <w:rsid w:val="00220AEE"/>
    <w:rsid w:val="00221C8E"/>
    <w:rsid w:val="002249C6"/>
    <w:rsid w:val="00227BA3"/>
    <w:rsid w:val="00230BF0"/>
    <w:rsid w:val="00232908"/>
    <w:rsid w:val="002341EC"/>
    <w:rsid w:val="00234762"/>
    <w:rsid w:val="00236A4E"/>
    <w:rsid w:val="00237F43"/>
    <w:rsid w:val="002400A8"/>
    <w:rsid w:val="00243360"/>
    <w:rsid w:val="002444F6"/>
    <w:rsid w:val="00247DF7"/>
    <w:rsid w:val="002509C4"/>
    <w:rsid w:val="00253347"/>
    <w:rsid w:val="00255A37"/>
    <w:rsid w:val="00256218"/>
    <w:rsid w:val="00274CB8"/>
    <w:rsid w:val="00274CC0"/>
    <w:rsid w:val="002761FB"/>
    <w:rsid w:val="0028134B"/>
    <w:rsid w:val="00281466"/>
    <w:rsid w:val="002852B5"/>
    <w:rsid w:val="002876E9"/>
    <w:rsid w:val="00292AD5"/>
    <w:rsid w:val="002936A2"/>
    <w:rsid w:val="00293984"/>
    <w:rsid w:val="00294557"/>
    <w:rsid w:val="002A0891"/>
    <w:rsid w:val="002A0B2C"/>
    <w:rsid w:val="002A230B"/>
    <w:rsid w:val="002A3B80"/>
    <w:rsid w:val="002A7AF9"/>
    <w:rsid w:val="002B15EC"/>
    <w:rsid w:val="002B67C8"/>
    <w:rsid w:val="002B6E2B"/>
    <w:rsid w:val="002D03F6"/>
    <w:rsid w:val="002D1370"/>
    <w:rsid w:val="002D3E16"/>
    <w:rsid w:val="002D50B3"/>
    <w:rsid w:val="002D6B72"/>
    <w:rsid w:val="002D734B"/>
    <w:rsid w:val="002E0681"/>
    <w:rsid w:val="002E34C7"/>
    <w:rsid w:val="002E7B4D"/>
    <w:rsid w:val="002F01A9"/>
    <w:rsid w:val="002F11E3"/>
    <w:rsid w:val="002F1208"/>
    <w:rsid w:val="002F6CD7"/>
    <w:rsid w:val="002F73BD"/>
    <w:rsid w:val="002F73F0"/>
    <w:rsid w:val="00300AAC"/>
    <w:rsid w:val="0030699E"/>
    <w:rsid w:val="003076F4"/>
    <w:rsid w:val="00307721"/>
    <w:rsid w:val="00313CDA"/>
    <w:rsid w:val="00314D8B"/>
    <w:rsid w:val="00321694"/>
    <w:rsid w:val="00322C50"/>
    <w:rsid w:val="00327C34"/>
    <w:rsid w:val="0033147C"/>
    <w:rsid w:val="00336F68"/>
    <w:rsid w:val="00341E8E"/>
    <w:rsid w:val="00346726"/>
    <w:rsid w:val="00347671"/>
    <w:rsid w:val="003520CD"/>
    <w:rsid w:val="00352103"/>
    <w:rsid w:val="003528D0"/>
    <w:rsid w:val="00355651"/>
    <w:rsid w:val="00356107"/>
    <w:rsid w:val="003578C3"/>
    <w:rsid w:val="003615A6"/>
    <w:rsid w:val="00362739"/>
    <w:rsid w:val="0036713D"/>
    <w:rsid w:val="003759EB"/>
    <w:rsid w:val="00376920"/>
    <w:rsid w:val="0038387E"/>
    <w:rsid w:val="00384E6E"/>
    <w:rsid w:val="00391062"/>
    <w:rsid w:val="0039477F"/>
    <w:rsid w:val="00394CC3"/>
    <w:rsid w:val="00395AAD"/>
    <w:rsid w:val="00396FF0"/>
    <w:rsid w:val="003976A3"/>
    <w:rsid w:val="003A0567"/>
    <w:rsid w:val="003A1553"/>
    <w:rsid w:val="003A3A70"/>
    <w:rsid w:val="003A4252"/>
    <w:rsid w:val="003A46B1"/>
    <w:rsid w:val="003B1AFC"/>
    <w:rsid w:val="003B2439"/>
    <w:rsid w:val="003B4D75"/>
    <w:rsid w:val="003C2091"/>
    <w:rsid w:val="003C43DF"/>
    <w:rsid w:val="003D2AFD"/>
    <w:rsid w:val="003D6AF9"/>
    <w:rsid w:val="003E4B9B"/>
    <w:rsid w:val="003F3E88"/>
    <w:rsid w:val="003F4085"/>
    <w:rsid w:val="003F5E88"/>
    <w:rsid w:val="003F6227"/>
    <w:rsid w:val="004008EB"/>
    <w:rsid w:val="0040152D"/>
    <w:rsid w:val="0040177A"/>
    <w:rsid w:val="0040214B"/>
    <w:rsid w:val="00403DF7"/>
    <w:rsid w:val="00404C91"/>
    <w:rsid w:val="00405856"/>
    <w:rsid w:val="00405A5F"/>
    <w:rsid w:val="00407F58"/>
    <w:rsid w:val="0041054D"/>
    <w:rsid w:val="00410786"/>
    <w:rsid w:val="00417958"/>
    <w:rsid w:val="00421911"/>
    <w:rsid w:val="0042370A"/>
    <w:rsid w:val="004244D6"/>
    <w:rsid w:val="00425059"/>
    <w:rsid w:val="00440E27"/>
    <w:rsid w:val="00450043"/>
    <w:rsid w:val="0045188A"/>
    <w:rsid w:val="0045454A"/>
    <w:rsid w:val="004555D4"/>
    <w:rsid w:val="00455EF6"/>
    <w:rsid w:val="004611FA"/>
    <w:rsid w:val="00461531"/>
    <w:rsid w:val="00461C5C"/>
    <w:rsid w:val="0046428B"/>
    <w:rsid w:val="00467CA9"/>
    <w:rsid w:val="00472C77"/>
    <w:rsid w:val="00474E89"/>
    <w:rsid w:val="0049003A"/>
    <w:rsid w:val="0049178F"/>
    <w:rsid w:val="00491FE1"/>
    <w:rsid w:val="00492D28"/>
    <w:rsid w:val="004936A3"/>
    <w:rsid w:val="004949DD"/>
    <w:rsid w:val="00494F54"/>
    <w:rsid w:val="004A4F6C"/>
    <w:rsid w:val="004A7EDA"/>
    <w:rsid w:val="004B038F"/>
    <w:rsid w:val="004B3FE3"/>
    <w:rsid w:val="004D1C43"/>
    <w:rsid w:val="004D7EEE"/>
    <w:rsid w:val="004E0BF0"/>
    <w:rsid w:val="004E109D"/>
    <w:rsid w:val="004E1C21"/>
    <w:rsid w:val="004E538E"/>
    <w:rsid w:val="004E77CF"/>
    <w:rsid w:val="004F3668"/>
    <w:rsid w:val="004F3916"/>
    <w:rsid w:val="004F3A20"/>
    <w:rsid w:val="004F4372"/>
    <w:rsid w:val="004F5AAF"/>
    <w:rsid w:val="004F7BC7"/>
    <w:rsid w:val="0050273F"/>
    <w:rsid w:val="00502C09"/>
    <w:rsid w:val="00503384"/>
    <w:rsid w:val="00506EFA"/>
    <w:rsid w:val="005108AF"/>
    <w:rsid w:val="00515C3F"/>
    <w:rsid w:val="005205EB"/>
    <w:rsid w:val="0052301E"/>
    <w:rsid w:val="00525359"/>
    <w:rsid w:val="00526958"/>
    <w:rsid w:val="00527182"/>
    <w:rsid w:val="005320FD"/>
    <w:rsid w:val="00533348"/>
    <w:rsid w:val="005334FC"/>
    <w:rsid w:val="0053405D"/>
    <w:rsid w:val="0053407F"/>
    <w:rsid w:val="00540343"/>
    <w:rsid w:val="0054116F"/>
    <w:rsid w:val="0054184A"/>
    <w:rsid w:val="0054253F"/>
    <w:rsid w:val="00542594"/>
    <w:rsid w:val="0054462D"/>
    <w:rsid w:val="005468E1"/>
    <w:rsid w:val="0055657D"/>
    <w:rsid w:val="00556988"/>
    <w:rsid w:val="00557352"/>
    <w:rsid w:val="00560265"/>
    <w:rsid w:val="00561FDC"/>
    <w:rsid w:val="00563A14"/>
    <w:rsid w:val="005656E2"/>
    <w:rsid w:val="0056624F"/>
    <w:rsid w:val="00572787"/>
    <w:rsid w:val="005749AD"/>
    <w:rsid w:val="005763F4"/>
    <w:rsid w:val="005768DB"/>
    <w:rsid w:val="00583CCF"/>
    <w:rsid w:val="00585513"/>
    <w:rsid w:val="00594F9F"/>
    <w:rsid w:val="00596421"/>
    <w:rsid w:val="00596C8A"/>
    <w:rsid w:val="005A0F99"/>
    <w:rsid w:val="005A24AD"/>
    <w:rsid w:val="005A259D"/>
    <w:rsid w:val="005A3366"/>
    <w:rsid w:val="005A4034"/>
    <w:rsid w:val="005B2E6C"/>
    <w:rsid w:val="005B5113"/>
    <w:rsid w:val="005B7896"/>
    <w:rsid w:val="005C3982"/>
    <w:rsid w:val="005C4AC5"/>
    <w:rsid w:val="005C7120"/>
    <w:rsid w:val="005C71B0"/>
    <w:rsid w:val="005D153C"/>
    <w:rsid w:val="005D3058"/>
    <w:rsid w:val="005D3DBC"/>
    <w:rsid w:val="005D7EFA"/>
    <w:rsid w:val="005D7F8E"/>
    <w:rsid w:val="005E12F1"/>
    <w:rsid w:val="005E29A3"/>
    <w:rsid w:val="005E4267"/>
    <w:rsid w:val="005F5F74"/>
    <w:rsid w:val="005F621C"/>
    <w:rsid w:val="0060294D"/>
    <w:rsid w:val="006037B7"/>
    <w:rsid w:val="00605B52"/>
    <w:rsid w:val="006124A0"/>
    <w:rsid w:val="00614AF1"/>
    <w:rsid w:val="00622327"/>
    <w:rsid w:val="00625EF6"/>
    <w:rsid w:val="00626AF7"/>
    <w:rsid w:val="006323DE"/>
    <w:rsid w:val="00632F1F"/>
    <w:rsid w:val="00633A3F"/>
    <w:rsid w:val="00636A50"/>
    <w:rsid w:val="006377B8"/>
    <w:rsid w:val="0064524B"/>
    <w:rsid w:val="00646E3F"/>
    <w:rsid w:val="006474E2"/>
    <w:rsid w:val="006476FC"/>
    <w:rsid w:val="00650429"/>
    <w:rsid w:val="006526C0"/>
    <w:rsid w:val="00655187"/>
    <w:rsid w:val="0065756F"/>
    <w:rsid w:val="00657AAE"/>
    <w:rsid w:val="0066037E"/>
    <w:rsid w:val="006614E4"/>
    <w:rsid w:val="00662C57"/>
    <w:rsid w:val="006753F3"/>
    <w:rsid w:val="006754C3"/>
    <w:rsid w:val="0067784C"/>
    <w:rsid w:val="006853D1"/>
    <w:rsid w:val="00685B3E"/>
    <w:rsid w:val="00692B5C"/>
    <w:rsid w:val="006944E5"/>
    <w:rsid w:val="00695CFA"/>
    <w:rsid w:val="006A249E"/>
    <w:rsid w:val="006A4F3E"/>
    <w:rsid w:val="006A655C"/>
    <w:rsid w:val="006B46D5"/>
    <w:rsid w:val="006C1F3B"/>
    <w:rsid w:val="006C36BE"/>
    <w:rsid w:val="006C4413"/>
    <w:rsid w:val="006C781D"/>
    <w:rsid w:val="006D7370"/>
    <w:rsid w:val="006D7706"/>
    <w:rsid w:val="006F190D"/>
    <w:rsid w:val="0070119C"/>
    <w:rsid w:val="00704939"/>
    <w:rsid w:val="00710398"/>
    <w:rsid w:val="00712363"/>
    <w:rsid w:val="00713925"/>
    <w:rsid w:val="0071453B"/>
    <w:rsid w:val="00716CBD"/>
    <w:rsid w:val="00717049"/>
    <w:rsid w:val="00722F93"/>
    <w:rsid w:val="0072313F"/>
    <w:rsid w:val="00732720"/>
    <w:rsid w:val="00734EC4"/>
    <w:rsid w:val="007353FE"/>
    <w:rsid w:val="007366F2"/>
    <w:rsid w:val="00742034"/>
    <w:rsid w:val="00743AAE"/>
    <w:rsid w:val="00743CD6"/>
    <w:rsid w:val="00750937"/>
    <w:rsid w:val="00755B87"/>
    <w:rsid w:val="00756A92"/>
    <w:rsid w:val="00757E94"/>
    <w:rsid w:val="00767E68"/>
    <w:rsid w:val="00770946"/>
    <w:rsid w:val="007713A5"/>
    <w:rsid w:val="00771557"/>
    <w:rsid w:val="00773DC1"/>
    <w:rsid w:val="007747FF"/>
    <w:rsid w:val="00777687"/>
    <w:rsid w:val="007802C7"/>
    <w:rsid w:val="00785E62"/>
    <w:rsid w:val="00793FC6"/>
    <w:rsid w:val="0079784B"/>
    <w:rsid w:val="007A2100"/>
    <w:rsid w:val="007A4936"/>
    <w:rsid w:val="007A510B"/>
    <w:rsid w:val="007A54F6"/>
    <w:rsid w:val="007A5A36"/>
    <w:rsid w:val="007A5D96"/>
    <w:rsid w:val="007B63FF"/>
    <w:rsid w:val="007B6EF7"/>
    <w:rsid w:val="007B7D7E"/>
    <w:rsid w:val="007C3A70"/>
    <w:rsid w:val="007C4B86"/>
    <w:rsid w:val="007C5D17"/>
    <w:rsid w:val="007D03F8"/>
    <w:rsid w:val="007D3082"/>
    <w:rsid w:val="007D5612"/>
    <w:rsid w:val="007D581D"/>
    <w:rsid w:val="007D5B40"/>
    <w:rsid w:val="007D6102"/>
    <w:rsid w:val="007D615E"/>
    <w:rsid w:val="007E0DF1"/>
    <w:rsid w:val="007E1C4D"/>
    <w:rsid w:val="007E207F"/>
    <w:rsid w:val="007E24D6"/>
    <w:rsid w:val="007E64E8"/>
    <w:rsid w:val="007F1EF7"/>
    <w:rsid w:val="007F2078"/>
    <w:rsid w:val="007F6E07"/>
    <w:rsid w:val="007F72D0"/>
    <w:rsid w:val="007F77E0"/>
    <w:rsid w:val="0080180A"/>
    <w:rsid w:val="00802A7C"/>
    <w:rsid w:val="00803235"/>
    <w:rsid w:val="008036C4"/>
    <w:rsid w:val="00806DEF"/>
    <w:rsid w:val="00807453"/>
    <w:rsid w:val="00811451"/>
    <w:rsid w:val="00812FD8"/>
    <w:rsid w:val="008146D0"/>
    <w:rsid w:val="00820107"/>
    <w:rsid w:val="008220FB"/>
    <w:rsid w:val="00824680"/>
    <w:rsid w:val="008259F5"/>
    <w:rsid w:val="00835235"/>
    <w:rsid w:val="00841F3B"/>
    <w:rsid w:val="00845658"/>
    <w:rsid w:val="008458B0"/>
    <w:rsid w:val="008477AA"/>
    <w:rsid w:val="008511DC"/>
    <w:rsid w:val="00852605"/>
    <w:rsid w:val="008528AD"/>
    <w:rsid w:val="0085431A"/>
    <w:rsid w:val="00857279"/>
    <w:rsid w:val="00860891"/>
    <w:rsid w:val="00860E0B"/>
    <w:rsid w:val="0086120D"/>
    <w:rsid w:val="00861781"/>
    <w:rsid w:val="008708BF"/>
    <w:rsid w:val="008732EC"/>
    <w:rsid w:val="00873D7D"/>
    <w:rsid w:val="00875618"/>
    <w:rsid w:val="0087611F"/>
    <w:rsid w:val="008779EC"/>
    <w:rsid w:val="0088012C"/>
    <w:rsid w:val="00894960"/>
    <w:rsid w:val="00894962"/>
    <w:rsid w:val="00894C30"/>
    <w:rsid w:val="00896429"/>
    <w:rsid w:val="00896C70"/>
    <w:rsid w:val="00897E11"/>
    <w:rsid w:val="008A063A"/>
    <w:rsid w:val="008A2487"/>
    <w:rsid w:val="008A6B1D"/>
    <w:rsid w:val="008B4927"/>
    <w:rsid w:val="008B6412"/>
    <w:rsid w:val="008C0940"/>
    <w:rsid w:val="008C0FBF"/>
    <w:rsid w:val="008C343A"/>
    <w:rsid w:val="008C3A57"/>
    <w:rsid w:val="008C763A"/>
    <w:rsid w:val="008D35E0"/>
    <w:rsid w:val="008D5320"/>
    <w:rsid w:val="008E07E6"/>
    <w:rsid w:val="008E5517"/>
    <w:rsid w:val="008E6E1F"/>
    <w:rsid w:val="008F015C"/>
    <w:rsid w:val="008F0E90"/>
    <w:rsid w:val="008F37C6"/>
    <w:rsid w:val="008F3993"/>
    <w:rsid w:val="008F41EF"/>
    <w:rsid w:val="00901DC3"/>
    <w:rsid w:val="00901E08"/>
    <w:rsid w:val="0090440A"/>
    <w:rsid w:val="009106B4"/>
    <w:rsid w:val="00912082"/>
    <w:rsid w:val="009120A5"/>
    <w:rsid w:val="00912A88"/>
    <w:rsid w:val="00912FD3"/>
    <w:rsid w:val="0091432B"/>
    <w:rsid w:val="00923703"/>
    <w:rsid w:val="009257E5"/>
    <w:rsid w:val="009278FA"/>
    <w:rsid w:val="0093212E"/>
    <w:rsid w:val="009331A9"/>
    <w:rsid w:val="0093778D"/>
    <w:rsid w:val="00941217"/>
    <w:rsid w:val="00941CA4"/>
    <w:rsid w:val="00944D50"/>
    <w:rsid w:val="00944EBF"/>
    <w:rsid w:val="00951A6D"/>
    <w:rsid w:val="0095220F"/>
    <w:rsid w:val="00953A37"/>
    <w:rsid w:val="00953EC2"/>
    <w:rsid w:val="00956418"/>
    <w:rsid w:val="00963E68"/>
    <w:rsid w:val="0097737F"/>
    <w:rsid w:val="00992D7A"/>
    <w:rsid w:val="00993A19"/>
    <w:rsid w:val="0099527C"/>
    <w:rsid w:val="00995BBB"/>
    <w:rsid w:val="009A0022"/>
    <w:rsid w:val="009A0DDC"/>
    <w:rsid w:val="009A3A44"/>
    <w:rsid w:val="009A6948"/>
    <w:rsid w:val="009A74A2"/>
    <w:rsid w:val="009B06AE"/>
    <w:rsid w:val="009B17A3"/>
    <w:rsid w:val="009B4B5F"/>
    <w:rsid w:val="009B57A0"/>
    <w:rsid w:val="009B5AFE"/>
    <w:rsid w:val="009B756F"/>
    <w:rsid w:val="009C04C1"/>
    <w:rsid w:val="009C083A"/>
    <w:rsid w:val="009C36C6"/>
    <w:rsid w:val="009C5358"/>
    <w:rsid w:val="009C56F4"/>
    <w:rsid w:val="009C6027"/>
    <w:rsid w:val="009C79EB"/>
    <w:rsid w:val="009D3301"/>
    <w:rsid w:val="009D44A2"/>
    <w:rsid w:val="009D4E74"/>
    <w:rsid w:val="009E0C3F"/>
    <w:rsid w:val="009E25F4"/>
    <w:rsid w:val="009E2E4C"/>
    <w:rsid w:val="009E5358"/>
    <w:rsid w:val="009E76CF"/>
    <w:rsid w:val="00A01E91"/>
    <w:rsid w:val="00A0242D"/>
    <w:rsid w:val="00A03F9E"/>
    <w:rsid w:val="00A06BAB"/>
    <w:rsid w:val="00A0720F"/>
    <w:rsid w:val="00A10882"/>
    <w:rsid w:val="00A12526"/>
    <w:rsid w:val="00A15B37"/>
    <w:rsid w:val="00A21D34"/>
    <w:rsid w:val="00A21ECD"/>
    <w:rsid w:val="00A226D9"/>
    <w:rsid w:val="00A22CFE"/>
    <w:rsid w:val="00A22E9F"/>
    <w:rsid w:val="00A2512F"/>
    <w:rsid w:val="00A27C75"/>
    <w:rsid w:val="00A3227C"/>
    <w:rsid w:val="00A33A44"/>
    <w:rsid w:val="00A346E5"/>
    <w:rsid w:val="00A35812"/>
    <w:rsid w:val="00A35A9A"/>
    <w:rsid w:val="00A42861"/>
    <w:rsid w:val="00A437B8"/>
    <w:rsid w:val="00A444AC"/>
    <w:rsid w:val="00A475FD"/>
    <w:rsid w:val="00A52BEA"/>
    <w:rsid w:val="00A5587B"/>
    <w:rsid w:val="00A560A2"/>
    <w:rsid w:val="00A614F6"/>
    <w:rsid w:val="00A628CA"/>
    <w:rsid w:val="00A63748"/>
    <w:rsid w:val="00A63BAD"/>
    <w:rsid w:val="00A65831"/>
    <w:rsid w:val="00A65F25"/>
    <w:rsid w:val="00A67884"/>
    <w:rsid w:val="00A709D7"/>
    <w:rsid w:val="00A70D50"/>
    <w:rsid w:val="00A76E86"/>
    <w:rsid w:val="00A777AA"/>
    <w:rsid w:val="00A80522"/>
    <w:rsid w:val="00A9079A"/>
    <w:rsid w:val="00A9343B"/>
    <w:rsid w:val="00A9563D"/>
    <w:rsid w:val="00AA0E0F"/>
    <w:rsid w:val="00AB5A89"/>
    <w:rsid w:val="00AB717E"/>
    <w:rsid w:val="00AC270E"/>
    <w:rsid w:val="00AC2A2B"/>
    <w:rsid w:val="00AC5173"/>
    <w:rsid w:val="00AC5A40"/>
    <w:rsid w:val="00AD3601"/>
    <w:rsid w:val="00AE1A0A"/>
    <w:rsid w:val="00AE3251"/>
    <w:rsid w:val="00AE5C89"/>
    <w:rsid w:val="00AE65C2"/>
    <w:rsid w:val="00AE67BC"/>
    <w:rsid w:val="00AF0D16"/>
    <w:rsid w:val="00AF2244"/>
    <w:rsid w:val="00AF2D8F"/>
    <w:rsid w:val="00AF307D"/>
    <w:rsid w:val="00AF5C4A"/>
    <w:rsid w:val="00B008AB"/>
    <w:rsid w:val="00B01D35"/>
    <w:rsid w:val="00B024D5"/>
    <w:rsid w:val="00B0685A"/>
    <w:rsid w:val="00B13265"/>
    <w:rsid w:val="00B133B9"/>
    <w:rsid w:val="00B1394C"/>
    <w:rsid w:val="00B214EF"/>
    <w:rsid w:val="00B277F4"/>
    <w:rsid w:val="00B30EA8"/>
    <w:rsid w:val="00B31623"/>
    <w:rsid w:val="00B34EAC"/>
    <w:rsid w:val="00B35A6C"/>
    <w:rsid w:val="00B35E69"/>
    <w:rsid w:val="00B403E2"/>
    <w:rsid w:val="00B44A95"/>
    <w:rsid w:val="00B45DB2"/>
    <w:rsid w:val="00B4715B"/>
    <w:rsid w:val="00B47B42"/>
    <w:rsid w:val="00B50674"/>
    <w:rsid w:val="00B50D2E"/>
    <w:rsid w:val="00B516E1"/>
    <w:rsid w:val="00B51ED5"/>
    <w:rsid w:val="00B569C2"/>
    <w:rsid w:val="00B62477"/>
    <w:rsid w:val="00B63366"/>
    <w:rsid w:val="00B734F3"/>
    <w:rsid w:val="00B7590A"/>
    <w:rsid w:val="00B75B22"/>
    <w:rsid w:val="00B82F00"/>
    <w:rsid w:val="00B83024"/>
    <w:rsid w:val="00B907A8"/>
    <w:rsid w:val="00B90F4F"/>
    <w:rsid w:val="00B91E97"/>
    <w:rsid w:val="00B938C9"/>
    <w:rsid w:val="00B96751"/>
    <w:rsid w:val="00B9769B"/>
    <w:rsid w:val="00BA0DCD"/>
    <w:rsid w:val="00BA165B"/>
    <w:rsid w:val="00BA1C57"/>
    <w:rsid w:val="00BA21AD"/>
    <w:rsid w:val="00BA43B6"/>
    <w:rsid w:val="00BA4ED4"/>
    <w:rsid w:val="00BA7078"/>
    <w:rsid w:val="00BA757C"/>
    <w:rsid w:val="00BB0351"/>
    <w:rsid w:val="00BB3F76"/>
    <w:rsid w:val="00BB5974"/>
    <w:rsid w:val="00BB78B1"/>
    <w:rsid w:val="00BB7DFB"/>
    <w:rsid w:val="00BC13FF"/>
    <w:rsid w:val="00BD1029"/>
    <w:rsid w:val="00BD3775"/>
    <w:rsid w:val="00BD7810"/>
    <w:rsid w:val="00BE0D58"/>
    <w:rsid w:val="00BE7722"/>
    <w:rsid w:val="00BF075D"/>
    <w:rsid w:val="00BF0B07"/>
    <w:rsid w:val="00BF2FCA"/>
    <w:rsid w:val="00BF5343"/>
    <w:rsid w:val="00BF77DA"/>
    <w:rsid w:val="00C004E8"/>
    <w:rsid w:val="00C05B5E"/>
    <w:rsid w:val="00C105E1"/>
    <w:rsid w:val="00C11CF2"/>
    <w:rsid w:val="00C13843"/>
    <w:rsid w:val="00C2211A"/>
    <w:rsid w:val="00C2359C"/>
    <w:rsid w:val="00C250A3"/>
    <w:rsid w:val="00C32B2B"/>
    <w:rsid w:val="00C36531"/>
    <w:rsid w:val="00C409F5"/>
    <w:rsid w:val="00C56D6D"/>
    <w:rsid w:val="00C62B40"/>
    <w:rsid w:val="00C63E50"/>
    <w:rsid w:val="00C65B78"/>
    <w:rsid w:val="00C70F7A"/>
    <w:rsid w:val="00C71FE1"/>
    <w:rsid w:val="00C73763"/>
    <w:rsid w:val="00C81ACD"/>
    <w:rsid w:val="00C82AB5"/>
    <w:rsid w:val="00C8313C"/>
    <w:rsid w:val="00C83A78"/>
    <w:rsid w:val="00C872F3"/>
    <w:rsid w:val="00C960D9"/>
    <w:rsid w:val="00C977E8"/>
    <w:rsid w:val="00CA0448"/>
    <w:rsid w:val="00CA0744"/>
    <w:rsid w:val="00CA0993"/>
    <w:rsid w:val="00CA2CA9"/>
    <w:rsid w:val="00CA3928"/>
    <w:rsid w:val="00CB051C"/>
    <w:rsid w:val="00CB07FA"/>
    <w:rsid w:val="00CB0C1B"/>
    <w:rsid w:val="00CB25AA"/>
    <w:rsid w:val="00CB55BC"/>
    <w:rsid w:val="00CB5682"/>
    <w:rsid w:val="00CB79C3"/>
    <w:rsid w:val="00CC3FCE"/>
    <w:rsid w:val="00CD0D24"/>
    <w:rsid w:val="00CD16AA"/>
    <w:rsid w:val="00CD1E19"/>
    <w:rsid w:val="00CD734B"/>
    <w:rsid w:val="00CD7C49"/>
    <w:rsid w:val="00CE4D87"/>
    <w:rsid w:val="00CF09E6"/>
    <w:rsid w:val="00CF190E"/>
    <w:rsid w:val="00CF68BF"/>
    <w:rsid w:val="00CF79EB"/>
    <w:rsid w:val="00D021EF"/>
    <w:rsid w:val="00D035C1"/>
    <w:rsid w:val="00D049EE"/>
    <w:rsid w:val="00D06373"/>
    <w:rsid w:val="00D11D11"/>
    <w:rsid w:val="00D13766"/>
    <w:rsid w:val="00D14D9D"/>
    <w:rsid w:val="00D14D9F"/>
    <w:rsid w:val="00D150EB"/>
    <w:rsid w:val="00D15A48"/>
    <w:rsid w:val="00D16FE8"/>
    <w:rsid w:val="00D21496"/>
    <w:rsid w:val="00D303DE"/>
    <w:rsid w:val="00D30AF7"/>
    <w:rsid w:val="00D402B7"/>
    <w:rsid w:val="00D455A0"/>
    <w:rsid w:val="00D602BD"/>
    <w:rsid w:val="00D641C9"/>
    <w:rsid w:val="00D64AA3"/>
    <w:rsid w:val="00D66AAD"/>
    <w:rsid w:val="00D73CC2"/>
    <w:rsid w:val="00D80839"/>
    <w:rsid w:val="00D81E3B"/>
    <w:rsid w:val="00D90CB2"/>
    <w:rsid w:val="00D9405D"/>
    <w:rsid w:val="00D94700"/>
    <w:rsid w:val="00D95572"/>
    <w:rsid w:val="00D95D52"/>
    <w:rsid w:val="00DA14CE"/>
    <w:rsid w:val="00DA15A6"/>
    <w:rsid w:val="00DA49AC"/>
    <w:rsid w:val="00DA4B0D"/>
    <w:rsid w:val="00DA62B5"/>
    <w:rsid w:val="00DA7EE8"/>
    <w:rsid w:val="00DB602A"/>
    <w:rsid w:val="00DB6323"/>
    <w:rsid w:val="00DB68B9"/>
    <w:rsid w:val="00DB747C"/>
    <w:rsid w:val="00DC0710"/>
    <w:rsid w:val="00DC2C36"/>
    <w:rsid w:val="00DC460B"/>
    <w:rsid w:val="00DD15C3"/>
    <w:rsid w:val="00DD315E"/>
    <w:rsid w:val="00DD4ADF"/>
    <w:rsid w:val="00DD607A"/>
    <w:rsid w:val="00DE0A39"/>
    <w:rsid w:val="00DE2BFB"/>
    <w:rsid w:val="00DE31AD"/>
    <w:rsid w:val="00DE3733"/>
    <w:rsid w:val="00DF145F"/>
    <w:rsid w:val="00DF1881"/>
    <w:rsid w:val="00DF3F86"/>
    <w:rsid w:val="00DF4B9C"/>
    <w:rsid w:val="00DF5DF9"/>
    <w:rsid w:val="00DF7879"/>
    <w:rsid w:val="00E0034D"/>
    <w:rsid w:val="00E048A2"/>
    <w:rsid w:val="00E13D57"/>
    <w:rsid w:val="00E21046"/>
    <w:rsid w:val="00E21FB6"/>
    <w:rsid w:val="00E24824"/>
    <w:rsid w:val="00E34D38"/>
    <w:rsid w:val="00E36B19"/>
    <w:rsid w:val="00E36FE7"/>
    <w:rsid w:val="00E5776B"/>
    <w:rsid w:val="00E612C0"/>
    <w:rsid w:val="00E66288"/>
    <w:rsid w:val="00E67F7D"/>
    <w:rsid w:val="00E70E19"/>
    <w:rsid w:val="00E70FB2"/>
    <w:rsid w:val="00E71317"/>
    <w:rsid w:val="00E71738"/>
    <w:rsid w:val="00E7193D"/>
    <w:rsid w:val="00E72852"/>
    <w:rsid w:val="00E745F7"/>
    <w:rsid w:val="00E80583"/>
    <w:rsid w:val="00E81633"/>
    <w:rsid w:val="00E82F3E"/>
    <w:rsid w:val="00E83BB9"/>
    <w:rsid w:val="00E84194"/>
    <w:rsid w:val="00E92233"/>
    <w:rsid w:val="00E932D9"/>
    <w:rsid w:val="00E939C7"/>
    <w:rsid w:val="00E94B19"/>
    <w:rsid w:val="00E95B61"/>
    <w:rsid w:val="00EA160E"/>
    <w:rsid w:val="00EA1C12"/>
    <w:rsid w:val="00EA43C1"/>
    <w:rsid w:val="00EA6D27"/>
    <w:rsid w:val="00EA794F"/>
    <w:rsid w:val="00EA7D9B"/>
    <w:rsid w:val="00EB297F"/>
    <w:rsid w:val="00EB3EA1"/>
    <w:rsid w:val="00EB65CE"/>
    <w:rsid w:val="00EC134F"/>
    <w:rsid w:val="00EC3730"/>
    <w:rsid w:val="00EC3BE3"/>
    <w:rsid w:val="00EC406B"/>
    <w:rsid w:val="00ED19B4"/>
    <w:rsid w:val="00ED2717"/>
    <w:rsid w:val="00ED2CBA"/>
    <w:rsid w:val="00ED481E"/>
    <w:rsid w:val="00ED4D72"/>
    <w:rsid w:val="00EE2D61"/>
    <w:rsid w:val="00EE7CC2"/>
    <w:rsid w:val="00EE7DC2"/>
    <w:rsid w:val="00EF52C9"/>
    <w:rsid w:val="00EF5785"/>
    <w:rsid w:val="00F01141"/>
    <w:rsid w:val="00F013CC"/>
    <w:rsid w:val="00F02B97"/>
    <w:rsid w:val="00F05E5A"/>
    <w:rsid w:val="00F12C9C"/>
    <w:rsid w:val="00F206DA"/>
    <w:rsid w:val="00F24661"/>
    <w:rsid w:val="00F24708"/>
    <w:rsid w:val="00F26EB2"/>
    <w:rsid w:val="00F322D3"/>
    <w:rsid w:val="00F35AB0"/>
    <w:rsid w:val="00F37697"/>
    <w:rsid w:val="00F37A28"/>
    <w:rsid w:val="00F44202"/>
    <w:rsid w:val="00F4749F"/>
    <w:rsid w:val="00F53C91"/>
    <w:rsid w:val="00F53FD6"/>
    <w:rsid w:val="00F55AED"/>
    <w:rsid w:val="00F55BF4"/>
    <w:rsid w:val="00F567EF"/>
    <w:rsid w:val="00F76FF7"/>
    <w:rsid w:val="00F77527"/>
    <w:rsid w:val="00F81ADF"/>
    <w:rsid w:val="00F829A8"/>
    <w:rsid w:val="00F84562"/>
    <w:rsid w:val="00F9054E"/>
    <w:rsid w:val="00F90610"/>
    <w:rsid w:val="00F92D6D"/>
    <w:rsid w:val="00F93FFC"/>
    <w:rsid w:val="00F94774"/>
    <w:rsid w:val="00F9747C"/>
    <w:rsid w:val="00FA18BE"/>
    <w:rsid w:val="00FB05B8"/>
    <w:rsid w:val="00FB0637"/>
    <w:rsid w:val="00FB0C2D"/>
    <w:rsid w:val="00FB3437"/>
    <w:rsid w:val="00FB5A15"/>
    <w:rsid w:val="00FC2EDD"/>
    <w:rsid w:val="00FC49E9"/>
    <w:rsid w:val="00FC5EA6"/>
    <w:rsid w:val="00FD1C98"/>
    <w:rsid w:val="00FE1EF4"/>
    <w:rsid w:val="00FE7823"/>
    <w:rsid w:val="00FE7F1A"/>
    <w:rsid w:val="00FE7F7D"/>
    <w:rsid w:val="00FF0AC3"/>
    <w:rsid w:val="00FF2129"/>
    <w:rsid w:val="00FF2AD8"/>
    <w:rsid w:val="00FF2B2C"/>
    <w:rsid w:val="00FF4781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2F283B7-0453-43F8-ABA7-817DE93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4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E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3806-19EF-43E9-A785-42872B76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LIBDL-13</cp:lastModifiedBy>
  <cp:revision>866</cp:revision>
  <cp:lastPrinted>2016-03-23T11:32:00Z</cp:lastPrinted>
  <dcterms:created xsi:type="dcterms:W3CDTF">2016-03-15T08:16:00Z</dcterms:created>
  <dcterms:modified xsi:type="dcterms:W3CDTF">2022-06-06T09:38:00Z</dcterms:modified>
</cp:coreProperties>
</file>