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FA" w:rsidRPr="00143389" w:rsidRDefault="007107EC" w:rsidP="00FE1DFA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29.6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fefqySoCAABQBAAADgAAAAAAAAAAAAAAAAAsAgAAZHJzL2Uy&#10;b0RvYy54bWxQSwECLQAUAAYACAAAACEA16SiAN8AAAAKAQAADwAAAAAAAAAAAAAAAACCBAAAZHJz&#10;L2Rvd25yZXYueG1sUEsFBgAAAAAEAAQA8wAAAI4FAAAAAA==&#10;">
            <v:textbox>
              <w:txbxContent>
                <w:p w:rsidR="005E0DF1" w:rsidRPr="00F57CBF" w:rsidRDefault="005E0DF1" w:rsidP="00FE1DFA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t>DATE:</w:t>
                  </w:r>
                  <w:r w:rsidR="008D2CA1">
                    <w:t xml:space="preserve"> 13-04-2018</w:t>
                  </w:r>
                </w:p>
              </w:txbxContent>
            </v:textbox>
          </v:shape>
        </w:pict>
      </w:r>
      <w:r w:rsidR="00FE1DFA">
        <w:rPr>
          <w:rFonts w:ascii="Arial" w:hAnsi="Arial" w:cs="Arial"/>
          <w:b/>
          <w:noProof/>
          <w:lang w:val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FA" w:rsidRPr="00005F84" w:rsidRDefault="00FE1DFA" w:rsidP="00FE1D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5F84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FE1DFA" w:rsidRPr="00005F84" w:rsidRDefault="00FE1DFA" w:rsidP="00FE1DFA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B.Com (BPS) – I</w:t>
      </w:r>
      <w:r w:rsidRPr="00005F84">
        <w:rPr>
          <w:rFonts w:ascii="Arial" w:hAnsi="Arial" w:cs="Arial"/>
          <w:b/>
          <w:sz w:val="24"/>
          <w:szCs w:val="24"/>
        </w:rPr>
        <w:t>I SEMESTER</w:t>
      </w:r>
    </w:p>
    <w:p w:rsidR="00FE1DFA" w:rsidRPr="00005F84" w:rsidRDefault="00FE1DFA" w:rsidP="00FE1D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5F84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>
        <w:rPr>
          <w:rFonts w:ascii="Arial" w:hAnsi="Arial" w:cs="Arial"/>
          <w:b/>
          <w:bCs/>
          <w:sz w:val="24"/>
          <w:szCs w:val="24"/>
        </w:rPr>
        <w:t>APRIL 2017</w:t>
      </w:r>
    </w:p>
    <w:p w:rsidR="00FE1DFA" w:rsidRPr="00FE1DFA" w:rsidRDefault="00FE1DFA" w:rsidP="00FE1DFA">
      <w:pPr>
        <w:pStyle w:val="Title"/>
        <w:outlineLvl w:val="0"/>
        <w:rPr>
          <w:rFonts w:ascii="Arial" w:hAnsi="Arial" w:cs="Arial"/>
          <w:u w:val="single"/>
        </w:rPr>
      </w:pPr>
      <w:bookmarkStart w:id="0" w:name="_GoBack"/>
      <w:r w:rsidRPr="00FE1DFA">
        <w:rPr>
          <w:rFonts w:ascii="Arial" w:hAnsi="Arial" w:cs="Arial"/>
          <w:color w:val="1A1A1A"/>
          <w:u w:val="single"/>
        </w:rPr>
        <w:t>BPS 2216</w:t>
      </w:r>
      <w:r w:rsidRPr="00FE1DFA">
        <w:rPr>
          <w:rFonts w:ascii="Arial" w:hAnsi="Arial" w:cs="Arial"/>
          <w:color w:val="000000"/>
          <w:u w:val="single"/>
        </w:rPr>
        <w:t xml:space="preserve"> - </w:t>
      </w:r>
      <w:r w:rsidR="007107EC" w:rsidRPr="00FE1DFA">
        <w:rPr>
          <w:rFonts w:ascii="Arial" w:hAnsi="Arial" w:cs="Arial"/>
          <w:color w:val="000000"/>
          <w:u w:val="single"/>
        </w:rPr>
        <w:t>Business Law</w:t>
      </w:r>
    </w:p>
    <w:bookmarkEnd w:id="0"/>
    <w:p w:rsidR="00FE1DFA" w:rsidRDefault="00FE1DFA" w:rsidP="00FE1DF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proofErr w:type="gramStart"/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2</w:t>
      </w:r>
      <w:proofErr w:type="gramEnd"/>
      <w:r>
        <w:rPr>
          <w:rFonts w:ascii="Arial" w:hAnsi="Arial" w:cs="Arial"/>
        </w:rPr>
        <w:t xml:space="preserve"> ½  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FE1DFA" w:rsidRPr="00962C26" w:rsidRDefault="00FE1DFA" w:rsidP="00FE1DFA">
      <w:pPr>
        <w:pStyle w:val="Title"/>
        <w:outlineLvl w:val="0"/>
        <w:rPr>
          <w:rFonts w:ascii="Arial" w:hAnsi="Arial" w:cs="Arial"/>
          <w:b w:val="0"/>
        </w:rPr>
      </w:pPr>
    </w:p>
    <w:p w:rsidR="00FE1DFA" w:rsidRPr="002B1B3F" w:rsidRDefault="00FE1DFA" w:rsidP="00FE1DFA">
      <w:pPr>
        <w:ind w:left="360" w:hanging="360"/>
        <w:jc w:val="center"/>
        <w:rPr>
          <w:rFonts w:ascii="Book Antiqua" w:hAnsi="Book Antiqua"/>
          <w:sz w:val="24"/>
          <w:szCs w:val="24"/>
        </w:rPr>
      </w:pPr>
      <w:r w:rsidRPr="00E05D0E">
        <w:rPr>
          <w:rFonts w:ascii="Arial" w:hAnsi="Arial" w:cs="Arial"/>
          <w:b/>
        </w:rPr>
        <w:t xml:space="preserve">This paper contains </w:t>
      </w:r>
      <w:r>
        <w:rPr>
          <w:rFonts w:ascii="Arial" w:hAnsi="Arial" w:cs="Arial"/>
          <w:b/>
          <w:color w:val="000000" w:themeColor="text1"/>
        </w:rPr>
        <w:t xml:space="preserve">two </w:t>
      </w:r>
      <w:r w:rsidRPr="00E05D0E">
        <w:rPr>
          <w:rFonts w:ascii="Arial" w:hAnsi="Arial" w:cs="Arial"/>
          <w:b/>
        </w:rPr>
        <w:t>printed pages and four parts</w:t>
      </w:r>
    </w:p>
    <w:p w:rsidR="008D2CA1" w:rsidRDefault="008D2CA1" w:rsidP="008D2C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8D2CA1" w:rsidRDefault="008D2CA1" w:rsidP="008D2CA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8D2CA1" w:rsidRDefault="008D2CA1" w:rsidP="008D2CA1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FE1DFA" w:rsidRDefault="00FE1DFA" w:rsidP="00FE1DFA"/>
    <w:p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:rsidR="00FE1DFA" w:rsidRPr="002D1115" w:rsidRDefault="00FE1DFA" w:rsidP="00FE1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Answer any </w:t>
      </w:r>
      <w:r>
        <w:rPr>
          <w:rFonts w:ascii="Arial" w:hAnsi="Arial" w:cs="Arial"/>
          <w:b/>
          <w:sz w:val="24"/>
          <w:szCs w:val="24"/>
        </w:rPr>
        <w:t xml:space="preserve">five </w:t>
      </w:r>
      <w:r>
        <w:rPr>
          <w:rFonts w:ascii="Arial" w:hAnsi="Arial" w:cs="Arial"/>
          <w:sz w:val="24"/>
          <w:szCs w:val="24"/>
        </w:rPr>
        <w:t>of the following</w:t>
      </w:r>
      <w:r w:rsidRPr="00753E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1569A">
        <w:rPr>
          <w:rFonts w:ascii="Arial" w:hAnsi="Arial" w:cs="Arial"/>
          <w:b/>
          <w:sz w:val="24"/>
          <w:szCs w:val="24"/>
        </w:rPr>
        <w:t>(5 X 2 = 10marks)</w:t>
      </w:r>
    </w:p>
    <w:p w:rsidR="00FE1DFA" w:rsidRDefault="00FE1DFA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990E03">
        <w:rPr>
          <w:rFonts w:ascii="Arial" w:hAnsi="Arial" w:cs="Arial"/>
        </w:rPr>
        <w:t>Jurisprudence</w:t>
      </w:r>
      <w:r>
        <w:rPr>
          <w:rFonts w:ascii="Arial" w:hAnsi="Arial" w:cs="Arial"/>
        </w:rPr>
        <w:t xml:space="preserve">? </w:t>
      </w:r>
    </w:p>
    <w:p w:rsidR="00FE1DFA" w:rsidRDefault="00487454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 w:rsidR="00105E33">
        <w:rPr>
          <w:rFonts w:ascii="Arial" w:hAnsi="Arial" w:cs="Arial"/>
        </w:rPr>
        <w:t>the meaning of competition advocacy</w:t>
      </w:r>
    </w:p>
    <w:p w:rsidR="00FE1DFA" w:rsidRDefault="00990E03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Give the meaning of offer</w:t>
      </w:r>
      <w:r w:rsidR="001A2800">
        <w:rPr>
          <w:rFonts w:ascii="Arial" w:hAnsi="Arial" w:cs="Arial"/>
        </w:rPr>
        <w:t>.</w:t>
      </w:r>
    </w:p>
    <w:p w:rsidR="00FE1DFA" w:rsidRDefault="00AF1148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TRIPS</w:t>
      </w:r>
      <w:r w:rsidR="00990E03">
        <w:rPr>
          <w:rFonts w:ascii="Arial" w:hAnsi="Arial" w:cs="Arial"/>
        </w:rPr>
        <w:t>?</w:t>
      </w:r>
    </w:p>
    <w:p w:rsidR="00FE1DFA" w:rsidRDefault="00990E03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State the objectives of the </w:t>
      </w:r>
      <w:r w:rsidRPr="00990E03">
        <w:rPr>
          <w:rFonts w:ascii="Arial" w:hAnsi="Arial" w:cs="Arial"/>
          <w:lang w:val="en-US"/>
        </w:rPr>
        <w:t>Environmental Protection Act 1986</w:t>
      </w:r>
    </w:p>
    <w:p w:rsidR="00FE1DFA" w:rsidRDefault="005E0DF1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105E33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composition of the District Forum</w:t>
      </w:r>
      <w:r w:rsidR="00105E33">
        <w:rPr>
          <w:rFonts w:ascii="Arial" w:hAnsi="Arial" w:cs="Arial"/>
        </w:rPr>
        <w:t>.</w:t>
      </w:r>
    </w:p>
    <w:p w:rsidR="00FE1DFA" w:rsidRPr="007F1A42" w:rsidRDefault="00990E03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 consumer dispute?</w:t>
      </w:r>
    </w:p>
    <w:p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 w:rsidRPr="00D42FB6">
        <w:rPr>
          <w:rFonts w:ascii="Arial" w:hAnsi="Arial" w:cs="Arial"/>
          <w:b/>
          <w:sz w:val="24"/>
          <w:szCs w:val="24"/>
        </w:rPr>
        <w:t>Section B</w:t>
      </w:r>
    </w:p>
    <w:p w:rsidR="00FE1DFA" w:rsidRDefault="00FE1DFA" w:rsidP="00FE1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Answer any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(3 x 5 = 15 marks)</w:t>
      </w:r>
    </w:p>
    <w:p w:rsidR="00FE1DFA" w:rsidRDefault="00487454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note on </w:t>
      </w:r>
      <w:r w:rsidR="00990E03">
        <w:rPr>
          <w:rFonts w:ascii="Arial" w:hAnsi="Arial" w:cs="Arial"/>
        </w:rPr>
        <w:t>abuse of dominance as per Section 4</w:t>
      </w:r>
      <w:r>
        <w:rPr>
          <w:rFonts w:ascii="Arial" w:hAnsi="Arial" w:cs="Arial"/>
        </w:rPr>
        <w:t xml:space="preserve"> of the Competition Act.</w:t>
      </w:r>
    </w:p>
    <w:p w:rsidR="00FE1DFA" w:rsidRPr="00990E03" w:rsidRDefault="00990E03" w:rsidP="00990E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990E03">
        <w:rPr>
          <w:rFonts w:ascii="Arial" w:hAnsi="Arial" w:cs="Arial"/>
          <w:bCs/>
          <w:i/>
          <w:lang w:val="en-US"/>
        </w:rPr>
        <w:t>Discharge of a pre-existing obligation is not valid consideration</w:t>
      </w:r>
      <w:r>
        <w:rPr>
          <w:rFonts w:ascii="Arial" w:hAnsi="Arial" w:cs="Arial"/>
          <w:bCs/>
          <w:lang w:val="en-US"/>
        </w:rPr>
        <w:t xml:space="preserve">. </w:t>
      </w:r>
      <w:r w:rsidR="00FE1DFA" w:rsidRPr="00990E03">
        <w:rPr>
          <w:rFonts w:ascii="Arial" w:hAnsi="Arial" w:cs="Arial"/>
        </w:rPr>
        <w:t>Discuss</w:t>
      </w:r>
      <w:r w:rsidR="00BE5CF2" w:rsidRPr="00990E03">
        <w:rPr>
          <w:rFonts w:ascii="Arial" w:hAnsi="Arial" w:cs="Arial"/>
        </w:rPr>
        <w:t xml:space="preserve"> with reference to the case </w:t>
      </w:r>
      <w:proofErr w:type="spellStart"/>
      <w:r>
        <w:rPr>
          <w:rFonts w:ascii="Arial" w:hAnsi="Arial" w:cs="Arial"/>
        </w:rPr>
        <w:t>Stylk</w:t>
      </w:r>
      <w:proofErr w:type="spellEnd"/>
      <w:r>
        <w:rPr>
          <w:rFonts w:ascii="Arial" w:hAnsi="Arial" w:cs="Arial"/>
        </w:rPr>
        <w:t xml:space="preserve"> v Myrick</w:t>
      </w:r>
      <w:r w:rsidR="00FE1DFA" w:rsidRPr="00990E03">
        <w:rPr>
          <w:rFonts w:ascii="Arial" w:hAnsi="Arial" w:cs="Arial"/>
        </w:rPr>
        <w:t>.</w:t>
      </w:r>
    </w:p>
    <w:p w:rsidR="00F93948" w:rsidRDefault="00990E03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any five unfair trade practices with examples.</w:t>
      </w:r>
    </w:p>
    <w:p w:rsidR="00AF1148" w:rsidRDefault="00AF1148" w:rsidP="00AF114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Enumerate the salient features of FEMA </w:t>
      </w:r>
    </w:p>
    <w:p w:rsidR="00FE1DFA" w:rsidRPr="00947E69" w:rsidRDefault="00FE1DFA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note </w:t>
      </w:r>
      <w:r w:rsidR="005E0DF1">
        <w:rPr>
          <w:rFonts w:ascii="Arial" w:hAnsi="Arial" w:cs="Arial"/>
        </w:rPr>
        <w:t>on the classification of law</w:t>
      </w:r>
      <w:r>
        <w:rPr>
          <w:rFonts w:ascii="Arial" w:hAnsi="Arial" w:cs="Arial"/>
        </w:rPr>
        <w:t>.</w:t>
      </w:r>
    </w:p>
    <w:p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C</w:t>
      </w:r>
    </w:p>
    <w:p w:rsidR="00FE1DFA" w:rsidRDefault="00FE1DFA" w:rsidP="00FE1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Answer any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(3 x 10 = 30 marks)</w:t>
      </w:r>
    </w:p>
    <w:p w:rsidR="00FE1DFA" w:rsidRDefault="00AF1148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F1148">
        <w:rPr>
          <w:rFonts w:ascii="Arial" w:hAnsi="Arial" w:cs="Arial"/>
          <w:i/>
        </w:rPr>
        <w:t xml:space="preserve">Contract with a minor is void </w:t>
      </w:r>
      <w:proofErr w:type="spellStart"/>
      <w:r w:rsidRPr="00AF1148">
        <w:rPr>
          <w:rFonts w:ascii="Arial" w:hAnsi="Arial" w:cs="Arial"/>
          <w:i/>
        </w:rPr>
        <w:t>ab</w:t>
      </w:r>
      <w:proofErr w:type="spellEnd"/>
      <w:r w:rsidRPr="00AF1148">
        <w:rPr>
          <w:rFonts w:ascii="Arial" w:hAnsi="Arial" w:cs="Arial"/>
          <w:i/>
        </w:rPr>
        <w:t xml:space="preserve"> initio</w:t>
      </w:r>
      <w:r>
        <w:rPr>
          <w:rFonts w:ascii="Arial" w:hAnsi="Arial" w:cs="Arial"/>
        </w:rPr>
        <w:t>. Explain the features of a contract with a minor.</w:t>
      </w:r>
    </w:p>
    <w:p w:rsidR="00FE1DFA" w:rsidRDefault="00AF1148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powers of the Central Government under the </w:t>
      </w:r>
      <w:r w:rsidRPr="00AF1148">
        <w:rPr>
          <w:rFonts w:ascii="Arial" w:hAnsi="Arial" w:cs="Arial"/>
          <w:lang w:val="en-US"/>
        </w:rPr>
        <w:t>Environmental Protection Act 1986</w:t>
      </w:r>
      <w:r w:rsidR="005E0DF1">
        <w:rPr>
          <w:rFonts w:ascii="Arial" w:hAnsi="Arial" w:cs="Arial"/>
          <w:lang w:val="en-US"/>
        </w:rPr>
        <w:t>?</w:t>
      </w:r>
    </w:p>
    <w:p w:rsidR="00FE1DFA" w:rsidRDefault="00AF1148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essentials of a contract of sale.</w:t>
      </w:r>
    </w:p>
    <w:p w:rsidR="00AF1148" w:rsidRDefault="00AF1148" w:rsidP="00BE5CF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lastRenderedPageBreak/>
        <w:t>“</w:t>
      </w:r>
      <w:r w:rsidRPr="006F5045">
        <w:rPr>
          <w:rFonts w:ascii="Arial" w:hAnsi="Arial" w:cs="Arial"/>
          <w:i/>
          <w:lang w:val="en-US"/>
        </w:rPr>
        <w:t>I</w:t>
      </w:r>
      <w:r w:rsidRPr="005E0DF1">
        <w:rPr>
          <w:rFonts w:ascii="Arial" w:hAnsi="Arial" w:cs="Arial"/>
          <w:i/>
          <w:lang w:val="en-US"/>
        </w:rPr>
        <w:t>nvention means a new product or process involving an inventive step and capable of industrial application”</w:t>
      </w:r>
      <w:r w:rsidRPr="005E0DF1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In the light of this statement, explain what are not inventions according to Section 3 of the Patents Act 1970.</w:t>
      </w:r>
    </w:p>
    <w:p w:rsidR="00FE1DFA" w:rsidRPr="00BE5CF2" w:rsidRDefault="00FE1DFA" w:rsidP="00BE5CF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</w:t>
      </w:r>
      <w:r w:rsidR="00BE5CF2">
        <w:rPr>
          <w:rFonts w:ascii="Arial" w:hAnsi="Arial" w:cs="Arial"/>
        </w:rPr>
        <w:t xml:space="preserve"> on </w:t>
      </w:r>
      <w:r w:rsidR="001A2800">
        <w:rPr>
          <w:rFonts w:ascii="Arial" w:hAnsi="Arial" w:cs="Arial"/>
        </w:rPr>
        <w:t>the</w:t>
      </w:r>
      <w:r w:rsidR="005E0DF1">
        <w:rPr>
          <w:rFonts w:ascii="Arial" w:hAnsi="Arial" w:cs="Arial"/>
        </w:rPr>
        <w:t xml:space="preserve"> duties and powers of the</w:t>
      </w:r>
      <w:r w:rsidR="001A2800">
        <w:rPr>
          <w:rFonts w:ascii="Arial" w:hAnsi="Arial" w:cs="Arial"/>
        </w:rPr>
        <w:t xml:space="preserve"> Competition Commission</w:t>
      </w:r>
      <w:r w:rsidR="00BE5CF2">
        <w:rPr>
          <w:rFonts w:ascii="Arial" w:hAnsi="Arial" w:cs="Arial"/>
        </w:rPr>
        <w:t>.</w:t>
      </w:r>
    </w:p>
    <w:p w:rsidR="00FE1DFA" w:rsidRDefault="00FE1DFA" w:rsidP="00FE1DF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</w:t>
      </w:r>
    </w:p>
    <w:p w:rsidR="00FE1DFA" w:rsidRDefault="00FE1DFA" w:rsidP="00FE1DFA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E1DFA" w:rsidRDefault="00FE1DFA" w:rsidP="00FE1DFA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</w:t>
      </w:r>
      <w:r w:rsidR="005E0DF1">
        <w:rPr>
          <w:rFonts w:ascii="Arial" w:hAnsi="Arial" w:cs="Arial"/>
          <w:b/>
          <w:sz w:val="24"/>
          <w:szCs w:val="24"/>
        </w:rPr>
        <w:t>Compulsory Question</w:t>
      </w:r>
      <w:r w:rsidR="005E0DF1">
        <w:rPr>
          <w:rFonts w:ascii="Arial" w:hAnsi="Arial" w:cs="Arial"/>
          <w:b/>
          <w:sz w:val="24"/>
          <w:szCs w:val="24"/>
        </w:rPr>
        <w:tab/>
      </w:r>
      <w:r w:rsidR="005E0DF1">
        <w:rPr>
          <w:rFonts w:ascii="Arial" w:hAnsi="Arial" w:cs="Arial"/>
          <w:b/>
          <w:sz w:val="24"/>
          <w:szCs w:val="24"/>
        </w:rPr>
        <w:tab/>
      </w:r>
      <w:r w:rsidR="005E0DF1">
        <w:rPr>
          <w:rFonts w:ascii="Arial" w:hAnsi="Arial" w:cs="Arial"/>
          <w:b/>
          <w:sz w:val="24"/>
          <w:szCs w:val="24"/>
        </w:rPr>
        <w:tab/>
      </w:r>
      <w:r w:rsidR="005E0DF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(1 X 15 = 15 marks)</w:t>
      </w:r>
    </w:p>
    <w:p w:rsidR="005E0DF1" w:rsidRPr="005E0DF1" w:rsidRDefault="005E0DF1" w:rsidP="005E0DF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</w:p>
    <w:p w:rsidR="005E0DF1" w:rsidRDefault="005E0DF1" w:rsidP="005E0DF1">
      <w:pPr>
        <w:pStyle w:val="ListParagraph"/>
        <w:spacing w:after="0" w:line="240" w:lineRule="auto"/>
        <w:rPr>
          <w:rFonts w:ascii="Arial" w:hAnsi="Arial" w:cs="Arial"/>
        </w:rPr>
      </w:pPr>
    </w:p>
    <w:p w:rsidR="005E0DF1" w:rsidRPr="005E0DF1" w:rsidRDefault="00FE1DFA" w:rsidP="005E0DF1">
      <w:pPr>
        <w:pStyle w:val="ListParagraph"/>
        <w:spacing w:after="0" w:line="240" w:lineRule="auto"/>
        <w:rPr>
          <w:rFonts w:ascii="Arial" w:hAnsi="Arial" w:cs="Arial"/>
          <w:lang w:val="en-GB"/>
        </w:rPr>
      </w:pPr>
      <w:r w:rsidRPr="005E0DF1">
        <w:rPr>
          <w:rFonts w:ascii="Arial" w:hAnsi="Arial" w:cs="Arial"/>
        </w:rPr>
        <w:t xml:space="preserve">a) </w:t>
      </w:r>
      <w:r w:rsidR="005E0DF1" w:rsidRPr="005E0DF1">
        <w:rPr>
          <w:rFonts w:ascii="Arial" w:hAnsi="Arial" w:cs="Arial"/>
          <w:lang w:val="en-US"/>
        </w:rPr>
        <w:t>M</w:t>
      </w:r>
      <w:r w:rsidR="005E0DF1">
        <w:rPr>
          <w:rFonts w:ascii="Arial" w:hAnsi="Arial" w:cs="Arial"/>
          <w:lang w:val="en-US"/>
        </w:rPr>
        <w:t>ichael, an oil merchant,</w:t>
      </w:r>
      <w:r w:rsidR="005E0DF1" w:rsidRPr="005E0DF1">
        <w:rPr>
          <w:rFonts w:ascii="Arial" w:hAnsi="Arial" w:cs="Arial"/>
          <w:lang w:val="en-US"/>
        </w:rPr>
        <w:t xml:space="preserve"> wrote to B</w:t>
      </w:r>
      <w:r w:rsidR="005E0DF1">
        <w:rPr>
          <w:rFonts w:ascii="Arial" w:hAnsi="Arial" w:cs="Arial"/>
          <w:lang w:val="en-US"/>
        </w:rPr>
        <w:t>rian</w:t>
      </w:r>
      <w:r w:rsidR="005E0DF1" w:rsidRPr="005E0DF1">
        <w:rPr>
          <w:rFonts w:ascii="Arial" w:hAnsi="Arial" w:cs="Arial"/>
          <w:lang w:val="en-US"/>
        </w:rPr>
        <w:t xml:space="preserve"> offering to sell him 20</w:t>
      </w:r>
      <w:r w:rsidR="005E0DF1">
        <w:rPr>
          <w:rFonts w:ascii="Arial" w:hAnsi="Arial" w:cs="Arial"/>
          <w:lang w:val="en-US"/>
        </w:rPr>
        <w:t xml:space="preserve">Litresof </w:t>
      </w:r>
      <w:proofErr w:type="spellStart"/>
      <w:r w:rsidR="005E0DF1">
        <w:rPr>
          <w:rFonts w:ascii="Arial" w:hAnsi="Arial" w:cs="Arial"/>
          <w:lang w:val="en-US"/>
        </w:rPr>
        <w:t>oilat</w:t>
      </w:r>
      <w:proofErr w:type="spellEnd"/>
      <w:r w:rsidR="005E0DF1">
        <w:rPr>
          <w:rFonts w:ascii="Arial" w:hAnsi="Arial" w:cs="Arial"/>
          <w:lang w:val="en-US"/>
        </w:rPr>
        <w:t xml:space="preserve"> Rs.10/</w:t>
      </w:r>
      <w:proofErr w:type="spellStart"/>
      <w:r w:rsidR="005E0DF1">
        <w:rPr>
          <w:rFonts w:ascii="Arial" w:hAnsi="Arial" w:cs="Arial"/>
          <w:lang w:val="en-US"/>
        </w:rPr>
        <w:t>Litre</w:t>
      </w:r>
      <w:proofErr w:type="spellEnd"/>
      <w:r w:rsidR="005E0DF1" w:rsidRPr="005E0DF1">
        <w:rPr>
          <w:rFonts w:ascii="Arial" w:hAnsi="Arial" w:cs="Arial"/>
          <w:lang w:val="en-US"/>
        </w:rPr>
        <w:t xml:space="preserve">. </w:t>
      </w:r>
      <w:r w:rsidR="005E0DF1">
        <w:rPr>
          <w:rFonts w:ascii="Arial" w:hAnsi="Arial" w:cs="Arial"/>
          <w:lang w:val="en-US"/>
        </w:rPr>
        <w:t xml:space="preserve">Brian accepted this offer. </w:t>
      </w:r>
      <w:r w:rsidR="006F5045">
        <w:rPr>
          <w:rFonts w:ascii="Arial" w:hAnsi="Arial" w:cs="Arial"/>
          <w:lang w:val="en-US"/>
        </w:rPr>
        <w:t>They mutually agreed that date of delivery would by 31</w:t>
      </w:r>
      <w:r w:rsidR="006F5045" w:rsidRPr="006F5045">
        <w:rPr>
          <w:rFonts w:ascii="Arial" w:hAnsi="Arial" w:cs="Arial"/>
          <w:vertAlign w:val="superscript"/>
          <w:lang w:val="en-US"/>
        </w:rPr>
        <w:t>st</w:t>
      </w:r>
      <w:r w:rsidR="006F5045">
        <w:rPr>
          <w:rFonts w:ascii="Arial" w:hAnsi="Arial" w:cs="Arial"/>
          <w:lang w:val="en-US"/>
        </w:rPr>
        <w:t xml:space="preserve"> August 2018. Is there certainty of terms?</w:t>
      </w:r>
    </w:p>
    <w:p w:rsidR="00FE1DFA" w:rsidRPr="00173BE5" w:rsidRDefault="00FE1DFA" w:rsidP="005E0DF1">
      <w:pPr>
        <w:pStyle w:val="ListParagraph"/>
        <w:jc w:val="both"/>
        <w:rPr>
          <w:rFonts w:ascii="Arial" w:hAnsi="Arial" w:cs="Arial"/>
        </w:rPr>
      </w:pPr>
    </w:p>
    <w:p w:rsidR="00EB7B71" w:rsidRPr="006F5045" w:rsidRDefault="006F5045" w:rsidP="006F5045">
      <w:pPr>
        <w:ind w:lef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b)</w:t>
      </w:r>
      <w:r w:rsidRPr="006F5045">
        <w:rPr>
          <w:rFonts w:ascii="Arial" w:hAnsi="Arial" w:cs="Arial"/>
          <w:lang w:val="en-US"/>
        </w:rPr>
        <w:t xml:space="preserve">A son forged his father’s signature on several promissory notes and paid them into his bank account.When the truth came to light, the bank manager </w:t>
      </w:r>
      <w:r>
        <w:rPr>
          <w:rFonts w:ascii="Arial" w:hAnsi="Arial" w:cs="Arial"/>
          <w:lang w:val="en-US"/>
        </w:rPr>
        <w:t xml:space="preserve">threatened to prosecute the son </w:t>
      </w:r>
      <w:r w:rsidRPr="006F5045">
        <w:rPr>
          <w:rFonts w:ascii="Arial" w:hAnsi="Arial" w:cs="Arial"/>
          <w:lang w:val="en-US"/>
        </w:rPr>
        <w:t xml:space="preserve">if a satisfactory solution </w:t>
      </w:r>
      <w:r>
        <w:rPr>
          <w:rFonts w:ascii="Arial" w:hAnsi="Arial" w:cs="Arial"/>
          <w:lang w:val="en-US"/>
        </w:rPr>
        <w:t>was</w:t>
      </w:r>
      <w:r w:rsidRPr="006F5045">
        <w:rPr>
          <w:rFonts w:ascii="Arial" w:hAnsi="Arial" w:cs="Arial"/>
          <w:lang w:val="en-US"/>
        </w:rPr>
        <w:t xml:space="preserve"> not found</w:t>
      </w:r>
      <w:r>
        <w:rPr>
          <w:rFonts w:ascii="Arial" w:hAnsi="Arial" w:cs="Arial"/>
          <w:lang w:val="en-GB"/>
        </w:rPr>
        <w:t xml:space="preserve">. </w:t>
      </w:r>
      <w:r w:rsidRPr="006F5045">
        <w:rPr>
          <w:rFonts w:ascii="Arial" w:hAnsi="Arial" w:cs="Arial"/>
          <w:lang w:val="en-US"/>
        </w:rPr>
        <w:t xml:space="preserve">To avert this, the father agreed to give an equitable mortgage to the bank on his property.Later, the father wants to cancel the agreement.Can he do so? </w:t>
      </w:r>
    </w:p>
    <w:p w:rsidR="00FE1DFA" w:rsidRDefault="00FE1DFA" w:rsidP="00FE1DFA">
      <w:pPr>
        <w:ind w:left="709"/>
        <w:jc w:val="both"/>
        <w:rPr>
          <w:rFonts w:ascii="Arial" w:hAnsi="Arial" w:cs="Arial"/>
        </w:rPr>
      </w:pPr>
    </w:p>
    <w:p w:rsidR="00FE1DFA" w:rsidRPr="001D4AC1" w:rsidRDefault="00FE1DFA" w:rsidP="00FE1DFA">
      <w:pPr>
        <w:spacing w:after="0"/>
        <w:ind w:left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c)</w:t>
      </w:r>
      <w:r w:rsidR="005E0DF1">
        <w:rPr>
          <w:rFonts w:ascii="Arial" w:hAnsi="Arial" w:cs="Arial"/>
          <w:color w:val="1C1C1C"/>
          <w:lang w:val="en-US" w:eastAsia="en-US"/>
        </w:rPr>
        <w:t>R</w:t>
      </w:r>
      <w:r w:rsidR="005E0DF1" w:rsidRPr="00173BE5">
        <w:rPr>
          <w:rFonts w:ascii="Arial" w:hAnsi="Arial" w:cs="Arial"/>
          <w:color w:val="1C1C1C"/>
          <w:lang w:val="en-US" w:eastAsia="en-US"/>
        </w:rPr>
        <w:t xml:space="preserve"> applied for a job as</w:t>
      </w:r>
      <w:r w:rsidR="005E0DF1">
        <w:rPr>
          <w:rFonts w:ascii="Arial" w:hAnsi="Arial" w:cs="Arial"/>
          <w:color w:val="1C1C1C"/>
          <w:lang w:val="en-US" w:eastAsia="en-US"/>
        </w:rPr>
        <w:t xml:space="preserve"> theprincipal of a school.T</w:t>
      </w:r>
      <w:r w:rsidR="005E0DF1" w:rsidRPr="00173BE5">
        <w:rPr>
          <w:rFonts w:ascii="Arial" w:hAnsi="Arial" w:cs="Arial"/>
          <w:color w:val="1C1C1C"/>
          <w:lang w:val="en-US" w:eastAsia="en-US"/>
        </w:rPr>
        <w:t>he school managers decided to appoint him. One of them, acti</w:t>
      </w:r>
      <w:r w:rsidR="005E0DF1">
        <w:rPr>
          <w:rFonts w:ascii="Arial" w:hAnsi="Arial" w:cs="Arial"/>
          <w:color w:val="1C1C1C"/>
          <w:lang w:val="en-US" w:eastAsia="en-US"/>
        </w:rPr>
        <w:t>ng without authority, told R</w:t>
      </w:r>
      <w:r w:rsidR="005E0DF1" w:rsidRPr="00173BE5">
        <w:rPr>
          <w:rFonts w:ascii="Arial" w:hAnsi="Arial" w:cs="Arial"/>
          <w:color w:val="1C1C1C"/>
          <w:lang w:val="en-US" w:eastAsia="en-US"/>
        </w:rPr>
        <w:t xml:space="preserve"> he had been accepted. Later the managers decided to appoint someone else. </w:t>
      </w:r>
      <w:r w:rsidR="005E0DF1">
        <w:rPr>
          <w:rFonts w:ascii="Arial" w:hAnsi="Arial" w:cs="Arial"/>
          <w:color w:val="1C1C1C"/>
          <w:lang w:val="en-US" w:eastAsia="en-US"/>
        </w:rPr>
        <w:t>Rfiled a suit for damages against the school. Will he succeed?</w:t>
      </w:r>
    </w:p>
    <w:p w:rsidR="00FE1DFA" w:rsidRPr="001D4AC1" w:rsidRDefault="00FE1DFA" w:rsidP="00FE1DFA">
      <w:pPr>
        <w:spacing w:after="0"/>
        <w:ind w:left="357"/>
        <w:jc w:val="both"/>
        <w:rPr>
          <w:rFonts w:ascii="Arial" w:hAnsi="Arial" w:cs="Arial"/>
          <w:lang w:val="en-GB"/>
        </w:rPr>
      </w:pPr>
    </w:p>
    <w:p w:rsidR="00FE1DFA" w:rsidRPr="00173BE5" w:rsidRDefault="00FE1DFA" w:rsidP="00FE1DFA">
      <w:pPr>
        <w:ind w:left="709"/>
        <w:jc w:val="both"/>
        <w:rPr>
          <w:rFonts w:ascii="Arial" w:hAnsi="Arial" w:cs="Arial"/>
        </w:rPr>
      </w:pPr>
    </w:p>
    <w:p w:rsidR="00FE1DFA" w:rsidRDefault="00FE1DFA" w:rsidP="00FE1DFA">
      <w:pPr>
        <w:pStyle w:val="ListParagraph"/>
        <w:jc w:val="right"/>
      </w:pPr>
      <w:r>
        <w:t>(5 + 5 + 5)</w:t>
      </w:r>
    </w:p>
    <w:p w:rsidR="00FE1DFA" w:rsidRPr="00310662" w:rsidRDefault="00FE1DFA" w:rsidP="00FE1DFA">
      <w:pPr>
        <w:pStyle w:val="ListParagraph"/>
        <w:jc w:val="center"/>
        <w:rPr>
          <w:b/>
        </w:rPr>
      </w:pPr>
      <w:r>
        <w:rPr>
          <w:b/>
        </w:rPr>
        <w:t>******************************</w:t>
      </w:r>
    </w:p>
    <w:p w:rsidR="00FE1DFA" w:rsidRDefault="00FE1DFA" w:rsidP="00FE1DFA">
      <w:pPr>
        <w:pStyle w:val="ListParagraph"/>
      </w:pPr>
    </w:p>
    <w:p w:rsidR="00F03188" w:rsidRDefault="00F03188"/>
    <w:sectPr w:rsidR="00F03188" w:rsidSect="00CB45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0038E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7472"/>
    <w:multiLevelType w:val="hybridMultilevel"/>
    <w:tmpl w:val="021C2396"/>
    <w:lvl w:ilvl="0" w:tplc="9EF6BE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7E57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E80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418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76D8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62E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0C1C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B4A4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0EA7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730E1"/>
    <w:multiLevelType w:val="hybridMultilevel"/>
    <w:tmpl w:val="07B4F858"/>
    <w:lvl w:ilvl="0" w:tplc="F6A0F38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E6B22"/>
    <w:multiLevelType w:val="hybridMultilevel"/>
    <w:tmpl w:val="1D34A7BC"/>
    <w:lvl w:ilvl="0" w:tplc="4F0A9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1DFA"/>
    <w:rsid w:val="00052B5B"/>
    <w:rsid w:val="00061C2B"/>
    <w:rsid w:val="00105E33"/>
    <w:rsid w:val="001A2800"/>
    <w:rsid w:val="00487454"/>
    <w:rsid w:val="005E0DF1"/>
    <w:rsid w:val="006F5045"/>
    <w:rsid w:val="007107EC"/>
    <w:rsid w:val="0084468F"/>
    <w:rsid w:val="008A0A39"/>
    <w:rsid w:val="008D2CA1"/>
    <w:rsid w:val="00990E03"/>
    <w:rsid w:val="00AF1148"/>
    <w:rsid w:val="00BE5CF2"/>
    <w:rsid w:val="00CB458E"/>
    <w:rsid w:val="00EB7B71"/>
    <w:rsid w:val="00F03188"/>
    <w:rsid w:val="00F93948"/>
    <w:rsid w:val="00FE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7F5E602F-4B35-403A-915C-972FC5E8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DFA"/>
    <w:pPr>
      <w:spacing w:after="200" w:line="276" w:lineRule="auto"/>
    </w:pPr>
    <w:rPr>
      <w:sz w:val="22"/>
      <w:szCs w:val="22"/>
      <w:lang w:val="en-AU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1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E1DF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FE1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D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FA"/>
    <w:rPr>
      <w:rFonts w:ascii="Lucida Grande" w:hAnsi="Lucida Grande" w:cs="Lucida Grande"/>
      <w:sz w:val="18"/>
      <w:szCs w:val="18"/>
      <w:lang w:val="en-AU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75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2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2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4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6</cp:revision>
  <dcterms:created xsi:type="dcterms:W3CDTF">2018-03-28T10:17:00Z</dcterms:created>
  <dcterms:modified xsi:type="dcterms:W3CDTF">2022-06-10T07:26:00Z</dcterms:modified>
</cp:coreProperties>
</file>