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A2" w:rsidRDefault="00A459A2" w:rsidP="00A459A2">
      <w:pPr>
        <w:tabs>
          <w:tab w:val="left" w:pos="1985"/>
          <w:tab w:val="left" w:pos="4253"/>
        </w:tabs>
        <w:ind w:right="-330"/>
        <w:jc w:val="both"/>
        <w:rPr>
          <w:rFonts w:ascii="Arial" w:hAnsi="Arial" w:cs="Arial"/>
          <w:sz w:val="24"/>
          <w:szCs w:val="24"/>
        </w:rPr>
      </w:pPr>
    </w:p>
    <w:p w:rsidR="00A459A2" w:rsidRDefault="00A459A2" w:rsidP="00A459A2">
      <w:pPr>
        <w:rPr>
          <w:rFonts w:ascii="Arial" w:hAnsi="Arial" w:cs="Arial"/>
          <w:b/>
          <w:bCs/>
          <w:sz w:val="24"/>
          <w:szCs w:val="24"/>
        </w:rPr>
      </w:pPr>
      <w: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A459A2" w:rsidRDefault="00A459A2" w:rsidP="00A459A2">
                  <w:r>
                    <w:t>Register Number:</w:t>
                  </w:r>
                </w:p>
                <w:p w:rsidR="00A459A2" w:rsidRDefault="00A459A2" w:rsidP="00A459A2">
                  <w:pPr>
                    <w:rPr>
                      <w:b/>
                      <w:sz w:val="32"/>
                      <w:szCs w:val="32"/>
                    </w:rPr>
                  </w:pPr>
                  <w:r>
                    <w:t>DATE:    22-04-2017</w:t>
                  </w:r>
                </w:p>
              </w:txbxContent>
            </v:textbox>
          </v:shape>
        </w:pict>
      </w:r>
      <w:r>
        <w:rPr>
          <w:rFonts w:ascii="Arial" w:hAnsi="Arial" w:cs="Arial"/>
          <w:b/>
          <w:noProof/>
          <w:lang w:eastAsia="en-IN"/>
        </w:rPr>
        <w:drawing>
          <wp:inline distT="0" distB="0" distL="0" distR="0">
            <wp:extent cx="763270" cy="779145"/>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a:srcRect/>
                    <a:stretch>
                      <a:fillRect/>
                    </a:stretch>
                  </pic:blipFill>
                  <pic:spPr bwMode="auto">
                    <a:xfrm>
                      <a:off x="0" y="0"/>
                      <a:ext cx="763270" cy="779145"/>
                    </a:xfrm>
                    <a:prstGeom prst="rect">
                      <a:avLst/>
                    </a:prstGeom>
                    <a:noFill/>
                    <a:ln w="9525">
                      <a:noFill/>
                      <a:miter lim="800000"/>
                      <a:headEnd/>
                      <a:tailEnd/>
                    </a:ln>
                  </pic:spPr>
                </pic:pic>
              </a:graphicData>
            </a:graphic>
          </wp:inline>
        </w:drawing>
      </w:r>
    </w:p>
    <w:p w:rsidR="00A459A2" w:rsidRDefault="00A459A2" w:rsidP="00A459A2">
      <w:pPr>
        <w:spacing w:after="0" w:line="240" w:lineRule="auto"/>
        <w:jc w:val="center"/>
        <w:rPr>
          <w:rFonts w:ascii="Arial" w:hAnsi="Arial" w:cs="Arial"/>
          <w:b/>
          <w:bCs/>
          <w:sz w:val="24"/>
          <w:szCs w:val="24"/>
        </w:rPr>
      </w:pPr>
      <w:r>
        <w:rPr>
          <w:rFonts w:ascii="Arial" w:hAnsi="Arial" w:cs="Arial"/>
          <w:b/>
          <w:bCs/>
          <w:sz w:val="24"/>
          <w:szCs w:val="24"/>
        </w:rPr>
        <w:t>ST. JOSEPH’S COLLEGE (AUTONOMOUS), BENGALURU-27</w:t>
      </w:r>
    </w:p>
    <w:p w:rsidR="003D778B" w:rsidRPr="003D778B" w:rsidRDefault="003D778B" w:rsidP="003D778B">
      <w:pPr>
        <w:spacing w:after="0" w:line="240" w:lineRule="auto"/>
        <w:jc w:val="center"/>
        <w:rPr>
          <w:rFonts w:ascii="Times New Roman" w:eastAsia="Times New Roman" w:hAnsi="Times New Roman" w:cs="Times New Roman"/>
          <w:b/>
          <w:bCs/>
          <w:sz w:val="24"/>
          <w:szCs w:val="24"/>
          <w:lang w:eastAsia="en-IN"/>
        </w:rPr>
      </w:pPr>
      <w:r w:rsidRPr="003D778B">
        <w:rPr>
          <w:rFonts w:ascii="Times New Roman" w:eastAsia="Times New Roman" w:hAnsi="Times New Roman" w:cs="Times New Roman"/>
          <w:b/>
          <w:bCs/>
          <w:sz w:val="24"/>
          <w:szCs w:val="24"/>
          <w:lang w:eastAsia="en-IN"/>
        </w:rPr>
        <w:t xml:space="preserve">IV Semester MA (English) </w:t>
      </w:r>
    </w:p>
    <w:p w:rsidR="003D778B" w:rsidRPr="003D778B" w:rsidRDefault="003D778B" w:rsidP="003D778B">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EN: 0214 Cultural Studies: An </w:t>
      </w:r>
      <w:r w:rsidR="0037166E">
        <w:rPr>
          <w:rFonts w:ascii="Times New Roman" w:eastAsia="Times New Roman" w:hAnsi="Times New Roman" w:cs="Times New Roman"/>
          <w:b/>
          <w:bCs/>
          <w:sz w:val="24"/>
          <w:szCs w:val="24"/>
          <w:lang w:eastAsia="en-IN"/>
        </w:rPr>
        <w:t>Introduction</w:t>
      </w:r>
    </w:p>
    <w:p w:rsidR="003D778B" w:rsidRPr="003D778B" w:rsidRDefault="00A56E0A" w:rsidP="003D778B">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Semester Examination April </w:t>
      </w:r>
      <w:r w:rsidR="003D778B">
        <w:rPr>
          <w:rFonts w:ascii="Times New Roman" w:eastAsia="Times New Roman" w:hAnsi="Times New Roman" w:cs="Times New Roman"/>
          <w:b/>
          <w:bCs/>
          <w:sz w:val="24"/>
          <w:szCs w:val="24"/>
          <w:lang w:eastAsia="en-IN"/>
        </w:rPr>
        <w:t>2017</w:t>
      </w:r>
    </w:p>
    <w:p w:rsidR="00222F39" w:rsidRPr="00222F39" w:rsidRDefault="00222F39" w:rsidP="00222F39">
      <w:pPr>
        <w:shd w:val="clear" w:color="auto" w:fill="FFFFFF"/>
        <w:suppressAutoHyphens/>
        <w:spacing w:after="0" w:line="240" w:lineRule="auto"/>
        <w:jc w:val="center"/>
        <w:rPr>
          <w:rFonts w:ascii="Arial" w:eastAsia="Times New Roman" w:hAnsi="Arial" w:cs="Arial"/>
          <w:color w:val="222222"/>
          <w:sz w:val="24"/>
          <w:szCs w:val="24"/>
          <w:lang w:eastAsia="ar-SA"/>
        </w:rPr>
      </w:pPr>
    </w:p>
    <w:p w:rsidR="00222F39" w:rsidRPr="00222F39" w:rsidRDefault="00EC3ED7" w:rsidP="00222F39">
      <w:pPr>
        <w:suppressAutoHyphens/>
        <w:spacing w:after="200" w:line="276" w:lineRule="auto"/>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Time: 2</w:t>
      </w:r>
      <w:r w:rsidR="00222F39">
        <w:rPr>
          <w:rFonts w:ascii="Times New Roman" w:eastAsia="Times New Roman" w:hAnsi="Times New Roman" w:cs="Calibri"/>
          <w:b/>
          <w:sz w:val="24"/>
          <w:szCs w:val="24"/>
          <w:lang w:eastAsia="ar-SA"/>
        </w:rPr>
        <w:t xml:space="preserve"> ½ </w:t>
      </w:r>
      <w:r w:rsidR="00222F39" w:rsidRPr="00222F39">
        <w:rPr>
          <w:rFonts w:ascii="Times New Roman" w:eastAsia="Times New Roman" w:hAnsi="Times New Roman" w:cs="Calibri"/>
          <w:b/>
          <w:sz w:val="24"/>
          <w:szCs w:val="24"/>
          <w:lang w:eastAsia="ar-SA"/>
        </w:rPr>
        <w:t>hours</w:t>
      </w:r>
      <w:r w:rsidR="00222F39" w:rsidRPr="00222F39">
        <w:rPr>
          <w:rFonts w:ascii="Times New Roman" w:eastAsia="Times New Roman" w:hAnsi="Times New Roman" w:cs="Calibri"/>
          <w:sz w:val="24"/>
          <w:szCs w:val="24"/>
          <w:lang w:eastAsia="ar-SA"/>
        </w:rPr>
        <w:tab/>
      </w:r>
      <w:r w:rsidR="00222F39" w:rsidRPr="00222F39">
        <w:rPr>
          <w:rFonts w:ascii="Times New Roman" w:eastAsia="Times New Roman" w:hAnsi="Times New Roman" w:cs="Calibri"/>
          <w:sz w:val="24"/>
          <w:szCs w:val="24"/>
          <w:lang w:eastAsia="ar-SA"/>
        </w:rPr>
        <w:tab/>
      </w:r>
      <w:r w:rsidR="00222F39" w:rsidRPr="00222F39">
        <w:rPr>
          <w:rFonts w:ascii="Times New Roman" w:eastAsia="Times New Roman" w:hAnsi="Times New Roman" w:cs="Calibri"/>
          <w:sz w:val="24"/>
          <w:szCs w:val="24"/>
          <w:lang w:eastAsia="ar-SA"/>
        </w:rPr>
        <w:tab/>
      </w:r>
      <w:r w:rsidR="00222F39" w:rsidRPr="00222F39">
        <w:rPr>
          <w:rFonts w:ascii="Times New Roman" w:eastAsia="Times New Roman" w:hAnsi="Times New Roman" w:cs="Calibri"/>
          <w:sz w:val="24"/>
          <w:szCs w:val="24"/>
          <w:lang w:eastAsia="ar-SA"/>
        </w:rPr>
        <w:tab/>
      </w:r>
      <w:r w:rsidR="00222F39" w:rsidRPr="00222F39">
        <w:rPr>
          <w:rFonts w:ascii="Times New Roman" w:eastAsia="Times New Roman" w:hAnsi="Times New Roman" w:cs="Calibri"/>
          <w:sz w:val="24"/>
          <w:szCs w:val="24"/>
          <w:lang w:eastAsia="ar-SA"/>
        </w:rPr>
        <w:tab/>
      </w:r>
      <w:r w:rsidR="00222F39" w:rsidRPr="00222F39">
        <w:rPr>
          <w:rFonts w:ascii="Times New Roman" w:eastAsia="Times New Roman" w:hAnsi="Times New Roman" w:cs="Calibri"/>
          <w:sz w:val="24"/>
          <w:szCs w:val="24"/>
          <w:lang w:eastAsia="ar-SA"/>
        </w:rPr>
        <w:tab/>
      </w:r>
      <w:r w:rsidR="00222F39" w:rsidRPr="00222F39">
        <w:rPr>
          <w:rFonts w:ascii="Times New Roman" w:eastAsia="Times New Roman" w:hAnsi="Times New Roman" w:cs="Calibri"/>
          <w:sz w:val="24"/>
          <w:szCs w:val="24"/>
          <w:lang w:eastAsia="ar-SA"/>
        </w:rPr>
        <w:tab/>
      </w:r>
      <w:r w:rsidR="00222F39" w:rsidRPr="00222F39">
        <w:rPr>
          <w:rFonts w:ascii="Times New Roman" w:eastAsia="Times New Roman" w:hAnsi="Times New Roman" w:cs="Calibri"/>
          <w:sz w:val="24"/>
          <w:szCs w:val="24"/>
          <w:lang w:eastAsia="ar-SA"/>
        </w:rPr>
        <w:tab/>
      </w:r>
      <w:r w:rsidR="00222F39">
        <w:rPr>
          <w:rFonts w:ascii="Times New Roman" w:eastAsia="Times New Roman" w:hAnsi="Times New Roman" w:cs="Calibri"/>
          <w:b/>
          <w:sz w:val="24"/>
          <w:szCs w:val="24"/>
          <w:lang w:eastAsia="ar-SA"/>
        </w:rPr>
        <w:t xml:space="preserve">Max Marks: </w:t>
      </w:r>
      <w:r w:rsidR="00D77A6C">
        <w:rPr>
          <w:rFonts w:ascii="Times New Roman" w:eastAsia="Times New Roman" w:hAnsi="Times New Roman" w:cs="Calibri"/>
          <w:b/>
          <w:sz w:val="24"/>
          <w:szCs w:val="24"/>
          <w:lang w:eastAsia="ar-SA"/>
        </w:rPr>
        <w:t>70</w:t>
      </w:r>
    </w:p>
    <w:p w:rsidR="00222F39" w:rsidRPr="00222F39" w:rsidRDefault="00222F39" w:rsidP="00222F39">
      <w:pPr>
        <w:suppressAutoHyphens/>
        <w:spacing w:after="200" w:line="276" w:lineRule="auto"/>
        <w:jc w:val="center"/>
        <w:rPr>
          <w:rFonts w:ascii="Times New Roman" w:eastAsia="Times New Roman" w:hAnsi="Times New Roman" w:cs="Calibri"/>
          <w:b/>
          <w:sz w:val="24"/>
          <w:szCs w:val="24"/>
          <w:u w:val="single"/>
          <w:lang w:eastAsia="ar-SA"/>
        </w:rPr>
      </w:pPr>
      <w:r w:rsidRPr="00222F39">
        <w:rPr>
          <w:rFonts w:ascii="Times New Roman" w:eastAsia="Times New Roman" w:hAnsi="Times New Roman" w:cs="Calibri"/>
          <w:b/>
          <w:sz w:val="24"/>
          <w:szCs w:val="24"/>
          <w:u w:val="single"/>
          <w:lang w:eastAsia="ar-SA"/>
        </w:rPr>
        <w:t>SECTION A</w:t>
      </w:r>
    </w:p>
    <w:p w:rsidR="00222F39" w:rsidRDefault="00222F39" w:rsidP="00222F39">
      <w:pPr>
        <w:suppressAutoHyphens/>
        <w:spacing w:after="200" w:line="276" w:lineRule="auto"/>
        <w:jc w:val="both"/>
        <w:rPr>
          <w:rFonts w:ascii="Times New Roman" w:eastAsia="Times New Roman" w:hAnsi="Times New Roman" w:cs="Calibri"/>
          <w:b/>
          <w:sz w:val="24"/>
          <w:szCs w:val="24"/>
          <w:lang w:eastAsia="ar-SA"/>
        </w:rPr>
      </w:pPr>
      <w:r w:rsidRPr="00222F39">
        <w:rPr>
          <w:rFonts w:ascii="Times New Roman" w:eastAsia="Times New Roman" w:hAnsi="Times New Roman" w:cs="Calibri"/>
          <w:b/>
          <w:sz w:val="24"/>
          <w:szCs w:val="24"/>
          <w:lang w:eastAsia="ar-SA"/>
        </w:rPr>
        <w:t>Answer any ONE of the following:</w:t>
      </w:r>
      <w:r w:rsidRPr="00222F39">
        <w:rPr>
          <w:rFonts w:ascii="Times New Roman" w:eastAsia="Times New Roman" w:hAnsi="Times New Roman" w:cs="Calibri"/>
          <w:b/>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Pr>
          <w:rFonts w:ascii="Times New Roman" w:eastAsia="Times New Roman" w:hAnsi="Times New Roman" w:cs="Calibri"/>
          <w:b/>
          <w:sz w:val="24"/>
          <w:szCs w:val="24"/>
          <w:lang w:eastAsia="ar-SA"/>
        </w:rPr>
        <w:t>(1x15=15</w:t>
      </w:r>
      <w:r w:rsidRPr="00222F39">
        <w:rPr>
          <w:rFonts w:ascii="Times New Roman" w:eastAsia="Times New Roman" w:hAnsi="Times New Roman" w:cs="Calibri"/>
          <w:b/>
          <w:sz w:val="24"/>
          <w:szCs w:val="24"/>
          <w:lang w:eastAsia="ar-SA"/>
        </w:rPr>
        <w:t>)</w:t>
      </w:r>
    </w:p>
    <w:p w:rsidR="00EC3ED7" w:rsidRPr="00EC3ED7" w:rsidRDefault="00EC3ED7" w:rsidP="00EC3ED7">
      <w:pPr>
        <w:pStyle w:val="ListParagraph"/>
        <w:numPr>
          <w:ilvl w:val="0"/>
          <w:numId w:val="1"/>
        </w:numPr>
        <w:suppressAutoHyphens/>
        <w:spacing w:after="200" w:line="276" w:lineRule="auto"/>
        <w:rPr>
          <w:rFonts w:ascii="Times New Roman" w:eastAsia="Times New Roman" w:hAnsi="Times New Roman" w:cs="Calibri"/>
          <w:b/>
          <w:sz w:val="24"/>
          <w:szCs w:val="24"/>
          <w:u w:val="single"/>
          <w:lang w:eastAsia="ar-SA"/>
        </w:rPr>
      </w:pPr>
      <w:r w:rsidRPr="00EC3ED7">
        <w:rPr>
          <w:rFonts w:ascii="Times New Roman" w:eastAsia="Times New Roman" w:hAnsi="Times New Roman" w:cs="Calibri"/>
          <w:sz w:val="24"/>
          <w:szCs w:val="24"/>
          <w:lang w:eastAsia="ar-SA"/>
        </w:rPr>
        <w:t>Explore in detail the birth and development of the pr</w:t>
      </w:r>
      <w:r w:rsidR="00BF113C">
        <w:rPr>
          <w:rFonts w:ascii="Times New Roman" w:eastAsia="Times New Roman" w:hAnsi="Times New Roman" w:cs="Calibri"/>
          <w:sz w:val="24"/>
          <w:szCs w:val="24"/>
          <w:lang w:eastAsia="ar-SA"/>
        </w:rPr>
        <w:t>oject and practice of Cultural S</w:t>
      </w:r>
      <w:r w:rsidRPr="00EC3ED7">
        <w:rPr>
          <w:rFonts w:ascii="Times New Roman" w:eastAsia="Times New Roman" w:hAnsi="Times New Roman" w:cs="Calibri"/>
          <w:sz w:val="24"/>
          <w:szCs w:val="24"/>
          <w:lang w:eastAsia="ar-SA"/>
        </w:rPr>
        <w:t>tudies in Britain and comment on its impact for critical practice in art and literature</w:t>
      </w:r>
      <w:r>
        <w:rPr>
          <w:rFonts w:ascii="Times New Roman" w:eastAsia="Times New Roman" w:hAnsi="Times New Roman" w:cs="Calibri"/>
          <w:sz w:val="24"/>
          <w:szCs w:val="24"/>
          <w:lang w:eastAsia="ar-SA"/>
        </w:rPr>
        <w:t>. Substantiate using your reading across this semester.</w:t>
      </w:r>
    </w:p>
    <w:p w:rsidR="00EC3ED7" w:rsidRPr="00EC3ED7" w:rsidRDefault="00EC3ED7" w:rsidP="00EC3ED7">
      <w:pPr>
        <w:pStyle w:val="ListParagraph"/>
        <w:numPr>
          <w:ilvl w:val="0"/>
          <w:numId w:val="1"/>
        </w:numPr>
        <w:suppressAutoHyphens/>
        <w:spacing w:after="200" w:line="276" w:lineRule="auto"/>
        <w:rPr>
          <w:rFonts w:ascii="Times New Roman" w:eastAsia="Times New Roman" w:hAnsi="Times New Roman" w:cs="Calibri"/>
          <w:b/>
          <w:sz w:val="24"/>
          <w:szCs w:val="24"/>
          <w:u w:val="single"/>
          <w:lang w:eastAsia="ar-SA"/>
        </w:rPr>
      </w:pPr>
      <w:r>
        <w:rPr>
          <w:rFonts w:ascii="Times New Roman" w:eastAsia="Times New Roman" w:hAnsi="Times New Roman" w:cs="Calibri"/>
          <w:sz w:val="24"/>
          <w:szCs w:val="24"/>
          <w:lang w:eastAsia="ar-SA"/>
        </w:rPr>
        <w:t>Explain the proposition “culture is ordinary” as argued by Raymond Williams and show how this proposition places the debate between “high” and “low” culture under severe scrutiny. Use suitable illustrations to substantiate your ideas.</w:t>
      </w:r>
    </w:p>
    <w:p w:rsidR="008B6548" w:rsidRDefault="008B6548" w:rsidP="00EC3ED7">
      <w:pPr>
        <w:pStyle w:val="ListParagraph"/>
        <w:suppressAutoHyphens/>
        <w:spacing w:after="200" w:line="276" w:lineRule="auto"/>
        <w:jc w:val="center"/>
        <w:rPr>
          <w:rFonts w:ascii="Times New Roman" w:eastAsia="Times New Roman" w:hAnsi="Times New Roman" w:cs="Calibri"/>
          <w:b/>
          <w:sz w:val="24"/>
          <w:szCs w:val="24"/>
          <w:u w:val="single"/>
          <w:lang w:eastAsia="ar-SA"/>
        </w:rPr>
      </w:pPr>
    </w:p>
    <w:p w:rsidR="0037166E" w:rsidRPr="00EC3ED7" w:rsidRDefault="0037166E" w:rsidP="00EC3ED7">
      <w:pPr>
        <w:pStyle w:val="ListParagraph"/>
        <w:suppressAutoHyphens/>
        <w:spacing w:after="200" w:line="276" w:lineRule="auto"/>
        <w:jc w:val="center"/>
        <w:rPr>
          <w:rFonts w:ascii="Times New Roman" w:eastAsia="Times New Roman" w:hAnsi="Times New Roman" w:cs="Calibri"/>
          <w:b/>
          <w:sz w:val="24"/>
          <w:szCs w:val="24"/>
          <w:u w:val="single"/>
          <w:lang w:eastAsia="ar-SA"/>
        </w:rPr>
      </w:pPr>
      <w:r w:rsidRPr="00EC3ED7">
        <w:rPr>
          <w:rFonts w:ascii="Times New Roman" w:eastAsia="Times New Roman" w:hAnsi="Times New Roman" w:cs="Calibri"/>
          <w:b/>
          <w:sz w:val="24"/>
          <w:szCs w:val="24"/>
          <w:u w:val="single"/>
          <w:lang w:eastAsia="ar-SA"/>
        </w:rPr>
        <w:t>SECTION B</w:t>
      </w:r>
    </w:p>
    <w:p w:rsidR="0037166E" w:rsidRDefault="0037166E" w:rsidP="0037166E">
      <w:pPr>
        <w:suppressAutoHyphens/>
        <w:spacing w:after="200" w:line="276" w:lineRule="auto"/>
        <w:jc w:val="both"/>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A</w:t>
      </w:r>
      <w:r w:rsidR="00964757">
        <w:rPr>
          <w:rFonts w:ascii="Times New Roman" w:eastAsia="Times New Roman" w:hAnsi="Times New Roman" w:cs="Calibri"/>
          <w:b/>
          <w:sz w:val="24"/>
          <w:szCs w:val="24"/>
          <w:lang w:eastAsia="ar-SA"/>
        </w:rPr>
        <w:t>nswer any THREE</w:t>
      </w:r>
      <w:r w:rsidRPr="00222F39">
        <w:rPr>
          <w:rFonts w:ascii="Times New Roman" w:eastAsia="Times New Roman" w:hAnsi="Times New Roman" w:cs="Calibri"/>
          <w:b/>
          <w:sz w:val="24"/>
          <w:szCs w:val="24"/>
          <w:lang w:eastAsia="ar-SA"/>
        </w:rPr>
        <w:t xml:space="preserve"> of the following:</w:t>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Pr="00222F39">
        <w:rPr>
          <w:rFonts w:ascii="Times New Roman" w:eastAsia="Times New Roman" w:hAnsi="Times New Roman" w:cs="Calibri"/>
          <w:sz w:val="24"/>
          <w:szCs w:val="24"/>
          <w:lang w:eastAsia="ar-SA"/>
        </w:rPr>
        <w:tab/>
      </w:r>
      <w:r w:rsidR="008B6548">
        <w:rPr>
          <w:rFonts w:ascii="Times New Roman" w:eastAsia="Times New Roman" w:hAnsi="Times New Roman" w:cs="Calibri"/>
          <w:b/>
          <w:sz w:val="24"/>
          <w:szCs w:val="24"/>
          <w:lang w:eastAsia="ar-SA"/>
        </w:rPr>
        <w:t>(3x15=45</w:t>
      </w:r>
      <w:r w:rsidRPr="00222F39">
        <w:rPr>
          <w:rFonts w:ascii="Times New Roman" w:eastAsia="Times New Roman" w:hAnsi="Times New Roman" w:cs="Calibri"/>
          <w:b/>
          <w:sz w:val="24"/>
          <w:szCs w:val="24"/>
          <w:lang w:eastAsia="ar-SA"/>
        </w:rPr>
        <w:t>)</w:t>
      </w:r>
    </w:p>
    <w:p w:rsidR="008B6548" w:rsidRPr="008B6548" w:rsidRDefault="008B6548" w:rsidP="008B6548">
      <w:pPr>
        <w:pStyle w:val="ListParagraph"/>
        <w:numPr>
          <w:ilvl w:val="0"/>
          <w:numId w:val="1"/>
        </w:numPr>
        <w:suppressAutoHyphens/>
        <w:spacing w:after="200" w:line="276" w:lineRule="auto"/>
        <w:jc w:val="both"/>
        <w:rPr>
          <w:rFonts w:ascii="Times New Roman" w:eastAsia="Times New Roman" w:hAnsi="Times New Roman" w:cs="Calibri"/>
          <w:b/>
          <w:sz w:val="24"/>
          <w:szCs w:val="24"/>
          <w:lang w:eastAsia="ar-SA"/>
        </w:rPr>
      </w:pPr>
      <w:r>
        <w:rPr>
          <w:rFonts w:ascii="Times New Roman" w:eastAsia="Times New Roman" w:hAnsi="Times New Roman" w:cs="Calibri"/>
          <w:sz w:val="24"/>
          <w:szCs w:val="24"/>
          <w:lang w:eastAsia="ar-SA"/>
        </w:rPr>
        <w:t xml:space="preserve">Show </w:t>
      </w:r>
      <w:r w:rsidR="00C84525">
        <w:rPr>
          <w:rFonts w:ascii="Times New Roman" w:eastAsia="Times New Roman" w:hAnsi="Times New Roman" w:cs="Calibri"/>
          <w:sz w:val="24"/>
          <w:szCs w:val="24"/>
          <w:lang w:eastAsia="ar-SA"/>
        </w:rPr>
        <w:t xml:space="preserve">how </w:t>
      </w:r>
      <w:r>
        <w:rPr>
          <w:rFonts w:ascii="Times New Roman" w:eastAsia="Times New Roman" w:hAnsi="Times New Roman" w:cs="Calibri"/>
          <w:sz w:val="24"/>
          <w:szCs w:val="24"/>
          <w:lang w:eastAsia="ar-SA"/>
        </w:rPr>
        <w:t>Bourdieu explains the interrelations between ‘social class’ and ‘aesthetic taste’. Comment on the role that these inter-relations play in contemporary evaluations of art and literature.</w:t>
      </w:r>
    </w:p>
    <w:p w:rsidR="004C14EA" w:rsidRPr="004C14EA" w:rsidRDefault="008B6548" w:rsidP="008B6548">
      <w:pPr>
        <w:pStyle w:val="ListParagraph"/>
        <w:numPr>
          <w:ilvl w:val="0"/>
          <w:numId w:val="1"/>
        </w:numPr>
        <w:suppressAutoHyphens/>
        <w:spacing w:after="200" w:line="276" w:lineRule="auto"/>
        <w:jc w:val="both"/>
        <w:rPr>
          <w:rFonts w:ascii="Times New Roman" w:eastAsia="Times New Roman" w:hAnsi="Times New Roman" w:cs="Calibri"/>
          <w:b/>
          <w:sz w:val="24"/>
          <w:szCs w:val="24"/>
          <w:lang w:eastAsia="ar-SA"/>
        </w:rPr>
      </w:pPr>
      <w:r>
        <w:rPr>
          <w:rFonts w:ascii="Times New Roman" w:eastAsia="Times New Roman" w:hAnsi="Times New Roman" w:cs="Calibri"/>
          <w:sz w:val="24"/>
          <w:szCs w:val="24"/>
          <w:lang w:eastAsia="ar-SA"/>
        </w:rPr>
        <w:t>Explain the ideas of “aura”, “cult” and “exhibition” with regard to ‘Film’ as represented by Walter Benjamin. Show how his theorising</w:t>
      </w:r>
      <w:r w:rsidR="004C14EA">
        <w:rPr>
          <w:rFonts w:ascii="Times New Roman" w:eastAsia="Times New Roman" w:hAnsi="Times New Roman" w:cs="Calibri"/>
          <w:sz w:val="24"/>
          <w:szCs w:val="24"/>
          <w:lang w:eastAsia="ar-SA"/>
        </w:rPr>
        <w:t xml:space="preserve"> of such concepts affects contemporary thinking about ‘art and culture’</w:t>
      </w:r>
    </w:p>
    <w:p w:rsidR="00D22F30" w:rsidRPr="00D22F30" w:rsidRDefault="004C14EA" w:rsidP="008B6548">
      <w:pPr>
        <w:pStyle w:val="ListParagraph"/>
        <w:numPr>
          <w:ilvl w:val="0"/>
          <w:numId w:val="1"/>
        </w:numPr>
        <w:suppressAutoHyphens/>
        <w:spacing w:after="200" w:line="276" w:lineRule="auto"/>
        <w:jc w:val="both"/>
        <w:rPr>
          <w:rFonts w:ascii="Times New Roman" w:eastAsia="Times New Roman" w:hAnsi="Times New Roman" w:cs="Calibri"/>
          <w:b/>
          <w:sz w:val="24"/>
          <w:szCs w:val="24"/>
          <w:lang w:eastAsia="ar-SA"/>
        </w:rPr>
      </w:pPr>
      <w:r>
        <w:rPr>
          <w:rFonts w:ascii="Times New Roman" w:eastAsia="Times New Roman" w:hAnsi="Times New Roman" w:cs="Calibri"/>
          <w:sz w:val="24"/>
          <w:szCs w:val="24"/>
          <w:lang w:eastAsia="ar-SA"/>
        </w:rPr>
        <w:t xml:space="preserve">What is the “Culture Industry”? Show how </w:t>
      </w:r>
      <w:proofErr w:type="spellStart"/>
      <w:r>
        <w:rPr>
          <w:rFonts w:ascii="Times New Roman" w:eastAsia="Times New Roman" w:hAnsi="Times New Roman" w:cs="Calibri"/>
          <w:sz w:val="24"/>
          <w:szCs w:val="24"/>
          <w:lang w:eastAsia="ar-SA"/>
        </w:rPr>
        <w:t>Adorno</w:t>
      </w:r>
      <w:proofErr w:type="spellEnd"/>
      <w:r>
        <w:rPr>
          <w:rFonts w:ascii="Times New Roman" w:eastAsia="Times New Roman" w:hAnsi="Times New Roman" w:cs="Calibri"/>
          <w:sz w:val="24"/>
          <w:szCs w:val="24"/>
          <w:lang w:eastAsia="ar-SA"/>
        </w:rPr>
        <w:t xml:space="preserve"> an</w:t>
      </w:r>
      <w:r w:rsidR="00BF113C">
        <w:rPr>
          <w:rFonts w:ascii="Times New Roman" w:eastAsia="Times New Roman" w:hAnsi="Times New Roman" w:cs="Calibri"/>
          <w:sz w:val="24"/>
          <w:szCs w:val="24"/>
          <w:lang w:eastAsia="ar-SA"/>
        </w:rPr>
        <w:t>d</w:t>
      </w:r>
      <w:r>
        <w:rPr>
          <w:rFonts w:ascii="Times New Roman" w:eastAsia="Times New Roman" w:hAnsi="Times New Roman" w:cs="Calibri"/>
          <w:sz w:val="24"/>
          <w:szCs w:val="24"/>
          <w:lang w:eastAsia="ar-SA"/>
        </w:rPr>
        <w:t xml:space="preserve"> </w:t>
      </w:r>
      <w:proofErr w:type="spellStart"/>
      <w:r>
        <w:rPr>
          <w:rFonts w:ascii="Times New Roman" w:eastAsia="Times New Roman" w:hAnsi="Times New Roman" w:cs="Calibri"/>
          <w:sz w:val="24"/>
          <w:szCs w:val="24"/>
          <w:lang w:eastAsia="ar-SA"/>
        </w:rPr>
        <w:t>Horkheimer</w:t>
      </w:r>
      <w:proofErr w:type="spellEnd"/>
      <w:r>
        <w:rPr>
          <w:rFonts w:ascii="Times New Roman" w:eastAsia="Times New Roman" w:hAnsi="Times New Roman" w:cs="Calibri"/>
          <w:sz w:val="24"/>
          <w:szCs w:val="24"/>
          <w:lang w:eastAsia="ar-SA"/>
        </w:rPr>
        <w:t xml:space="preserve"> explain that such an industry aims at “mass deception”. Use appropriate illustrations to substantiate your perspective. </w:t>
      </w:r>
    </w:p>
    <w:p w:rsidR="00D22F30" w:rsidRPr="00D22F30" w:rsidRDefault="00D22F30" w:rsidP="008B6548">
      <w:pPr>
        <w:pStyle w:val="ListParagraph"/>
        <w:numPr>
          <w:ilvl w:val="0"/>
          <w:numId w:val="1"/>
        </w:numPr>
        <w:suppressAutoHyphens/>
        <w:spacing w:after="200" w:line="276" w:lineRule="auto"/>
        <w:jc w:val="both"/>
        <w:rPr>
          <w:rFonts w:ascii="Times New Roman" w:eastAsia="Times New Roman" w:hAnsi="Times New Roman" w:cs="Calibri"/>
          <w:b/>
          <w:sz w:val="24"/>
          <w:szCs w:val="24"/>
          <w:lang w:eastAsia="ar-SA"/>
        </w:rPr>
      </w:pPr>
      <w:r>
        <w:rPr>
          <w:rFonts w:ascii="Times New Roman" w:eastAsia="Times New Roman" w:hAnsi="Times New Roman" w:cs="Calibri"/>
          <w:sz w:val="24"/>
          <w:szCs w:val="24"/>
          <w:lang w:eastAsia="ar-SA"/>
        </w:rPr>
        <w:t>Explain the inter-connections between “mass media” and “visual culture”. Comment on the impact such inter-relations have on the politics of consumption</w:t>
      </w:r>
    </w:p>
    <w:p w:rsidR="00964757" w:rsidRPr="00964757" w:rsidRDefault="00964757" w:rsidP="008B6548">
      <w:pPr>
        <w:pStyle w:val="ListParagraph"/>
        <w:numPr>
          <w:ilvl w:val="0"/>
          <w:numId w:val="1"/>
        </w:numPr>
        <w:suppressAutoHyphens/>
        <w:spacing w:after="200" w:line="276" w:lineRule="auto"/>
        <w:jc w:val="both"/>
        <w:rPr>
          <w:rFonts w:ascii="Times New Roman" w:eastAsia="Times New Roman" w:hAnsi="Times New Roman" w:cs="Calibri"/>
          <w:b/>
          <w:sz w:val="24"/>
          <w:szCs w:val="24"/>
          <w:lang w:eastAsia="ar-SA"/>
        </w:rPr>
      </w:pPr>
      <w:r>
        <w:rPr>
          <w:rFonts w:ascii="Times New Roman" w:eastAsia="Times New Roman" w:hAnsi="Times New Roman" w:cs="Calibri"/>
          <w:sz w:val="24"/>
          <w:szCs w:val="24"/>
          <w:lang w:eastAsia="ar-SA"/>
        </w:rPr>
        <w:t xml:space="preserve">Do you think </w:t>
      </w:r>
      <w:r w:rsidR="00C84525">
        <w:rPr>
          <w:rFonts w:ascii="Times New Roman" w:eastAsia="Times New Roman" w:hAnsi="Times New Roman" w:cs="Calibri"/>
          <w:sz w:val="24"/>
          <w:szCs w:val="24"/>
          <w:lang w:eastAsia="ar-SA"/>
        </w:rPr>
        <w:t xml:space="preserve">‘theories of hegemony’ are related to </w:t>
      </w:r>
      <w:r>
        <w:rPr>
          <w:rFonts w:ascii="Times New Roman" w:eastAsia="Times New Roman" w:hAnsi="Times New Roman" w:cs="Calibri"/>
          <w:sz w:val="24"/>
          <w:szCs w:val="24"/>
          <w:lang w:eastAsia="ar-SA"/>
        </w:rPr>
        <w:t>‘</w:t>
      </w:r>
      <w:r w:rsidR="00C84525">
        <w:rPr>
          <w:rFonts w:ascii="Times New Roman" w:eastAsia="Times New Roman" w:hAnsi="Times New Roman" w:cs="Calibri"/>
          <w:sz w:val="24"/>
          <w:szCs w:val="24"/>
          <w:lang w:eastAsia="ar-SA"/>
        </w:rPr>
        <w:t>ideas of</w:t>
      </w:r>
      <w:r>
        <w:rPr>
          <w:rFonts w:ascii="Times New Roman" w:eastAsia="Times New Roman" w:hAnsi="Times New Roman" w:cs="Calibri"/>
          <w:sz w:val="24"/>
          <w:szCs w:val="24"/>
          <w:lang w:eastAsia="ar-SA"/>
        </w:rPr>
        <w:t xml:space="preserve"> discourse’? What is your point of view? Provide suitable arguments to substantiate your point of view.</w:t>
      </w:r>
    </w:p>
    <w:p w:rsidR="008B6548" w:rsidRDefault="00964757" w:rsidP="00964757">
      <w:pPr>
        <w:suppressAutoHyphens/>
        <w:spacing w:after="200" w:line="276" w:lineRule="auto"/>
        <w:ind w:left="360"/>
        <w:jc w:val="center"/>
        <w:rPr>
          <w:rFonts w:ascii="Times New Roman" w:eastAsia="Times New Roman" w:hAnsi="Times New Roman" w:cs="Calibri"/>
          <w:b/>
          <w:sz w:val="24"/>
          <w:szCs w:val="24"/>
          <w:u w:val="single"/>
          <w:lang w:eastAsia="ar-SA"/>
        </w:rPr>
      </w:pPr>
      <w:r w:rsidRPr="00964757">
        <w:rPr>
          <w:rFonts w:ascii="Times New Roman" w:eastAsia="Times New Roman" w:hAnsi="Times New Roman" w:cs="Calibri"/>
          <w:b/>
          <w:sz w:val="24"/>
          <w:szCs w:val="24"/>
          <w:u w:val="single"/>
          <w:lang w:eastAsia="ar-SA"/>
        </w:rPr>
        <w:t>SECTION C</w:t>
      </w:r>
    </w:p>
    <w:p w:rsidR="00964757" w:rsidRDefault="00964757" w:rsidP="00964757">
      <w:pPr>
        <w:suppressAutoHyphens/>
        <w:spacing w:after="200" w:line="276" w:lineRule="auto"/>
        <w:ind w:left="360"/>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Write a short essay on any ONE of the following                                            (1x10=10)</w:t>
      </w:r>
    </w:p>
    <w:p w:rsidR="00964757" w:rsidRDefault="00964757" w:rsidP="00964757">
      <w:pPr>
        <w:pStyle w:val="ListParagraph"/>
        <w:numPr>
          <w:ilvl w:val="0"/>
          <w:numId w:val="1"/>
        </w:numPr>
        <w:suppressAutoHyphens/>
        <w:spacing w:after="200" w:line="276"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Ideology </w:t>
      </w:r>
    </w:p>
    <w:p w:rsidR="00964757" w:rsidRDefault="00964757" w:rsidP="00964757">
      <w:pPr>
        <w:pStyle w:val="ListParagraph"/>
        <w:numPr>
          <w:ilvl w:val="0"/>
          <w:numId w:val="1"/>
        </w:numPr>
        <w:suppressAutoHyphens/>
        <w:spacing w:after="200" w:line="276"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Queer</w:t>
      </w:r>
      <w:bookmarkStart w:id="0" w:name="_GoBack"/>
      <w:bookmarkEnd w:id="0"/>
    </w:p>
    <w:p w:rsidR="00BF113C" w:rsidRDefault="00BF113C" w:rsidP="00BF113C">
      <w:pPr>
        <w:pStyle w:val="ListParagraph"/>
        <w:suppressAutoHyphens/>
        <w:spacing w:after="200" w:line="276" w:lineRule="auto"/>
        <w:rPr>
          <w:rFonts w:ascii="Times New Roman" w:eastAsia="Times New Roman" w:hAnsi="Times New Roman" w:cs="Calibri"/>
          <w:sz w:val="24"/>
          <w:szCs w:val="24"/>
          <w:lang w:eastAsia="ar-SA"/>
        </w:rPr>
      </w:pPr>
    </w:p>
    <w:p w:rsidR="00BF113C" w:rsidRDefault="00BF113C" w:rsidP="00BF113C">
      <w:pPr>
        <w:pStyle w:val="ListParagraph"/>
        <w:suppressAutoHyphens/>
        <w:spacing w:after="200" w:line="276" w:lineRule="auto"/>
        <w:rPr>
          <w:rFonts w:ascii="Times New Roman" w:eastAsia="Times New Roman" w:hAnsi="Times New Roman" w:cs="Calibri"/>
          <w:sz w:val="24"/>
          <w:szCs w:val="24"/>
          <w:lang w:eastAsia="ar-SA"/>
        </w:rPr>
      </w:pPr>
    </w:p>
    <w:p w:rsidR="00BF113C" w:rsidRPr="00A459A2" w:rsidRDefault="00A459A2" w:rsidP="00A459A2">
      <w:pPr>
        <w:pStyle w:val="ListParagraph"/>
        <w:suppressAutoHyphens/>
        <w:spacing w:after="200" w:line="276" w:lineRule="auto"/>
        <w:jc w:val="right"/>
        <w:rPr>
          <w:rFonts w:ascii="Times New Roman" w:eastAsia="Times New Roman" w:hAnsi="Times New Roman" w:cs="Calibri"/>
          <w:sz w:val="24"/>
          <w:szCs w:val="24"/>
          <w:lang w:val="en-US" w:eastAsia="ar-SA"/>
        </w:rPr>
      </w:pPr>
      <w:r>
        <w:rPr>
          <w:rFonts w:ascii="Times New Roman" w:eastAsia="Times New Roman" w:hAnsi="Times New Roman" w:cs="Calibri"/>
          <w:sz w:val="24"/>
          <w:szCs w:val="24"/>
          <w:lang w:eastAsia="ar-SA"/>
        </w:rPr>
        <w:t>EN-0214-A-17</w:t>
      </w:r>
    </w:p>
    <w:p w:rsidR="00094DC7" w:rsidRDefault="00BF113C" w:rsidP="00BF113C">
      <w:pPr>
        <w:pStyle w:val="ListParagraph"/>
        <w:suppressAutoHyphens/>
        <w:spacing w:after="200" w:line="276" w:lineRule="auto"/>
        <w:jc w:val="center"/>
      </w:pPr>
      <w:r>
        <w:rPr>
          <w:rFonts w:ascii="Times New Roman" w:eastAsia="Times New Roman" w:hAnsi="Times New Roman" w:cs="Calibri"/>
          <w:sz w:val="24"/>
          <w:szCs w:val="24"/>
          <w:lang w:eastAsia="ar-SA"/>
        </w:rPr>
        <w:t>x-----x-----x-----x</w:t>
      </w:r>
    </w:p>
    <w:sectPr w:rsidR="00094DC7" w:rsidSect="00A459A2">
      <w:pgSz w:w="11906" w:h="16838"/>
      <w:pgMar w:top="426"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C79EE"/>
    <w:multiLevelType w:val="hybridMultilevel"/>
    <w:tmpl w:val="10EEEB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E7D5A"/>
    <w:rsid w:val="00094DC7"/>
    <w:rsid w:val="001B04A1"/>
    <w:rsid w:val="00222F39"/>
    <w:rsid w:val="0037166E"/>
    <w:rsid w:val="003A2656"/>
    <w:rsid w:val="003C16D0"/>
    <w:rsid w:val="003D778B"/>
    <w:rsid w:val="00465863"/>
    <w:rsid w:val="004C14EA"/>
    <w:rsid w:val="007150DA"/>
    <w:rsid w:val="00885BD9"/>
    <w:rsid w:val="008B6548"/>
    <w:rsid w:val="008E7D5A"/>
    <w:rsid w:val="00964757"/>
    <w:rsid w:val="00A459A2"/>
    <w:rsid w:val="00A56E0A"/>
    <w:rsid w:val="00BE0B1B"/>
    <w:rsid w:val="00BF113C"/>
    <w:rsid w:val="00C84525"/>
    <w:rsid w:val="00D04FE8"/>
    <w:rsid w:val="00D22F30"/>
    <w:rsid w:val="00D53C01"/>
    <w:rsid w:val="00D77A6C"/>
    <w:rsid w:val="00EC3E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F39"/>
    <w:pPr>
      <w:ind w:left="720"/>
      <w:contextualSpacing/>
    </w:pPr>
  </w:style>
  <w:style w:type="paragraph" w:styleId="BalloonText">
    <w:name w:val="Balloon Text"/>
    <w:basedOn w:val="Normal"/>
    <w:link w:val="BalloonTextChar"/>
    <w:uiPriority w:val="99"/>
    <w:semiHidden/>
    <w:unhideWhenUsed/>
    <w:rsid w:val="00A45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3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c:description/>
  <cp:lastModifiedBy>User</cp:lastModifiedBy>
  <cp:revision>15</cp:revision>
  <cp:lastPrinted>2017-04-07T11:52:00Z</cp:lastPrinted>
  <dcterms:created xsi:type="dcterms:W3CDTF">2017-01-25T09:35:00Z</dcterms:created>
  <dcterms:modified xsi:type="dcterms:W3CDTF">2017-04-07T11:52:00Z</dcterms:modified>
</cp:coreProperties>
</file>