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DF" w:rsidRDefault="00C434DF" w:rsidP="00C434DF">
      <w:pPr>
        <w:spacing w:after="0" w:line="240" w:lineRule="auto"/>
        <w:jc w:val="center"/>
        <w:rPr>
          <w:rFonts w:ascii="Palatino Linotype" w:eastAsia="Calibri" w:hAnsi="Palatino Linotype" w:cs="Arial"/>
          <w:b/>
          <w:sz w:val="24"/>
          <w:szCs w:val="24"/>
          <w:lang w:val="en-IN"/>
        </w:rPr>
      </w:pPr>
    </w:p>
    <w:p w:rsidR="00C434DF" w:rsidRDefault="00C434DF" w:rsidP="00C434DF">
      <w:pPr>
        <w:spacing w:after="0" w:line="240" w:lineRule="auto"/>
        <w:jc w:val="center"/>
        <w:rPr>
          <w:rFonts w:ascii="Palatino Linotype" w:eastAsia="Calibri" w:hAnsi="Palatino Linotype" w:cs="Arial"/>
          <w:b/>
          <w:sz w:val="24"/>
          <w:szCs w:val="24"/>
          <w:lang w:val="en-IN"/>
        </w:rPr>
      </w:pPr>
    </w:p>
    <w:p w:rsidR="00AD37A9" w:rsidRDefault="00AD37A9" w:rsidP="00114909">
      <w:pPr>
        <w:jc w:val="both"/>
        <w:rPr>
          <w:b/>
          <w:bCs/>
        </w:rPr>
      </w:pPr>
    </w:p>
    <w:p w:rsidR="00114909" w:rsidRPr="000152E8" w:rsidRDefault="008951C4" w:rsidP="00114909">
      <w:pPr>
        <w:jc w:val="both"/>
        <w:rPr>
          <w:b/>
          <w:bCs/>
        </w:rPr>
      </w:pPr>
      <w:r w:rsidRPr="008951C4">
        <w:rPr>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01.25pt;margin-top:8.4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114909" w:rsidRDefault="00114909" w:rsidP="00114909">
                  <w:r>
                    <w:t>Register Number:</w:t>
                  </w:r>
                </w:p>
                <w:p w:rsidR="00114909" w:rsidRPr="00A00F7D" w:rsidRDefault="00114909" w:rsidP="00114909">
                  <w:pPr>
                    <w:rPr>
                      <w:b/>
                      <w:sz w:val="32"/>
                      <w:szCs w:val="32"/>
                    </w:rPr>
                  </w:pPr>
                  <w:r>
                    <w:t>DATE:</w:t>
                  </w:r>
                  <w:r w:rsidR="008D5712">
                    <w:t xml:space="preserve"> 23-04-2017</w:t>
                  </w:r>
                </w:p>
              </w:txbxContent>
            </v:textbox>
          </v:shape>
        </w:pict>
      </w:r>
      <w:r w:rsidR="00114909" w:rsidRPr="000152E8">
        <w:rPr>
          <w:b/>
          <w:noProof/>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114909" w:rsidRPr="000152E8" w:rsidRDefault="00114909" w:rsidP="00114909">
      <w:pPr>
        <w:jc w:val="both"/>
        <w:rPr>
          <w:b/>
          <w:bCs/>
        </w:rPr>
      </w:pPr>
    </w:p>
    <w:p w:rsidR="00114909" w:rsidRPr="000152E8" w:rsidRDefault="00114909" w:rsidP="00114909">
      <w:pPr>
        <w:spacing w:after="0" w:line="240" w:lineRule="auto"/>
        <w:jc w:val="center"/>
        <w:rPr>
          <w:rFonts w:ascii="Arial" w:eastAsia="Calibri" w:hAnsi="Arial" w:cs="Arial"/>
          <w:b/>
          <w:sz w:val="28"/>
          <w:szCs w:val="24"/>
          <w:lang w:val="en-IN"/>
        </w:rPr>
      </w:pPr>
      <w:r w:rsidRPr="000152E8">
        <w:rPr>
          <w:rFonts w:ascii="Arial" w:eastAsia="Calibri" w:hAnsi="Arial" w:cs="Arial"/>
          <w:b/>
          <w:sz w:val="28"/>
          <w:szCs w:val="24"/>
          <w:lang w:val="en-IN"/>
        </w:rPr>
        <w:t>St. Joseph’s College (Autonomous)</w:t>
      </w:r>
    </w:p>
    <w:p w:rsidR="00114909" w:rsidRPr="000152E8" w:rsidRDefault="00114909" w:rsidP="00114909">
      <w:pPr>
        <w:spacing w:after="0" w:line="240" w:lineRule="auto"/>
        <w:jc w:val="center"/>
        <w:rPr>
          <w:rFonts w:ascii="Arial" w:eastAsia="Calibri" w:hAnsi="Arial" w:cs="Arial"/>
          <w:b/>
          <w:sz w:val="28"/>
          <w:szCs w:val="24"/>
          <w:lang w:val="en-IN"/>
        </w:rPr>
      </w:pPr>
      <w:r w:rsidRPr="000152E8">
        <w:rPr>
          <w:rFonts w:ascii="Arial" w:eastAsia="Calibri" w:hAnsi="Arial" w:cs="Arial"/>
          <w:b/>
          <w:sz w:val="28"/>
          <w:szCs w:val="24"/>
          <w:lang w:val="en-IN"/>
        </w:rPr>
        <w:t>End-Se</w:t>
      </w:r>
      <w:r w:rsidR="00B61AA5">
        <w:rPr>
          <w:rFonts w:ascii="Arial" w:eastAsia="Calibri" w:hAnsi="Arial" w:cs="Arial"/>
          <w:b/>
          <w:sz w:val="28"/>
          <w:szCs w:val="24"/>
          <w:lang w:val="en-IN"/>
        </w:rPr>
        <w:t>mester Examination- April 2017</w:t>
      </w:r>
    </w:p>
    <w:p w:rsidR="00114909" w:rsidRPr="000152E8" w:rsidRDefault="00114909" w:rsidP="00114909">
      <w:pPr>
        <w:spacing w:after="0" w:line="240" w:lineRule="auto"/>
        <w:jc w:val="center"/>
        <w:rPr>
          <w:rFonts w:ascii="Arial" w:eastAsia="Calibri" w:hAnsi="Arial" w:cs="Arial"/>
          <w:b/>
          <w:sz w:val="28"/>
          <w:szCs w:val="24"/>
          <w:lang w:val="en-IN"/>
        </w:rPr>
      </w:pPr>
      <w:r w:rsidRPr="000152E8">
        <w:rPr>
          <w:rFonts w:ascii="Arial" w:eastAsia="Calibri" w:hAnsi="Arial" w:cs="Arial"/>
          <w:b/>
          <w:sz w:val="28"/>
          <w:szCs w:val="24"/>
          <w:lang w:val="en-IN"/>
        </w:rPr>
        <w:t>I</w:t>
      </w:r>
      <w:r w:rsidR="00B61AA5">
        <w:rPr>
          <w:rFonts w:ascii="Arial" w:eastAsia="Calibri" w:hAnsi="Arial" w:cs="Arial"/>
          <w:b/>
          <w:sz w:val="28"/>
          <w:szCs w:val="24"/>
          <w:lang w:val="en-IN"/>
        </w:rPr>
        <w:t>V</w:t>
      </w:r>
      <w:r w:rsidRPr="000152E8">
        <w:rPr>
          <w:rFonts w:ascii="Arial" w:eastAsia="Calibri" w:hAnsi="Arial" w:cs="Arial"/>
          <w:b/>
          <w:sz w:val="28"/>
          <w:szCs w:val="24"/>
          <w:lang w:val="en-IN"/>
        </w:rPr>
        <w:t xml:space="preserve"> Semeste</w:t>
      </w:r>
      <w:r w:rsidR="00605871">
        <w:rPr>
          <w:rFonts w:ascii="Arial" w:eastAsia="Calibri" w:hAnsi="Arial" w:cs="Arial"/>
          <w:b/>
          <w:sz w:val="28"/>
          <w:szCs w:val="24"/>
          <w:lang w:val="en-IN"/>
        </w:rPr>
        <w:t>r BA EJP- Optional English OE- 4</w:t>
      </w:r>
      <w:r w:rsidRPr="000152E8">
        <w:rPr>
          <w:rFonts w:ascii="Arial" w:eastAsia="Calibri" w:hAnsi="Arial" w:cs="Arial"/>
          <w:b/>
          <w:sz w:val="28"/>
          <w:szCs w:val="24"/>
          <w:lang w:val="en-IN"/>
        </w:rPr>
        <w:t>1</w:t>
      </w:r>
      <w:r w:rsidR="008D5712">
        <w:rPr>
          <w:rFonts w:ascii="Arial" w:eastAsia="Calibri" w:hAnsi="Arial" w:cs="Arial"/>
          <w:b/>
          <w:sz w:val="28"/>
          <w:szCs w:val="24"/>
          <w:lang w:val="en-IN"/>
        </w:rPr>
        <w:t>5</w:t>
      </w:r>
    </w:p>
    <w:p w:rsidR="00114909" w:rsidRPr="000152E8" w:rsidRDefault="00114909" w:rsidP="00114909">
      <w:pPr>
        <w:spacing w:after="0" w:line="240" w:lineRule="auto"/>
        <w:jc w:val="center"/>
        <w:rPr>
          <w:rFonts w:ascii="Arial" w:eastAsia="Calibri" w:hAnsi="Arial" w:cs="Arial"/>
          <w:b/>
          <w:sz w:val="24"/>
          <w:szCs w:val="24"/>
          <w:lang w:val="en-IN"/>
        </w:rPr>
      </w:pPr>
    </w:p>
    <w:tbl>
      <w:tblPr>
        <w:tblW w:w="8809" w:type="dxa"/>
        <w:tblCellMar>
          <w:left w:w="0" w:type="dxa"/>
          <w:right w:w="0" w:type="dxa"/>
        </w:tblCellMar>
        <w:tblLook w:val="04A0"/>
      </w:tblPr>
      <w:tblGrid>
        <w:gridCol w:w="3080"/>
        <w:gridCol w:w="260"/>
        <w:gridCol w:w="4509"/>
        <w:gridCol w:w="960"/>
      </w:tblGrid>
      <w:tr w:rsidR="00114909" w:rsidRPr="00345688" w:rsidTr="00CF3049">
        <w:trPr>
          <w:trHeight w:val="315"/>
        </w:trPr>
        <w:tc>
          <w:tcPr>
            <w:tcW w:w="3080" w:type="dxa"/>
            <w:tcBorders>
              <w:top w:val="nil"/>
              <w:left w:val="nil"/>
              <w:bottom w:val="nil"/>
              <w:right w:val="nil"/>
            </w:tcBorders>
            <w:shd w:val="clear" w:color="auto" w:fill="auto"/>
            <w:noWrap/>
            <w:tcMar>
              <w:top w:w="15" w:type="dxa"/>
              <w:left w:w="15" w:type="dxa"/>
              <w:bottom w:w="0" w:type="dxa"/>
              <w:right w:w="15" w:type="dxa"/>
            </w:tcMar>
            <w:vAlign w:val="center"/>
            <w:hideMark/>
          </w:tcPr>
          <w:p w:rsidR="00114909" w:rsidRPr="00345688" w:rsidRDefault="00CF3049" w:rsidP="006C332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Time- 1</w:t>
            </w:r>
            <w:r w:rsidR="00114909">
              <w:rPr>
                <w:rFonts w:ascii="Arial" w:eastAsia="Times New Roman" w:hAnsi="Arial" w:cs="Arial"/>
                <w:b/>
                <w:bCs/>
                <w:color w:val="000000"/>
                <w:sz w:val="24"/>
                <w:szCs w:val="24"/>
              </w:rPr>
              <w:t xml:space="preserve"> ½ </w:t>
            </w:r>
            <w:r w:rsidR="00114909" w:rsidRPr="00345688">
              <w:rPr>
                <w:rFonts w:ascii="Arial" w:eastAsia="Times New Roman" w:hAnsi="Arial" w:cs="Arial"/>
                <w:b/>
                <w:bCs/>
                <w:color w:val="000000"/>
                <w:sz w:val="24"/>
                <w:szCs w:val="24"/>
              </w:rPr>
              <w:t>hrs</w:t>
            </w:r>
          </w:p>
        </w:tc>
        <w:tc>
          <w:tcPr>
            <w:tcW w:w="260" w:type="dxa"/>
            <w:tcBorders>
              <w:top w:val="nil"/>
              <w:left w:val="nil"/>
              <w:bottom w:val="nil"/>
              <w:right w:val="nil"/>
            </w:tcBorders>
            <w:shd w:val="clear" w:color="auto" w:fill="auto"/>
            <w:noWrap/>
            <w:tcMar>
              <w:top w:w="15" w:type="dxa"/>
              <w:left w:w="15" w:type="dxa"/>
              <w:bottom w:w="0" w:type="dxa"/>
              <w:right w:w="15" w:type="dxa"/>
            </w:tcMar>
            <w:vAlign w:val="bottom"/>
            <w:hideMark/>
          </w:tcPr>
          <w:p w:rsidR="00114909" w:rsidRPr="00345688" w:rsidRDefault="00114909" w:rsidP="006C332E">
            <w:pPr>
              <w:spacing w:after="0" w:line="240" w:lineRule="auto"/>
              <w:jc w:val="center"/>
              <w:rPr>
                <w:rFonts w:ascii="Arial" w:eastAsia="Times New Roman" w:hAnsi="Arial" w:cs="Arial"/>
                <w:b/>
                <w:bCs/>
                <w:color w:val="000000"/>
                <w:sz w:val="24"/>
                <w:szCs w:val="24"/>
              </w:rPr>
            </w:pPr>
          </w:p>
        </w:tc>
        <w:tc>
          <w:tcPr>
            <w:tcW w:w="4509" w:type="dxa"/>
            <w:tcBorders>
              <w:top w:val="nil"/>
              <w:left w:val="nil"/>
              <w:bottom w:val="nil"/>
              <w:right w:val="nil"/>
            </w:tcBorders>
            <w:shd w:val="clear" w:color="auto" w:fill="auto"/>
            <w:noWrap/>
            <w:tcMar>
              <w:top w:w="15" w:type="dxa"/>
              <w:left w:w="15" w:type="dxa"/>
              <w:bottom w:w="0" w:type="dxa"/>
              <w:right w:w="15" w:type="dxa"/>
            </w:tcMar>
            <w:vAlign w:val="center"/>
            <w:hideMark/>
          </w:tcPr>
          <w:p w:rsidR="00114909" w:rsidRPr="00345688" w:rsidRDefault="008D5712" w:rsidP="006C332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CF3049">
              <w:rPr>
                <w:rFonts w:ascii="Arial" w:eastAsia="Times New Roman" w:hAnsi="Arial" w:cs="Arial"/>
                <w:b/>
                <w:bCs/>
                <w:color w:val="000000"/>
                <w:sz w:val="24"/>
                <w:szCs w:val="24"/>
              </w:rPr>
              <w:t>Max Marks-35</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114909" w:rsidRPr="00345688" w:rsidRDefault="00114909" w:rsidP="006C332E">
            <w:pPr>
              <w:spacing w:after="0" w:line="240" w:lineRule="auto"/>
              <w:jc w:val="center"/>
              <w:rPr>
                <w:rFonts w:ascii="Arial" w:eastAsia="Times New Roman" w:hAnsi="Arial" w:cs="Arial"/>
                <w:b/>
                <w:bCs/>
                <w:color w:val="000000"/>
                <w:sz w:val="24"/>
                <w:szCs w:val="24"/>
              </w:rPr>
            </w:pPr>
          </w:p>
        </w:tc>
      </w:tr>
    </w:tbl>
    <w:p w:rsidR="00114909" w:rsidRDefault="00114909" w:rsidP="00114909">
      <w:pPr>
        <w:jc w:val="center"/>
        <w:rPr>
          <w:rFonts w:ascii="Arial" w:eastAsia="Calibri" w:hAnsi="Arial" w:cs="Arial"/>
          <w:b/>
          <w:sz w:val="24"/>
          <w:szCs w:val="24"/>
          <w:u w:val="single"/>
          <w:lang w:val="en-IN"/>
        </w:rPr>
      </w:pPr>
    </w:p>
    <w:p w:rsidR="00114909" w:rsidRPr="000152E8" w:rsidRDefault="00114909" w:rsidP="00114909">
      <w:pPr>
        <w:jc w:val="both"/>
        <w:rPr>
          <w:rFonts w:ascii="Arial" w:eastAsia="Calibri" w:hAnsi="Arial" w:cs="Arial"/>
          <w:b/>
          <w:sz w:val="24"/>
          <w:szCs w:val="24"/>
          <w:u w:val="single"/>
          <w:lang w:val="en-IN"/>
        </w:rPr>
      </w:pPr>
      <w:r w:rsidRPr="000152E8">
        <w:rPr>
          <w:rFonts w:ascii="Arial" w:eastAsia="Calibri" w:hAnsi="Arial" w:cs="Arial"/>
          <w:b/>
          <w:sz w:val="24"/>
          <w:szCs w:val="24"/>
          <w:u w:val="single"/>
          <w:lang w:val="en-IN"/>
        </w:rPr>
        <w:t xml:space="preserve"> Instructions:</w:t>
      </w:r>
    </w:p>
    <w:p w:rsidR="00114909" w:rsidRPr="000152E8" w:rsidRDefault="00114909" w:rsidP="00114909">
      <w:pPr>
        <w:spacing w:after="0" w:line="240" w:lineRule="auto"/>
        <w:jc w:val="both"/>
        <w:textAlignment w:val="baseline"/>
        <w:rPr>
          <w:rFonts w:ascii="Arial" w:eastAsia="Calibri" w:hAnsi="Arial" w:cs="Arial"/>
          <w:b/>
          <w:sz w:val="24"/>
          <w:lang w:val="en-IN"/>
        </w:rPr>
      </w:pPr>
    </w:p>
    <w:p w:rsidR="00114909" w:rsidRPr="000152E8" w:rsidRDefault="00114909" w:rsidP="00AD37A9">
      <w:pPr>
        <w:spacing w:after="0" w:line="240" w:lineRule="auto"/>
        <w:jc w:val="both"/>
        <w:textAlignment w:val="baseline"/>
        <w:rPr>
          <w:rFonts w:ascii="Arial" w:eastAsia="Calibri" w:hAnsi="Arial" w:cs="Arial"/>
          <w:b/>
          <w:sz w:val="24"/>
          <w:lang w:val="en-IN"/>
        </w:rPr>
      </w:pPr>
      <w:r w:rsidRPr="000152E8">
        <w:rPr>
          <w:rFonts w:ascii="Arial" w:eastAsia="Calibri" w:hAnsi="Arial" w:cs="Arial"/>
          <w:b/>
          <w:sz w:val="24"/>
          <w:lang w:val="en-IN"/>
        </w:rPr>
        <w:t>1. You are allowed to use a dictionary.</w:t>
      </w:r>
    </w:p>
    <w:p w:rsidR="00114909" w:rsidRPr="000152E8" w:rsidRDefault="00CF3049" w:rsidP="00AD37A9">
      <w:pPr>
        <w:spacing w:after="0" w:line="240" w:lineRule="auto"/>
        <w:jc w:val="both"/>
        <w:textAlignment w:val="baseline"/>
        <w:rPr>
          <w:rFonts w:ascii="Arial" w:eastAsia="Calibri" w:hAnsi="Arial" w:cs="Arial"/>
          <w:b/>
          <w:sz w:val="24"/>
          <w:lang w:val="en-IN"/>
        </w:rPr>
      </w:pPr>
      <w:r>
        <w:rPr>
          <w:rFonts w:ascii="Arial" w:eastAsia="Calibri" w:hAnsi="Arial" w:cs="Arial"/>
          <w:b/>
          <w:sz w:val="24"/>
          <w:lang w:val="en-IN"/>
        </w:rPr>
        <w:t xml:space="preserve">2. This Question paper has </w:t>
      </w:r>
      <w:r w:rsidR="0058438F">
        <w:rPr>
          <w:rFonts w:ascii="Arial" w:eastAsia="Calibri" w:hAnsi="Arial" w:cs="Arial"/>
          <w:b/>
          <w:sz w:val="24"/>
          <w:lang w:val="en-IN"/>
        </w:rPr>
        <w:t>TWO</w:t>
      </w:r>
      <w:r>
        <w:rPr>
          <w:rFonts w:ascii="Arial" w:eastAsia="Calibri" w:hAnsi="Arial" w:cs="Arial"/>
          <w:b/>
          <w:sz w:val="24"/>
          <w:lang w:val="en-IN"/>
        </w:rPr>
        <w:t xml:space="preserve"> sections and </w:t>
      </w:r>
      <w:r w:rsidR="0058438F">
        <w:rPr>
          <w:rFonts w:ascii="Arial" w:eastAsia="Calibri" w:hAnsi="Arial" w:cs="Arial"/>
          <w:b/>
          <w:sz w:val="24"/>
          <w:lang w:val="en-IN"/>
        </w:rPr>
        <w:t>TWO</w:t>
      </w:r>
      <w:bookmarkStart w:id="0" w:name="_GoBack"/>
      <w:bookmarkEnd w:id="0"/>
      <w:r w:rsidR="00114909" w:rsidRPr="000152E8">
        <w:rPr>
          <w:rFonts w:ascii="Arial" w:eastAsia="Calibri" w:hAnsi="Arial" w:cs="Arial"/>
          <w:b/>
          <w:sz w:val="24"/>
          <w:lang w:val="en-IN"/>
        </w:rPr>
        <w:t xml:space="preserve"> printed sheets.</w:t>
      </w:r>
    </w:p>
    <w:p w:rsidR="00C434DF" w:rsidRPr="00C434DF" w:rsidRDefault="00C434DF" w:rsidP="00AD37A9">
      <w:pPr>
        <w:spacing w:after="0" w:line="240" w:lineRule="auto"/>
        <w:jc w:val="both"/>
        <w:textAlignment w:val="baseline"/>
        <w:rPr>
          <w:rFonts w:ascii="Palatino Linotype" w:eastAsia="Calibri" w:hAnsi="Palatino Linotype" w:cs="Arial"/>
          <w:b/>
          <w:sz w:val="24"/>
          <w:szCs w:val="24"/>
          <w:lang w:val="en-IN"/>
        </w:rPr>
      </w:pPr>
    </w:p>
    <w:p w:rsidR="00445259" w:rsidRPr="00B61AA5" w:rsidRDefault="00AD37A9" w:rsidP="00AD37A9">
      <w:pPr>
        <w:jc w:val="both"/>
        <w:rPr>
          <w:rFonts w:ascii="Arial" w:hAnsi="Arial" w:cs="Arial"/>
          <w:b/>
          <w:sz w:val="24"/>
          <w:szCs w:val="24"/>
        </w:rPr>
      </w:pPr>
      <w:r w:rsidRPr="00B61AA5">
        <w:rPr>
          <w:rFonts w:ascii="Arial" w:hAnsi="Arial" w:cs="Arial"/>
          <w:b/>
          <w:sz w:val="24"/>
          <w:szCs w:val="24"/>
        </w:rPr>
        <w:t xml:space="preserve">I. </w:t>
      </w:r>
      <w:r w:rsidR="00445259" w:rsidRPr="00B61AA5">
        <w:rPr>
          <w:rFonts w:ascii="Arial" w:hAnsi="Arial" w:cs="Arial"/>
          <w:b/>
          <w:sz w:val="24"/>
          <w:szCs w:val="24"/>
        </w:rPr>
        <w:t xml:space="preserve">Read the following extract from Addison’s essay ‘Party Patches’ and answer the following questions. </w:t>
      </w:r>
      <w:r w:rsidR="0047658B">
        <w:rPr>
          <w:rFonts w:ascii="Arial" w:hAnsi="Arial" w:cs="Arial"/>
          <w:b/>
          <w:sz w:val="24"/>
          <w:szCs w:val="24"/>
        </w:rPr>
        <w:t xml:space="preserve">                         (10 X 2= 2</w:t>
      </w:r>
      <w:r w:rsidR="00154201">
        <w:rPr>
          <w:rFonts w:ascii="Arial" w:hAnsi="Arial" w:cs="Arial"/>
          <w:b/>
          <w:sz w:val="24"/>
          <w:szCs w:val="24"/>
        </w:rPr>
        <w:t>0marks)</w:t>
      </w:r>
    </w:p>
    <w:p w:rsidR="004A5EAC" w:rsidRDefault="00445259" w:rsidP="00445259">
      <w:pPr>
        <w:jc w:val="both"/>
      </w:pPr>
      <w:r w:rsidRPr="00445259">
        <w:t xml:space="preserve">About the middle of last winter I went to see an opera at the theater in the Haymarket, where I could not but take notice of two parties of very fine women that had placed themselves in the opposite side boxes, and seemed drawn up in a kind of battle array one against another. After a short survey of them, I found they were patched differently; the faces, on one hand, being spotted on the right side of the forehead, and those upon the other on the left. I quickly perceived that they cast hostile glances upon one another; and that their patches were placed in those different situations as party signals to distinguish friends from foes. In the middle boxes, between these two opposite bodies, were several ladies who patched indifferently on both sides of their faces, and seemed to sit there with no other intention but to see the opera. Upon inquiry I found, that the body of Amazons on my right hand was Whigs; and those on my left, Tories; and that those who had placed themselves in the middle boxes were a neutral party, whose faces had not yet declared themselves. These last, however, as I afterwards found, diminished daily, and took their party with one side or the other; insomuch that I observed in several of them the patches, which were before dispersed equally, are now all gone over to the Whig or Tory side of the face. The censorious say that the men whose hearts are aimed at are very often the occasions that one part of the face is thus dishonored and lies under a kind of disgrace, while the other is so much set off and adorned by the owner; and that the patches turn to the right or to the left, according to the principles of the man who is most in favor. But whatever may be the motives of a few </w:t>
      </w:r>
      <w:r w:rsidRPr="00445259">
        <w:lastRenderedPageBreak/>
        <w:t xml:space="preserve">fantastical coquettes, who do not patch for the public good, so much as for their own private advantage; it is certain that there are several women of honor who patch out of principle, and with an eye to the interest of their country. Nay, I am informed that some of them adhere so steadfastly to their party, and are so far from sacrificing their zeal for the public to their passion for any particular person, that in a late draft of marriage articles a lady has stipulated with her husband that, whatever his opinions are, she shall be at liberty to patch on which side she pleases. I must here take notice, that Rosalinda, a famous Whig partisan, has most unfortunately a very beautiful mole on the Tory part of her forehead; which, being very conspicuous, has occasioned many mistakes, and given an handle to her enemies to misrepresent her face, as though it had revolted from the Whig interest. </w:t>
      </w:r>
    </w:p>
    <w:p w:rsidR="00445259" w:rsidRPr="00B61AA5" w:rsidRDefault="00B23FE1" w:rsidP="00445259">
      <w:pPr>
        <w:pStyle w:val="ListParagraph"/>
        <w:numPr>
          <w:ilvl w:val="0"/>
          <w:numId w:val="1"/>
        </w:numPr>
        <w:jc w:val="both"/>
        <w:rPr>
          <w:rFonts w:ascii="Arial" w:hAnsi="Arial" w:cs="Arial"/>
          <w:sz w:val="24"/>
          <w:szCs w:val="24"/>
        </w:rPr>
      </w:pPr>
      <w:r w:rsidRPr="00B61AA5">
        <w:rPr>
          <w:rFonts w:ascii="Arial" w:hAnsi="Arial" w:cs="Arial"/>
          <w:sz w:val="24"/>
          <w:szCs w:val="24"/>
        </w:rPr>
        <w:t>In light of the essay d</w:t>
      </w:r>
      <w:r w:rsidR="00445259" w:rsidRPr="00B61AA5">
        <w:rPr>
          <w:rFonts w:ascii="Arial" w:hAnsi="Arial" w:cs="Arial"/>
          <w:sz w:val="24"/>
          <w:szCs w:val="24"/>
        </w:rPr>
        <w:t xml:space="preserve">iscuss how the prevailing political dissident </w:t>
      </w:r>
      <w:r w:rsidRPr="00B61AA5">
        <w:rPr>
          <w:rFonts w:ascii="Arial" w:hAnsi="Arial" w:cs="Arial"/>
          <w:sz w:val="24"/>
          <w:szCs w:val="24"/>
        </w:rPr>
        <w:t>colors the essays of Addison an</w:t>
      </w:r>
      <w:r w:rsidR="004D19E1" w:rsidRPr="00B61AA5">
        <w:rPr>
          <w:rFonts w:ascii="Arial" w:hAnsi="Arial" w:cs="Arial"/>
          <w:sz w:val="24"/>
          <w:szCs w:val="24"/>
        </w:rPr>
        <w:t xml:space="preserve">d Steele? </w:t>
      </w:r>
      <w:r w:rsidR="00CF3049">
        <w:rPr>
          <w:rFonts w:ascii="Arial" w:hAnsi="Arial" w:cs="Arial"/>
          <w:sz w:val="24"/>
          <w:szCs w:val="24"/>
        </w:rPr>
        <w:t>What role do women play in these public debates?</w:t>
      </w:r>
    </w:p>
    <w:p w:rsidR="00445259" w:rsidRPr="00B61AA5" w:rsidRDefault="00B23FE1" w:rsidP="00B23FE1">
      <w:pPr>
        <w:pStyle w:val="ListParagraph"/>
        <w:numPr>
          <w:ilvl w:val="0"/>
          <w:numId w:val="1"/>
        </w:numPr>
        <w:jc w:val="both"/>
        <w:rPr>
          <w:rFonts w:ascii="Arial" w:hAnsi="Arial" w:cs="Arial"/>
          <w:sz w:val="24"/>
          <w:szCs w:val="24"/>
        </w:rPr>
      </w:pPr>
      <w:r w:rsidRPr="00B61AA5">
        <w:rPr>
          <w:rFonts w:ascii="Arial" w:hAnsi="Arial" w:cs="Arial"/>
          <w:sz w:val="24"/>
          <w:szCs w:val="24"/>
        </w:rPr>
        <w:t xml:space="preserve">Addison’s satiric commentary seems to </w:t>
      </w:r>
      <w:r w:rsidR="00483B34" w:rsidRPr="00B61AA5">
        <w:rPr>
          <w:rFonts w:ascii="Arial" w:hAnsi="Arial" w:cs="Arial"/>
          <w:sz w:val="24"/>
          <w:szCs w:val="24"/>
        </w:rPr>
        <w:t xml:space="preserve">be </w:t>
      </w:r>
      <w:r w:rsidRPr="00B61AA5">
        <w:rPr>
          <w:rFonts w:ascii="Arial" w:hAnsi="Arial" w:cs="Arial"/>
          <w:sz w:val="24"/>
          <w:szCs w:val="24"/>
        </w:rPr>
        <w:t xml:space="preserve">a common feature of his age. Comment </w:t>
      </w:r>
      <w:r w:rsidR="00B117C1" w:rsidRPr="00B61AA5">
        <w:rPr>
          <w:rFonts w:ascii="Arial" w:hAnsi="Arial" w:cs="Arial"/>
          <w:sz w:val="24"/>
          <w:szCs w:val="24"/>
        </w:rPr>
        <w:t>on Dryden’s use of the mock heroic as an instrument of political and literary satire.</w:t>
      </w:r>
    </w:p>
    <w:p w:rsidR="003E5C56" w:rsidRPr="00B61AA5" w:rsidRDefault="00AD37A9" w:rsidP="003E5C56">
      <w:pPr>
        <w:jc w:val="both"/>
        <w:rPr>
          <w:rFonts w:ascii="Arial" w:hAnsi="Arial" w:cs="Arial"/>
          <w:b/>
          <w:sz w:val="24"/>
          <w:szCs w:val="24"/>
        </w:rPr>
      </w:pPr>
      <w:r w:rsidRPr="00B61AA5">
        <w:rPr>
          <w:rFonts w:ascii="Arial" w:hAnsi="Arial" w:cs="Arial"/>
          <w:b/>
          <w:sz w:val="24"/>
          <w:szCs w:val="24"/>
        </w:rPr>
        <w:t xml:space="preserve">II. </w:t>
      </w:r>
      <w:r w:rsidR="003E5C56" w:rsidRPr="00B61AA5">
        <w:rPr>
          <w:rFonts w:ascii="Arial" w:hAnsi="Arial" w:cs="Arial"/>
          <w:b/>
          <w:sz w:val="24"/>
          <w:szCs w:val="24"/>
        </w:rPr>
        <w:t>Read the following poem by Percy Shelley a</w:t>
      </w:r>
      <w:r w:rsidR="00154201">
        <w:rPr>
          <w:rFonts w:ascii="Arial" w:hAnsi="Arial" w:cs="Arial"/>
          <w:b/>
          <w:sz w:val="24"/>
          <w:szCs w:val="24"/>
        </w:rPr>
        <w:t>nd answer the following questions</w:t>
      </w:r>
      <w:r w:rsidR="003E5C56" w:rsidRPr="00B61AA5">
        <w:rPr>
          <w:rFonts w:ascii="Arial" w:hAnsi="Arial" w:cs="Arial"/>
          <w:b/>
          <w:sz w:val="24"/>
          <w:szCs w:val="24"/>
        </w:rPr>
        <w:t>.</w:t>
      </w:r>
      <w:r w:rsidR="00B61AA5" w:rsidRPr="00B61AA5">
        <w:rPr>
          <w:rFonts w:ascii="Arial" w:hAnsi="Arial" w:cs="Arial"/>
          <w:b/>
          <w:sz w:val="24"/>
          <w:szCs w:val="24"/>
        </w:rPr>
        <w:t>(15marks)</w:t>
      </w:r>
    </w:p>
    <w:p w:rsidR="003E5C56" w:rsidRPr="003E5C56" w:rsidRDefault="003E5C56" w:rsidP="0058438F">
      <w:pPr>
        <w:spacing w:after="0" w:line="240" w:lineRule="auto"/>
        <w:jc w:val="both"/>
      </w:pPr>
      <w:r w:rsidRPr="003E5C56">
        <w:t>I met a traveller from an antique land, </w:t>
      </w:r>
    </w:p>
    <w:p w:rsidR="003E5C56" w:rsidRPr="003E5C56" w:rsidRDefault="003E5C56" w:rsidP="0058438F">
      <w:pPr>
        <w:spacing w:after="0" w:line="240" w:lineRule="auto"/>
        <w:jc w:val="both"/>
      </w:pPr>
      <w:r w:rsidRPr="003E5C56">
        <w:t>Who said—“Two vast and trunkless legs of stone </w:t>
      </w:r>
    </w:p>
    <w:p w:rsidR="003E5C56" w:rsidRPr="003E5C56" w:rsidRDefault="003E5C56" w:rsidP="0058438F">
      <w:pPr>
        <w:spacing w:after="0" w:line="240" w:lineRule="auto"/>
        <w:jc w:val="both"/>
      </w:pPr>
      <w:r w:rsidRPr="003E5C56">
        <w:t>Stand in the desert. . . . Near them, on the sand, </w:t>
      </w:r>
    </w:p>
    <w:p w:rsidR="003E5C56" w:rsidRPr="003E5C56" w:rsidRDefault="003E5C56" w:rsidP="0058438F">
      <w:pPr>
        <w:spacing w:after="0" w:line="240" w:lineRule="auto"/>
        <w:jc w:val="both"/>
      </w:pPr>
      <w:r w:rsidRPr="003E5C56">
        <w:t>Half sunk a shattered visage lies, whose frown, </w:t>
      </w:r>
    </w:p>
    <w:p w:rsidR="003E5C56" w:rsidRPr="003E5C56" w:rsidRDefault="003E5C56" w:rsidP="0058438F">
      <w:pPr>
        <w:spacing w:after="0" w:line="240" w:lineRule="auto"/>
        <w:jc w:val="both"/>
      </w:pPr>
      <w:r w:rsidRPr="003E5C56">
        <w:t>And wrinkled lip, and sneer of cold command, </w:t>
      </w:r>
    </w:p>
    <w:p w:rsidR="003E5C56" w:rsidRPr="003E5C56" w:rsidRDefault="003E5C56" w:rsidP="0058438F">
      <w:pPr>
        <w:spacing w:after="0" w:line="240" w:lineRule="auto"/>
        <w:jc w:val="both"/>
      </w:pPr>
      <w:r w:rsidRPr="003E5C56">
        <w:t>Tell that its sculptor well those passions read </w:t>
      </w:r>
    </w:p>
    <w:p w:rsidR="003E5C56" w:rsidRPr="003E5C56" w:rsidRDefault="003E5C56" w:rsidP="0058438F">
      <w:pPr>
        <w:spacing w:after="0" w:line="240" w:lineRule="auto"/>
        <w:jc w:val="both"/>
      </w:pPr>
      <w:r w:rsidRPr="003E5C56">
        <w:t>Which yet survive, stamped on these lifeless things, </w:t>
      </w:r>
    </w:p>
    <w:p w:rsidR="003E5C56" w:rsidRPr="003E5C56" w:rsidRDefault="003E5C56" w:rsidP="0058438F">
      <w:pPr>
        <w:spacing w:after="0" w:line="240" w:lineRule="auto"/>
        <w:jc w:val="both"/>
      </w:pPr>
      <w:r w:rsidRPr="003E5C56">
        <w:t>The hand that mocked them, and the heart that fed; </w:t>
      </w:r>
    </w:p>
    <w:p w:rsidR="003E5C56" w:rsidRPr="003E5C56" w:rsidRDefault="003E5C56" w:rsidP="0058438F">
      <w:pPr>
        <w:spacing w:after="0" w:line="240" w:lineRule="auto"/>
        <w:jc w:val="both"/>
      </w:pPr>
      <w:r w:rsidRPr="003E5C56">
        <w:t>And on the pedestal, these words appear: </w:t>
      </w:r>
    </w:p>
    <w:p w:rsidR="003E5C56" w:rsidRPr="003E5C56" w:rsidRDefault="003E5C56" w:rsidP="0058438F">
      <w:pPr>
        <w:spacing w:after="0" w:line="240" w:lineRule="auto"/>
        <w:jc w:val="both"/>
      </w:pPr>
      <w:r w:rsidRPr="003E5C56">
        <w:t>My name is Ozymandias, King of Kings; </w:t>
      </w:r>
    </w:p>
    <w:p w:rsidR="003E5C56" w:rsidRPr="003E5C56" w:rsidRDefault="003E5C56" w:rsidP="0058438F">
      <w:pPr>
        <w:spacing w:after="0" w:line="240" w:lineRule="auto"/>
        <w:jc w:val="both"/>
      </w:pPr>
      <w:r w:rsidRPr="003E5C56">
        <w:t>Look on my Works, ye Mighty, and despair! </w:t>
      </w:r>
    </w:p>
    <w:p w:rsidR="003E5C56" w:rsidRPr="003E5C56" w:rsidRDefault="003E5C56" w:rsidP="0058438F">
      <w:pPr>
        <w:spacing w:after="0" w:line="240" w:lineRule="auto"/>
        <w:jc w:val="both"/>
      </w:pPr>
      <w:r w:rsidRPr="003E5C56">
        <w:t>Nothing beside remains. Round the decay </w:t>
      </w:r>
    </w:p>
    <w:p w:rsidR="003E5C56" w:rsidRPr="003E5C56" w:rsidRDefault="003E5C56" w:rsidP="0058438F">
      <w:pPr>
        <w:spacing w:after="0" w:line="240" w:lineRule="auto"/>
        <w:jc w:val="both"/>
      </w:pPr>
      <w:r w:rsidRPr="003E5C56">
        <w:t>Of that colossal Wreck, boundless and bare </w:t>
      </w:r>
    </w:p>
    <w:p w:rsidR="003E5C56" w:rsidRDefault="003E5C56" w:rsidP="0058438F">
      <w:pPr>
        <w:spacing w:after="0" w:line="240" w:lineRule="auto"/>
        <w:jc w:val="both"/>
      </w:pPr>
      <w:r w:rsidRPr="003E5C56">
        <w:t>The lone and level sands stretch far away.”</w:t>
      </w:r>
    </w:p>
    <w:p w:rsidR="0058438F" w:rsidRPr="003E5C56" w:rsidRDefault="0058438F" w:rsidP="0058438F">
      <w:pPr>
        <w:spacing w:after="0" w:line="240" w:lineRule="auto"/>
        <w:jc w:val="both"/>
      </w:pPr>
    </w:p>
    <w:p w:rsidR="003E5C56" w:rsidRPr="00B61AA5" w:rsidRDefault="00B61AA5" w:rsidP="003E5C56">
      <w:pPr>
        <w:jc w:val="both"/>
        <w:rPr>
          <w:rFonts w:ascii="Arial" w:hAnsi="Arial" w:cs="Arial"/>
          <w:sz w:val="24"/>
          <w:szCs w:val="24"/>
        </w:rPr>
      </w:pPr>
      <w:r w:rsidRPr="00B61AA5">
        <w:rPr>
          <w:rFonts w:ascii="Arial" w:hAnsi="Arial" w:cs="Arial"/>
          <w:sz w:val="24"/>
          <w:szCs w:val="24"/>
        </w:rPr>
        <w:t xml:space="preserve">1. </w:t>
      </w:r>
      <w:r w:rsidR="0047658B">
        <w:rPr>
          <w:rFonts w:ascii="Arial" w:hAnsi="Arial" w:cs="Arial"/>
          <w:sz w:val="24"/>
          <w:szCs w:val="24"/>
        </w:rPr>
        <w:t xml:space="preserve">If </w:t>
      </w:r>
      <w:r>
        <w:rPr>
          <w:rFonts w:ascii="Arial" w:hAnsi="Arial" w:cs="Arial"/>
          <w:sz w:val="24"/>
          <w:szCs w:val="24"/>
        </w:rPr>
        <w:t>‘</w:t>
      </w:r>
      <w:r w:rsidR="004D19E1" w:rsidRPr="00B61AA5">
        <w:rPr>
          <w:rFonts w:ascii="Arial" w:hAnsi="Arial" w:cs="Arial"/>
          <w:sz w:val="24"/>
          <w:szCs w:val="24"/>
        </w:rPr>
        <w:t>Ozymandias</w:t>
      </w:r>
      <w:r>
        <w:rPr>
          <w:rFonts w:ascii="Arial" w:hAnsi="Arial" w:cs="Arial"/>
          <w:sz w:val="24"/>
          <w:szCs w:val="24"/>
        </w:rPr>
        <w:t>’</w:t>
      </w:r>
      <w:r w:rsidR="004D19E1" w:rsidRPr="00B61AA5">
        <w:rPr>
          <w:rFonts w:ascii="Arial" w:hAnsi="Arial" w:cs="Arial"/>
          <w:sz w:val="24"/>
          <w:szCs w:val="24"/>
        </w:rPr>
        <w:t xml:space="preserve"> is</w:t>
      </w:r>
      <w:r w:rsidR="00987D00" w:rsidRPr="00B61AA5">
        <w:rPr>
          <w:rFonts w:ascii="Arial" w:hAnsi="Arial" w:cs="Arial"/>
          <w:sz w:val="24"/>
          <w:szCs w:val="24"/>
        </w:rPr>
        <w:t xml:space="preserve"> essentially a</w:t>
      </w:r>
      <w:r w:rsidR="004D19E1" w:rsidRPr="00B61AA5">
        <w:rPr>
          <w:rFonts w:ascii="Arial" w:hAnsi="Arial" w:cs="Arial"/>
          <w:sz w:val="24"/>
          <w:szCs w:val="24"/>
        </w:rPr>
        <w:t xml:space="preserve"> poem abo</w:t>
      </w:r>
      <w:r w:rsidR="0047658B">
        <w:rPr>
          <w:rFonts w:ascii="Arial" w:hAnsi="Arial" w:cs="Arial"/>
          <w:sz w:val="24"/>
          <w:szCs w:val="24"/>
        </w:rPr>
        <w:t>ut the creator and his creation, w</w:t>
      </w:r>
      <w:r w:rsidR="004D19E1" w:rsidRPr="00B61AA5">
        <w:rPr>
          <w:rFonts w:ascii="Arial" w:hAnsi="Arial" w:cs="Arial"/>
          <w:sz w:val="24"/>
          <w:szCs w:val="24"/>
        </w:rPr>
        <w:t>hat</w:t>
      </w:r>
      <w:r w:rsidR="00154201">
        <w:rPr>
          <w:rFonts w:ascii="Arial" w:hAnsi="Arial" w:cs="Arial"/>
          <w:sz w:val="24"/>
          <w:szCs w:val="24"/>
        </w:rPr>
        <w:t xml:space="preserve"> sort of relationship does the artist </w:t>
      </w:r>
      <w:r w:rsidR="004D19E1" w:rsidRPr="00B61AA5">
        <w:rPr>
          <w:rFonts w:ascii="Arial" w:hAnsi="Arial" w:cs="Arial"/>
          <w:sz w:val="24"/>
          <w:szCs w:val="24"/>
        </w:rPr>
        <w:t>seem to share</w:t>
      </w:r>
      <w:r w:rsidR="00154201">
        <w:rPr>
          <w:rFonts w:ascii="Arial" w:hAnsi="Arial" w:cs="Arial"/>
          <w:sz w:val="24"/>
          <w:szCs w:val="24"/>
        </w:rPr>
        <w:t xml:space="preserve"> with the emperor</w:t>
      </w:r>
      <w:r w:rsidR="004D19E1" w:rsidRPr="00B61AA5">
        <w:rPr>
          <w:rFonts w:ascii="Arial" w:hAnsi="Arial" w:cs="Arial"/>
          <w:sz w:val="24"/>
          <w:szCs w:val="24"/>
        </w:rPr>
        <w:t>? What significance do the last two lines have in</w:t>
      </w:r>
      <w:r w:rsidR="00987D00" w:rsidRPr="00B61AA5">
        <w:rPr>
          <w:rFonts w:ascii="Arial" w:hAnsi="Arial" w:cs="Arial"/>
          <w:sz w:val="24"/>
          <w:szCs w:val="24"/>
        </w:rPr>
        <w:t xml:space="preserve"> the larger </w:t>
      </w:r>
      <w:r w:rsidR="00154201">
        <w:rPr>
          <w:rFonts w:ascii="Arial" w:hAnsi="Arial" w:cs="Arial"/>
          <w:sz w:val="24"/>
          <w:szCs w:val="24"/>
        </w:rPr>
        <w:t>discussion</w:t>
      </w:r>
      <w:r w:rsidR="00987D00" w:rsidRPr="00B61AA5">
        <w:rPr>
          <w:rFonts w:ascii="Arial" w:hAnsi="Arial" w:cs="Arial"/>
          <w:sz w:val="24"/>
          <w:szCs w:val="24"/>
        </w:rPr>
        <w:t xml:space="preserve">?Does </w:t>
      </w:r>
      <w:r w:rsidR="006D24A9" w:rsidRPr="00B61AA5">
        <w:rPr>
          <w:rFonts w:ascii="Arial" w:hAnsi="Arial" w:cs="Arial"/>
          <w:sz w:val="24"/>
          <w:szCs w:val="24"/>
        </w:rPr>
        <w:t xml:space="preserve">this poem remind you of Keat’s </w:t>
      </w:r>
      <w:r w:rsidR="00154201">
        <w:rPr>
          <w:rFonts w:ascii="Arial" w:hAnsi="Arial" w:cs="Arial"/>
          <w:sz w:val="24"/>
          <w:szCs w:val="24"/>
        </w:rPr>
        <w:t>‘</w:t>
      </w:r>
      <w:r w:rsidR="006D24A9" w:rsidRPr="00B61AA5">
        <w:rPr>
          <w:rFonts w:ascii="Arial" w:hAnsi="Arial" w:cs="Arial"/>
          <w:sz w:val="24"/>
          <w:szCs w:val="24"/>
        </w:rPr>
        <w:t>Ode to a Nightingale</w:t>
      </w:r>
      <w:r w:rsidR="00154201">
        <w:rPr>
          <w:rFonts w:ascii="Arial" w:hAnsi="Arial" w:cs="Arial"/>
          <w:sz w:val="24"/>
          <w:szCs w:val="24"/>
        </w:rPr>
        <w:t>’</w:t>
      </w:r>
      <w:r w:rsidR="00987D00" w:rsidRPr="00B61AA5">
        <w:rPr>
          <w:rFonts w:ascii="Arial" w:hAnsi="Arial" w:cs="Arial"/>
          <w:sz w:val="24"/>
          <w:szCs w:val="24"/>
        </w:rPr>
        <w:t>? How are the two poems similar</w:t>
      </w:r>
      <w:r w:rsidR="006D24A9" w:rsidRPr="00B61AA5">
        <w:rPr>
          <w:rFonts w:ascii="Arial" w:hAnsi="Arial" w:cs="Arial"/>
          <w:sz w:val="24"/>
          <w:szCs w:val="24"/>
        </w:rPr>
        <w:t>/dissimilar</w:t>
      </w:r>
      <w:r w:rsidR="00987D00" w:rsidRPr="00B61AA5">
        <w:rPr>
          <w:rFonts w:ascii="Arial" w:hAnsi="Arial" w:cs="Arial"/>
          <w:sz w:val="24"/>
          <w:szCs w:val="24"/>
        </w:rPr>
        <w:t xml:space="preserve"> and what does it say about the age?</w:t>
      </w:r>
    </w:p>
    <w:p w:rsidR="00B23FE1" w:rsidRDefault="00B23FE1" w:rsidP="00B23FE1">
      <w:pPr>
        <w:ind w:left="360"/>
        <w:jc w:val="both"/>
      </w:pPr>
    </w:p>
    <w:sectPr w:rsidR="00B23FE1" w:rsidSect="008223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0F1" w:rsidRDefault="006800F1" w:rsidP="0058438F">
      <w:pPr>
        <w:spacing w:after="0" w:line="240" w:lineRule="auto"/>
      </w:pPr>
      <w:r>
        <w:separator/>
      </w:r>
    </w:p>
  </w:endnote>
  <w:endnote w:type="continuationSeparator" w:id="1">
    <w:p w:rsidR="006800F1" w:rsidRDefault="006800F1" w:rsidP="00584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9" w:rsidRDefault="00C95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16937"/>
      <w:docPartObj>
        <w:docPartGallery w:val="Page Numbers (Bottom of Page)"/>
        <w:docPartUnique/>
      </w:docPartObj>
    </w:sdtPr>
    <w:sdtEndPr>
      <w:rPr>
        <w:noProof/>
      </w:rPr>
    </w:sdtEndPr>
    <w:sdtContent>
      <w:p w:rsidR="0058438F" w:rsidRDefault="008951C4">
        <w:pPr>
          <w:pStyle w:val="Footer"/>
          <w:jc w:val="center"/>
        </w:pPr>
        <w:r>
          <w:fldChar w:fldCharType="begin"/>
        </w:r>
        <w:r w:rsidR="0058438F">
          <w:instrText xml:space="preserve"> PAGE   \* MERGEFORMAT </w:instrText>
        </w:r>
        <w:r>
          <w:fldChar w:fldCharType="separate"/>
        </w:r>
        <w:r w:rsidR="00C954E9">
          <w:rPr>
            <w:noProof/>
          </w:rPr>
          <w:t>1</w:t>
        </w:r>
        <w:r>
          <w:rPr>
            <w:noProof/>
          </w:rPr>
          <w:fldChar w:fldCharType="end"/>
        </w:r>
      </w:p>
    </w:sdtContent>
  </w:sdt>
  <w:p w:rsidR="0058438F" w:rsidRDefault="005843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9" w:rsidRDefault="00C95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0F1" w:rsidRDefault="006800F1" w:rsidP="0058438F">
      <w:pPr>
        <w:spacing w:after="0" w:line="240" w:lineRule="auto"/>
      </w:pPr>
      <w:r>
        <w:separator/>
      </w:r>
    </w:p>
  </w:footnote>
  <w:footnote w:type="continuationSeparator" w:id="1">
    <w:p w:rsidR="006800F1" w:rsidRDefault="006800F1" w:rsidP="00584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9" w:rsidRDefault="00C95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1219" o:spid="_x0000_s3074" type="#_x0000_t136" style="position:absolute;margin-left:0;margin-top:0;width:494.9pt;height:164.95pt;rotation:315;z-index:-251654144;mso-position-horizontal:center;mso-position-horizontal-relative:margin;mso-position-vertical:center;mso-position-vertical-relative:margin" o:allowincell="f" fillcolor="silver" stroked="f">
          <v:textpath style="font-family:&quot;Calibri&quot;;font-size:1pt" string="APRIL 2017"/>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9" w:rsidRDefault="00C95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1220" o:spid="_x0000_s3075" type="#_x0000_t136" style="position:absolute;margin-left:0;margin-top:0;width:494.9pt;height:164.95pt;rotation:315;z-index:-251652096;mso-position-horizontal:center;mso-position-horizontal-relative:margin;mso-position-vertical:center;mso-position-vertical-relative:margin" o:allowincell="f" fillcolor="silver" stroked="f">
          <v:textpath style="font-family:&quot;Calibri&quot;;font-size:1pt" string="APRIL 2017"/>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9" w:rsidRDefault="00C95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1218" o:spid="_x0000_s3073" type="#_x0000_t136" style="position:absolute;margin-left:0;margin-top:0;width:494.9pt;height:164.95pt;rotation:315;z-index:-251656192;mso-position-horizontal:center;mso-position-horizontal-relative:margin;mso-position-vertical:center;mso-position-vertical-relative:margin" o:allowincell="f" fillcolor="silver" stroked="f">
          <v:textpath style="font-family:&quot;Calibri&quot;;font-size:1pt" string="APRIL 2017"/>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44CC9"/>
    <w:multiLevelType w:val="hybridMultilevel"/>
    <w:tmpl w:val="9EB65210"/>
    <w:lvl w:ilvl="0" w:tplc="63D08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524E2"/>
    <w:multiLevelType w:val="hybridMultilevel"/>
    <w:tmpl w:val="51CED228"/>
    <w:lvl w:ilvl="0" w:tplc="670CA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B4C73"/>
    <w:multiLevelType w:val="hybridMultilevel"/>
    <w:tmpl w:val="B6EC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F7E3C"/>
    <w:multiLevelType w:val="hybridMultilevel"/>
    <w:tmpl w:val="9A8C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94DB2"/>
    <w:multiLevelType w:val="hybridMultilevel"/>
    <w:tmpl w:val="DF0E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26998"/>
    <w:rsid w:val="00114909"/>
    <w:rsid w:val="00154201"/>
    <w:rsid w:val="00326998"/>
    <w:rsid w:val="003E5C56"/>
    <w:rsid w:val="00445259"/>
    <w:rsid w:val="0047658B"/>
    <w:rsid w:val="00483B34"/>
    <w:rsid w:val="004A050D"/>
    <w:rsid w:val="004A5EAC"/>
    <w:rsid w:val="004D19E1"/>
    <w:rsid w:val="0058438F"/>
    <w:rsid w:val="00605871"/>
    <w:rsid w:val="006800F1"/>
    <w:rsid w:val="006C5A3D"/>
    <w:rsid w:val="006D24A9"/>
    <w:rsid w:val="008223FC"/>
    <w:rsid w:val="00875A17"/>
    <w:rsid w:val="008951C4"/>
    <w:rsid w:val="008D0269"/>
    <w:rsid w:val="008D5712"/>
    <w:rsid w:val="00987D00"/>
    <w:rsid w:val="009C66A4"/>
    <w:rsid w:val="00AD37A9"/>
    <w:rsid w:val="00B117C1"/>
    <w:rsid w:val="00B20148"/>
    <w:rsid w:val="00B23FE1"/>
    <w:rsid w:val="00B5576F"/>
    <w:rsid w:val="00B61AA5"/>
    <w:rsid w:val="00C434DF"/>
    <w:rsid w:val="00C954E9"/>
    <w:rsid w:val="00CF3049"/>
    <w:rsid w:val="00F3299F"/>
    <w:rsid w:val="00F51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59"/>
    <w:pPr>
      <w:ind w:left="720"/>
      <w:contextualSpacing/>
    </w:pPr>
  </w:style>
  <w:style w:type="paragraph" w:styleId="BalloonText">
    <w:name w:val="Balloon Text"/>
    <w:basedOn w:val="Normal"/>
    <w:link w:val="BalloonTextChar"/>
    <w:uiPriority w:val="99"/>
    <w:semiHidden/>
    <w:unhideWhenUsed/>
    <w:rsid w:val="00114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09"/>
    <w:rPr>
      <w:rFonts w:ascii="Tahoma" w:hAnsi="Tahoma" w:cs="Tahoma"/>
      <w:sz w:val="16"/>
      <w:szCs w:val="16"/>
    </w:rPr>
  </w:style>
  <w:style w:type="paragraph" w:styleId="Header">
    <w:name w:val="header"/>
    <w:basedOn w:val="Normal"/>
    <w:link w:val="HeaderChar"/>
    <w:uiPriority w:val="99"/>
    <w:unhideWhenUsed/>
    <w:rsid w:val="00584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38F"/>
  </w:style>
  <w:style w:type="paragraph" w:styleId="Footer">
    <w:name w:val="footer"/>
    <w:basedOn w:val="Normal"/>
    <w:link w:val="FooterChar"/>
    <w:uiPriority w:val="99"/>
    <w:unhideWhenUsed/>
    <w:rsid w:val="00584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38F"/>
  </w:style>
</w:styles>
</file>

<file path=word/webSettings.xml><?xml version="1.0" encoding="utf-8"?>
<w:webSettings xmlns:r="http://schemas.openxmlformats.org/officeDocument/2006/relationships" xmlns:w="http://schemas.openxmlformats.org/wordprocessingml/2006/main">
  <w:divs>
    <w:div w:id="1621379422">
      <w:bodyDiv w:val="1"/>
      <w:marLeft w:val="0"/>
      <w:marRight w:val="0"/>
      <w:marTop w:val="0"/>
      <w:marBottom w:val="0"/>
      <w:divBdr>
        <w:top w:val="none" w:sz="0" w:space="0" w:color="auto"/>
        <w:left w:val="none" w:sz="0" w:space="0" w:color="auto"/>
        <w:bottom w:val="none" w:sz="0" w:space="0" w:color="auto"/>
        <w:right w:val="none" w:sz="0" w:space="0" w:color="auto"/>
      </w:divBdr>
      <w:divsChild>
        <w:div w:id="1411467165">
          <w:marLeft w:val="0"/>
          <w:marRight w:val="0"/>
          <w:marTop w:val="0"/>
          <w:marBottom w:val="0"/>
          <w:divBdr>
            <w:top w:val="none" w:sz="0" w:space="0" w:color="auto"/>
            <w:left w:val="none" w:sz="0" w:space="0" w:color="auto"/>
            <w:bottom w:val="none" w:sz="0" w:space="0" w:color="auto"/>
            <w:right w:val="none" w:sz="0" w:space="0" w:color="auto"/>
          </w:divBdr>
        </w:div>
        <w:div w:id="2025474705">
          <w:marLeft w:val="0"/>
          <w:marRight w:val="0"/>
          <w:marTop w:val="0"/>
          <w:marBottom w:val="0"/>
          <w:divBdr>
            <w:top w:val="none" w:sz="0" w:space="0" w:color="auto"/>
            <w:left w:val="none" w:sz="0" w:space="0" w:color="auto"/>
            <w:bottom w:val="none" w:sz="0" w:space="0" w:color="auto"/>
            <w:right w:val="none" w:sz="0" w:space="0" w:color="auto"/>
          </w:divBdr>
        </w:div>
        <w:div w:id="1259752916">
          <w:marLeft w:val="0"/>
          <w:marRight w:val="0"/>
          <w:marTop w:val="0"/>
          <w:marBottom w:val="0"/>
          <w:divBdr>
            <w:top w:val="none" w:sz="0" w:space="0" w:color="auto"/>
            <w:left w:val="none" w:sz="0" w:space="0" w:color="auto"/>
            <w:bottom w:val="none" w:sz="0" w:space="0" w:color="auto"/>
            <w:right w:val="none" w:sz="0" w:space="0" w:color="auto"/>
          </w:divBdr>
        </w:div>
        <w:div w:id="1680960576">
          <w:marLeft w:val="0"/>
          <w:marRight w:val="0"/>
          <w:marTop w:val="0"/>
          <w:marBottom w:val="0"/>
          <w:divBdr>
            <w:top w:val="none" w:sz="0" w:space="0" w:color="auto"/>
            <w:left w:val="none" w:sz="0" w:space="0" w:color="auto"/>
            <w:bottom w:val="none" w:sz="0" w:space="0" w:color="auto"/>
            <w:right w:val="none" w:sz="0" w:space="0" w:color="auto"/>
          </w:divBdr>
        </w:div>
        <w:div w:id="54133859">
          <w:marLeft w:val="0"/>
          <w:marRight w:val="0"/>
          <w:marTop w:val="0"/>
          <w:marBottom w:val="0"/>
          <w:divBdr>
            <w:top w:val="none" w:sz="0" w:space="0" w:color="auto"/>
            <w:left w:val="none" w:sz="0" w:space="0" w:color="auto"/>
            <w:bottom w:val="none" w:sz="0" w:space="0" w:color="auto"/>
            <w:right w:val="none" w:sz="0" w:space="0" w:color="auto"/>
          </w:divBdr>
        </w:div>
        <w:div w:id="1668710028">
          <w:marLeft w:val="0"/>
          <w:marRight w:val="0"/>
          <w:marTop w:val="0"/>
          <w:marBottom w:val="0"/>
          <w:divBdr>
            <w:top w:val="none" w:sz="0" w:space="0" w:color="auto"/>
            <w:left w:val="none" w:sz="0" w:space="0" w:color="auto"/>
            <w:bottom w:val="none" w:sz="0" w:space="0" w:color="auto"/>
            <w:right w:val="none" w:sz="0" w:space="0" w:color="auto"/>
          </w:divBdr>
        </w:div>
        <w:div w:id="1542667895">
          <w:marLeft w:val="0"/>
          <w:marRight w:val="0"/>
          <w:marTop w:val="0"/>
          <w:marBottom w:val="0"/>
          <w:divBdr>
            <w:top w:val="none" w:sz="0" w:space="0" w:color="auto"/>
            <w:left w:val="none" w:sz="0" w:space="0" w:color="auto"/>
            <w:bottom w:val="none" w:sz="0" w:space="0" w:color="auto"/>
            <w:right w:val="none" w:sz="0" w:space="0" w:color="auto"/>
          </w:divBdr>
        </w:div>
        <w:div w:id="1956982204">
          <w:marLeft w:val="0"/>
          <w:marRight w:val="0"/>
          <w:marTop w:val="0"/>
          <w:marBottom w:val="0"/>
          <w:divBdr>
            <w:top w:val="none" w:sz="0" w:space="0" w:color="auto"/>
            <w:left w:val="none" w:sz="0" w:space="0" w:color="auto"/>
            <w:bottom w:val="none" w:sz="0" w:space="0" w:color="auto"/>
            <w:right w:val="none" w:sz="0" w:space="0" w:color="auto"/>
          </w:divBdr>
        </w:div>
        <w:div w:id="579368976">
          <w:marLeft w:val="0"/>
          <w:marRight w:val="0"/>
          <w:marTop w:val="0"/>
          <w:marBottom w:val="0"/>
          <w:divBdr>
            <w:top w:val="none" w:sz="0" w:space="0" w:color="auto"/>
            <w:left w:val="none" w:sz="0" w:space="0" w:color="auto"/>
            <w:bottom w:val="none" w:sz="0" w:space="0" w:color="auto"/>
            <w:right w:val="none" w:sz="0" w:space="0" w:color="auto"/>
          </w:divBdr>
        </w:div>
        <w:div w:id="751467821">
          <w:marLeft w:val="0"/>
          <w:marRight w:val="0"/>
          <w:marTop w:val="0"/>
          <w:marBottom w:val="0"/>
          <w:divBdr>
            <w:top w:val="none" w:sz="0" w:space="0" w:color="auto"/>
            <w:left w:val="none" w:sz="0" w:space="0" w:color="auto"/>
            <w:bottom w:val="none" w:sz="0" w:space="0" w:color="auto"/>
            <w:right w:val="none" w:sz="0" w:space="0" w:color="auto"/>
          </w:divBdr>
        </w:div>
        <w:div w:id="1653174664">
          <w:marLeft w:val="0"/>
          <w:marRight w:val="0"/>
          <w:marTop w:val="0"/>
          <w:marBottom w:val="0"/>
          <w:divBdr>
            <w:top w:val="none" w:sz="0" w:space="0" w:color="auto"/>
            <w:left w:val="none" w:sz="0" w:space="0" w:color="auto"/>
            <w:bottom w:val="none" w:sz="0" w:space="0" w:color="auto"/>
            <w:right w:val="none" w:sz="0" w:space="0" w:color="auto"/>
          </w:divBdr>
        </w:div>
        <w:div w:id="546993408">
          <w:marLeft w:val="0"/>
          <w:marRight w:val="0"/>
          <w:marTop w:val="0"/>
          <w:marBottom w:val="0"/>
          <w:divBdr>
            <w:top w:val="none" w:sz="0" w:space="0" w:color="auto"/>
            <w:left w:val="none" w:sz="0" w:space="0" w:color="auto"/>
            <w:bottom w:val="none" w:sz="0" w:space="0" w:color="auto"/>
            <w:right w:val="none" w:sz="0" w:space="0" w:color="auto"/>
          </w:divBdr>
        </w:div>
        <w:div w:id="474687122">
          <w:marLeft w:val="0"/>
          <w:marRight w:val="0"/>
          <w:marTop w:val="0"/>
          <w:marBottom w:val="0"/>
          <w:divBdr>
            <w:top w:val="none" w:sz="0" w:space="0" w:color="auto"/>
            <w:left w:val="none" w:sz="0" w:space="0" w:color="auto"/>
            <w:bottom w:val="none" w:sz="0" w:space="0" w:color="auto"/>
            <w:right w:val="none" w:sz="0" w:space="0" w:color="auto"/>
          </w:divBdr>
        </w:div>
        <w:div w:id="136186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user</cp:lastModifiedBy>
  <cp:revision>3</cp:revision>
  <cp:lastPrinted>2017-04-22T09:13:00Z</cp:lastPrinted>
  <dcterms:created xsi:type="dcterms:W3CDTF">2017-04-22T09:13:00Z</dcterms:created>
  <dcterms:modified xsi:type="dcterms:W3CDTF">2017-12-28T05:51:00Z</dcterms:modified>
</cp:coreProperties>
</file>