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B6885" w14:textId="2738B69C" w:rsidR="001133FA" w:rsidRDefault="002B01E6" w:rsidP="001753C6">
      <w:pPr>
        <w:spacing w:after="200" w:line="276" w:lineRule="auto"/>
        <w:ind w:left="420" w:firstLine="420"/>
        <w:jc w:val="center"/>
        <w:rPr>
          <w:rFonts w:ascii="Arial" w:eastAsia="Calibri" w:hAnsi="Arial" w:cs="Arial"/>
          <w:b/>
          <w:lang w:val="en-US"/>
        </w:rPr>
      </w:pPr>
      <w:r w:rsidRPr="00B35F92">
        <w:rPr>
          <w:rFonts w:ascii="Arial" w:hAnsi="Arial" w:cs="Arial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11A" wp14:editId="57F59CD9">
                <wp:simplePos x="0" y="0"/>
                <wp:positionH relativeFrom="margin">
                  <wp:posOffset>3597910</wp:posOffset>
                </wp:positionH>
                <wp:positionV relativeFrom="paragraph">
                  <wp:posOffset>635</wp:posOffset>
                </wp:positionV>
                <wp:extent cx="1950720" cy="635000"/>
                <wp:effectExtent l="0" t="0" r="1143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24EB" w14:textId="77777777" w:rsidR="001133FA" w:rsidRDefault="001133FA" w:rsidP="001133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6FC34487" w14:textId="135F9F67" w:rsidR="001133FA" w:rsidRDefault="001133FA" w:rsidP="001133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F26F1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3.3pt;margin-top:.05pt;width:153.6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">
                <v:textbox>
                  <w:txbxContent>
                    <w:p w14:paraId="7D0624EB" w14:textId="77777777" w:rsidR="001133FA" w:rsidRDefault="001133FA" w:rsidP="001133FA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6FC34487" w14:textId="135F9F67" w:rsidR="001133FA" w:rsidRDefault="001133FA" w:rsidP="001133FA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Date: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7FFC0A37" wp14:editId="38CB3B6A">
            <wp:simplePos x="0" y="0"/>
            <wp:positionH relativeFrom="margin">
              <wp:posOffset>-95250</wp:posOffset>
            </wp:positionH>
            <wp:positionV relativeFrom="paragraph">
              <wp:posOffset>0</wp:posOffset>
            </wp:positionV>
            <wp:extent cx="792480" cy="743585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75642B" w14:textId="77777777" w:rsidR="001133FA" w:rsidRDefault="001133FA" w:rsidP="001753C6">
      <w:pPr>
        <w:spacing w:after="200" w:line="276" w:lineRule="auto"/>
        <w:ind w:left="420" w:firstLine="420"/>
        <w:jc w:val="center"/>
        <w:rPr>
          <w:rFonts w:ascii="Arial" w:eastAsia="Calibri" w:hAnsi="Arial" w:cs="Arial"/>
          <w:b/>
          <w:lang w:val="en-US"/>
        </w:rPr>
      </w:pPr>
    </w:p>
    <w:p w14:paraId="7890CC1D" w14:textId="77777777" w:rsidR="001133FA" w:rsidRDefault="001133FA" w:rsidP="001753C6">
      <w:pPr>
        <w:spacing w:after="200" w:line="276" w:lineRule="auto"/>
        <w:ind w:left="420" w:firstLine="420"/>
        <w:jc w:val="center"/>
        <w:rPr>
          <w:rFonts w:ascii="Arial" w:eastAsia="Calibri" w:hAnsi="Arial" w:cs="Arial"/>
          <w:b/>
          <w:lang w:val="en-US"/>
        </w:rPr>
      </w:pPr>
    </w:p>
    <w:p w14:paraId="65F37689" w14:textId="77777777" w:rsidR="001133FA" w:rsidRPr="00161A4F" w:rsidRDefault="001133FA" w:rsidP="001753C6">
      <w:pPr>
        <w:spacing w:after="200" w:line="276" w:lineRule="auto"/>
        <w:ind w:left="420" w:firstLine="420"/>
        <w:jc w:val="center"/>
        <w:rPr>
          <w:rFonts w:ascii="Arial" w:eastAsia="Calibri" w:hAnsi="Arial" w:cs="Arial"/>
          <w:b/>
          <w:lang w:val="en-US"/>
        </w:rPr>
      </w:pPr>
      <w:r w:rsidRPr="00161A4F">
        <w:rPr>
          <w:rFonts w:ascii="Arial" w:eastAsia="Calibri" w:hAnsi="Arial" w:cs="Arial"/>
          <w:b/>
          <w:lang w:val="en-US"/>
        </w:rPr>
        <w:t>ST. JOSEPH’S COLLEGE (AUTONOMOUS), BANGALORE-27</w:t>
      </w:r>
    </w:p>
    <w:p w14:paraId="56B248F5" w14:textId="4E9F0F2E" w:rsidR="001133FA" w:rsidRDefault="001133FA" w:rsidP="001753C6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602F47">
        <w:rPr>
          <w:rFonts w:ascii="Arial" w:eastAsia="Times New Roman" w:hAnsi="Arial" w:cs="Arial"/>
          <w:b/>
          <w:bCs/>
          <w:color w:val="000000"/>
          <w:lang w:eastAsia="en-IN"/>
        </w:rPr>
        <w:t>B</w:t>
      </w:r>
      <w:r w:rsidR="00F4372D">
        <w:rPr>
          <w:rFonts w:ascii="Arial" w:eastAsia="Times New Roman" w:hAnsi="Arial" w:cs="Arial"/>
          <w:b/>
          <w:bCs/>
          <w:color w:val="000000"/>
          <w:lang w:eastAsia="en-IN"/>
        </w:rPr>
        <w:t>BA</w:t>
      </w:r>
      <w:r w:rsidRPr="00602F4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086787">
        <w:rPr>
          <w:rFonts w:ascii="Arial" w:eastAsia="Times New Roman" w:hAnsi="Arial" w:cs="Arial"/>
          <w:b/>
          <w:bCs/>
          <w:color w:val="000000"/>
          <w:lang w:eastAsia="en-IN"/>
        </w:rPr>
        <w:t xml:space="preserve">V </w:t>
      </w:r>
      <w:r w:rsidRPr="00602F47">
        <w:rPr>
          <w:rFonts w:ascii="Arial" w:eastAsia="Times New Roman" w:hAnsi="Arial" w:cs="Arial"/>
          <w:b/>
          <w:bCs/>
          <w:color w:val="000000"/>
          <w:lang w:eastAsia="en-IN"/>
        </w:rPr>
        <w:t>SEMESTER</w:t>
      </w:r>
      <w:r w:rsidRPr="00161A4F">
        <w:rPr>
          <w:rFonts w:ascii="Arial" w:eastAsia="Calibri" w:hAnsi="Arial" w:cs="Arial"/>
          <w:b/>
        </w:rPr>
        <w:t xml:space="preserve"> </w:t>
      </w:r>
    </w:p>
    <w:p w14:paraId="5C10CCF6" w14:textId="77777777" w:rsidR="009D23DA" w:rsidRDefault="009D23DA" w:rsidP="009D23DA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161A4F">
        <w:rPr>
          <w:rFonts w:ascii="Arial" w:eastAsia="Calibri" w:hAnsi="Arial" w:cs="Arial"/>
          <w:b/>
        </w:rPr>
        <w:t xml:space="preserve">SEMESTER EXAMINATION </w:t>
      </w:r>
      <w:r>
        <w:rPr>
          <w:rFonts w:ascii="Arial" w:eastAsia="Calibri" w:hAnsi="Arial" w:cs="Arial"/>
          <w:b/>
        </w:rPr>
        <w:t>–</w:t>
      </w:r>
      <w:r w:rsidRPr="00161A4F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OCTOBER 2021</w:t>
      </w:r>
    </w:p>
    <w:p w14:paraId="0B93E5DE" w14:textId="77777777" w:rsidR="009D23DA" w:rsidRPr="00161A4F" w:rsidRDefault="009D23DA" w:rsidP="009D23DA">
      <w:pPr>
        <w:spacing w:after="20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(Examination conducted in January-March 2022)</w:t>
      </w:r>
    </w:p>
    <w:p w14:paraId="6348A985" w14:textId="78FACEE5" w:rsidR="00E44F20" w:rsidRPr="003628A1" w:rsidRDefault="00E44F20" w:rsidP="001753C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</w:pPr>
      <w:bookmarkStart w:id="0" w:name="_GoBack"/>
      <w:r w:rsidRPr="003628A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B</w:t>
      </w:r>
      <w:r w:rsidR="00F4372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BA</w:t>
      </w:r>
      <w:r w:rsidR="002641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  <w:r w:rsidR="00F4372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>5219</w:t>
      </w:r>
      <w:r w:rsidR="002641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- </w:t>
      </w:r>
      <w:r w:rsidR="00EB2CD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N"/>
        </w:rPr>
        <w:t xml:space="preserve">Income Tax </w:t>
      </w:r>
    </w:p>
    <w:bookmarkEnd w:id="0"/>
    <w:p w14:paraId="208F290F" w14:textId="7EFC2DC5" w:rsidR="001133FA" w:rsidRDefault="001133FA" w:rsidP="001753C6">
      <w:pPr>
        <w:spacing w:after="200" w:line="276" w:lineRule="auto"/>
        <w:jc w:val="center"/>
        <w:rPr>
          <w:rFonts w:ascii="Arial" w:eastAsia="Calibri" w:hAnsi="Arial" w:cs="Arial"/>
          <w:b/>
          <w:lang w:val="en-US"/>
        </w:rPr>
      </w:pPr>
      <w:r w:rsidRPr="00161A4F">
        <w:rPr>
          <w:rFonts w:ascii="Arial" w:eastAsia="Calibri" w:hAnsi="Arial" w:cs="Arial"/>
          <w:b/>
          <w:lang w:val="en-US"/>
        </w:rPr>
        <w:t>Time-2</w:t>
      </w:r>
      <w:r w:rsidR="00993CA9">
        <w:rPr>
          <w:rFonts w:ascii="Arial" w:eastAsia="Calibri" w:hAnsi="Arial" w:cs="Arial"/>
          <w:b/>
          <w:lang w:val="en-US"/>
        </w:rPr>
        <w:t xml:space="preserve"> and </w:t>
      </w:r>
      <w:r w:rsidRPr="00161A4F">
        <w:rPr>
          <w:rFonts w:ascii="Arial" w:eastAsia="Calibri" w:hAnsi="Arial" w:cs="Arial"/>
          <w:b/>
          <w:lang w:val="en-US"/>
        </w:rPr>
        <w:t>1/</w:t>
      </w:r>
      <w:r w:rsidRPr="00161A4F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</w:rPr>
        <w:t xml:space="preserve"> </w:t>
      </w:r>
      <w:r w:rsidRPr="00161A4F">
        <w:rPr>
          <w:rFonts w:ascii="Arial" w:eastAsia="Calibri" w:hAnsi="Arial" w:cs="Arial"/>
          <w:b/>
          <w:lang w:val="en-US"/>
        </w:rPr>
        <w:t>h</w:t>
      </w:r>
      <w:r>
        <w:rPr>
          <w:rFonts w:ascii="Arial" w:eastAsia="Calibri" w:hAnsi="Arial" w:cs="Arial"/>
          <w:b/>
          <w:lang w:val="en-US"/>
        </w:rPr>
        <w:t>ours</w:t>
      </w:r>
      <w:r w:rsidRPr="00161A4F">
        <w:rPr>
          <w:rFonts w:ascii="Arial" w:eastAsia="Calibri" w:hAnsi="Arial" w:cs="Arial"/>
          <w:b/>
          <w:lang w:val="en-US"/>
        </w:rPr>
        <w:t xml:space="preserve">                                                       </w:t>
      </w:r>
      <w:r w:rsidRPr="00161A4F">
        <w:rPr>
          <w:rFonts w:ascii="Arial" w:eastAsia="Calibri" w:hAnsi="Arial" w:cs="Arial"/>
          <w:b/>
        </w:rPr>
        <w:tab/>
      </w:r>
      <w:r w:rsidRPr="00161A4F"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 xml:space="preserve">   </w:t>
      </w:r>
      <w:r>
        <w:rPr>
          <w:rFonts w:ascii="Arial" w:eastAsia="Calibri" w:hAnsi="Arial" w:cs="Arial"/>
          <w:b/>
        </w:rPr>
        <w:tab/>
      </w:r>
      <w:r w:rsidRPr="00161A4F">
        <w:rPr>
          <w:rFonts w:ascii="Arial" w:eastAsia="Calibri" w:hAnsi="Arial" w:cs="Arial"/>
          <w:b/>
          <w:lang w:val="en-US"/>
        </w:rPr>
        <w:t xml:space="preserve"> Max Marks-70</w:t>
      </w:r>
    </w:p>
    <w:p w14:paraId="7B6F76A4" w14:textId="77777777" w:rsidR="00E44F20" w:rsidRPr="003628A1" w:rsidRDefault="00E44F20" w:rsidP="001753C6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lang w:eastAsia="en-IN"/>
        </w:rPr>
        <w:t xml:space="preserve">This paper contains three </w:t>
      </w:r>
      <w:r w:rsidRPr="003628A1">
        <w:rPr>
          <w:rFonts w:ascii="Arial" w:eastAsia="Times New Roman" w:hAnsi="Arial" w:cs="Arial"/>
          <w:b/>
          <w:bCs/>
          <w:color w:val="000000"/>
          <w:lang w:eastAsia="en-IN"/>
        </w:rPr>
        <w:t>printed pages and four parts</w:t>
      </w:r>
    </w:p>
    <w:p w14:paraId="7E6DC0DC" w14:textId="77777777" w:rsidR="001133FA" w:rsidRDefault="001133FA" w:rsidP="001753C6">
      <w:pPr>
        <w:spacing w:line="276" w:lineRule="auto"/>
        <w:jc w:val="center"/>
        <w:rPr>
          <w:rFonts w:ascii="Arial" w:hAnsi="Arial" w:cs="Arial"/>
          <w:b/>
        </w:rPr>
      </w:pPr>
    </w:p>
    <w:p w14:paraId="1F5763C2" w14:textId="7173B182" w:rsidR="00E64F6D" w:rsidRPr="004433E0" w:rsidRDefault="00E64F6D" w:rsidP="001753C6">
      <w:pPr>
        <w:spacing w:line="276" w:lineRule="auto"/>
        <w:jc w:val="center"/>
      </w:pPr>
      <w:r w:rsidRPr="0060473C">
        <w:rPr>
          <w:rFonts w:ascii="Arial" w:hAnsi="Arial" w:cs="Arial"/>
          <w:b/>
        </w:rPr>
        <w:t>SECTION A</w:t>
      </w:r>
    </w:p>
    <w:p w14:paraId="769AD886" w14:textId="3F34933D" w:rsidR="00E64F6D" w:rsidRDefault="00E64F6D" w:rsidP="0048476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</w:rPr>
      </w:pPr>
      <w:r w:rsidRPr="00484766">
        <w:rPr>
          <w:rFonts w:ascii="Arial" w:hAnsi="Arial" w:cs="Arial"/>
          <w:b/>
        </w:rPr>
        <w:t>Answer any FIVE questions. Each question carries two marks</w:t>
      </w:r>
      <w:r w:rsidR="00F14769" w:rsidRPr="00484766">
        <w:rPr>
          <w:rFonts w:ascii="Arial" w:hAnsi="Arial" w:cs="Arial"/>
          <w:b/>
        </w:rPr>
        <w:tab/>
      </w:r>
      <w:r w:rsidRPr="00484766">
        <w:rPr>
          <w:rFonts w:ascii="Arial" w:hAnsi="Arial" w:cs="Arial"/>
          <w:b/>
        </w:rPr>
        <w:t>(5x2=10)</w:t>
      </w:r>
    </w:p>
    <w:p w14:paraId="5F016991" w14:textId="77777777" w:rsidR="00484766" w:rsidRPr="00484766" w:rsidRDefault="00484766" w:rsidP="00484766">
      <w:pPr>
        <w:pStyle w:val="ListParagraph"/>
        <w:spacing w:line="276" w:lineRule="auto"/>
        <w:ind w:left="1080"/>
        <w:rPr>
          <w:rFonts w:ascii="Arial" w:hAnsi="Arial" w:cs="Arial"/>
          <w:b/>
        </w:rPr>
      </w:pPr>
    </w:p>
    <w:p w14:paraId="1D490AF3" w14:textId="72D42881" w:rsidR="007B377B" w:rsidRPr="003F597B" w:rsidRDefault="00973FE7" w:rsidP="001753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When and where is the Finance Bill presented?</w:t>
      </w:r>
    </w:p>
    <w:p w14:paraId="75A696B9" w14:textId="4ADD954D" w:rsidR="00E64F6D" w:rsidRDefault="00D47A77" w:rsidP="001753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 2 exceptions to the rule of</w:t>
      </w:r>
      <w:r w:rsidR="008C50EC">
        <w:rPr>
          <w:rFonts w:ascii="Arial" w:hAnsi="Arial" w:cs="Arial"/>
        </w:rPr>
        <w:t xml:space="preserve"> Previous Year</w:t>
      </w:r>
      <w:r w:rsidR="003C2569">
        <w:rPr>
          <w:rFonts w:ascii="Arial" w:hAnsi="Arial" w:cs="Arial"/>
        </w:rPr>
        <w:t xml:space="preserve"> under section 6(1)</w:t>
      </w:r>
    </w:p>
    <w:p w14:paraId="12F129A0" w14:textId="76EEAFF2" w:rsidR="00E64F6D" w:rsidRDefault="00D47A77" w:rsidP="001753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Identify whether the following are agricultural income:</w:t>
      </w:r>
    </w:p>
    <w:p w14:paraId="3DE0CBBA" w14:textId="3B586781" w:rsidR="00D47A77" w:rsidRDefault="00D47A77" w:rsidP="001753C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Income from sale of seeds</w:t>
      </w:r>
    </w:p>
    <w:p w14:paraId="49879655" w14:textId="2C892E11" w:rsidR="00D47A77" w:rsidRDefault="00D47A77" w:rsidP="001753C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Interest on loan given to farmer</w:t>
      </w:r>
    </w:p>
    <w:p w14:paraId="25B9192B" w14:textId="478FF75F" w:rsidR="0072264E" w:rsidRDefault="0072264E" w:rsidP="001753C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Dividend from a company engaged in agriculture</w:t>
      </w:r>
    </w:p>
    <w:p w14:paraId="7911DC4A" w14:textId="0F17A33C" w:rsidR="0072264E" w:rsidRDefault="0072264E" w:rsidP="001753C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Income from poultry farming</w:t>
      </w:r>
    </w:p>
    <w:p w14:paraId="48D6A0B0" w14:textId="037FABBB" w:rsidR="00E64F6D" w:rsidRDefault="00D47A77" w:rsidP="001753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any four</w:t>
      </w:r>
      <w:r w:rsidR="00197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allowances which are fully taxable</w:t>
      </w:r>
      <w:r w:rsidR="00197A43">
        <w:rPr>
          <w:rFonts w:ascii="Arial" w:hAnsi="Arial" w:cs="Arial"/>
        </w:rPr>
        <w:t>.</w:t>
      </w:r>
    </w:p>
    <w:p w14:paraId="504DC34F" w14:textId="0F1682D3" w:rsidR="00DE7F25" w:rsidRDefault="00D47A77" w:rsidP="001753C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0D6842">
        <w:rPr>
          <w:rFonts w:ascii="Arial" w:hAnsi="Arial" w:cs="Arial"/>
        </w:rPr>
        <w:t>are the deductions from Income from let-out house property</w:t>
      </w:r>
      <w:r>
        <w:rPr>
          <w:rFonts w:ascii="Arial" w:hAnsi="Arial" w:cs="Arial"/>
        </w:rPr>
        <w:t>?</w:t>
      </w:r>
    </w:p>
    <w:p w14:paraId="1906D7B4" w14:textId="2143832D" w:rsidR="003D2B41" w:rsidRDefault="00EA543D" w:rsidP="001753C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How do you compute</w:t>
      </w:r>
      <w:r w:rsidR="00334F81">
        <w:rPr>
          <w:rFonts w:ascii="Arial" w:hAnsi="Arial" w:cs="Arial"/>
        </w:rPr>
        <w:t xml:space="preserve"> Long Term Capital Gain</w:t>
      </w:r>
      <w:r w:rsidR="00993CA9">
        <w:rPr>
          <w:rFonts w:ascii="Arial" w:hAnsi="Arial" w:cs="Arial"/>
        </w:rPr>
        <w:t>?</w:t>
      </w:r>
    </w:p>
    <w:p w14:paraId="72C0A933" w14:textId="77777777" w:rsidR="009D5776" w:rsidRDefault="009D5776" w:rsidP="001753C6">
      <w:pPr>
        <w:spacing w:line="276" w:lineRule="auto"/>
        <w:jc w:val="center"/>
        <w:rPr>
          <w:rFonts w:ascii="Arial" w:hAnsi="Arial" w:cs="Arial"/>
          <w:b/>
        </w:rPr>
      </w:pPr>
    </w:p>
    <w:p w14:paraId="5ADEFDAA" w14:textId="1D7D80BE" w:rsidR="00E64F6D" w:rsidRPr="0060473C" w:rsidRDefault="00E64F6D" w:rsidP="001753C6">
      <w:pPr>
        <w:spacing w:line="276" w:lineRule="auto"/>
        <w:jc w:val="center"/>
        <w:rPr>
          <w:rFonts w:ascii="Arial" w:hAnsi="Arial" w:cs="Arial"/>
          <w:b/>
        </w:rPr>
      </w:pPr>
      <w:r w:rsidRPr="0060473C">
        <w:rPr>
          <w:rFonts w:ascii="Arial" w:hAnsi="Arial" w:cs="Arial"/>
          <w:b/>
        </w:rPr>
        <w:t>SECTION B</w:t>
      </w:r>
    </w:p>
    <w:p w14:paraId="0C7E3815" w14:textId="5AAC5C54" w:rsidR="00F63966" w:rsidRDefault="00E64F6D" w:rsidP="00484766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</w:rPr>
      </w:pPr>
      <w:r w:rsidRPr="00993CA9">
        <w:rPr>
          <w:rFonts w:ascii="Arial" w:hAnsi="Arial" w:cs="Arial"/>
          <w:b/>
        </w:rPr>
        <w:t>Answer any THREE questions. Each question carries five marks.</w:t>
      </w:r>
      <w:r w:rsidRPr="00993CA9">
        <w:rPr>
          <w:rFonts w:ascii="Arial" w:hAnsi="Arial" w:cs="Arial"/>
          <w:b/>
        </w:rPr>
        <w:tab/>
        <w:t xml:space="preserve"> (3x5=15)</w:t>
      </w:r>
    </w:p>
    <w:p w14:paraId="320ACB98" w14:textId="77777777" w:rsidR="00993CA9" w:rsidRPr="00993CA9" w:rsidRDefault="00993CA9" w:rsidP="00993CA9">
      <w:pPr>
        <w:pStyle w:val="ListParagraph"/>
        <w:spacing w:line="276" w:lineRule="auto"/>
        <w:ind w:left="1080"/>
        <w:rPr>
          <w:rFonts w:ascii="Arial" w:hAnsi="Arial" w:cs="Arial"/>
          <w:b/>
        </w:rPr>
      </w:pPr>
    </w:p>
    <w:p w14:paraId="4782664D" w14:textId="60F14E9C" w:rsidR="00B84650" w:rsidRDefault="00B84650" w:rsidP="001753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B84650">
        <w:rPr>
          <w:rFonts w:ascii="Arial" w:hAnsi="Arial" w:cs="Arial"/>
        </w:rPr>
        <w:t>A</w:t>
      </w:r>
      <w:r w:rsidR="00AA61A9">
        <w:rPr>
          <w:rFonts w:ascii="Arial" w:hAnsi="Arial" w:cs="Arial"/>
        </w:rPr>
        <w:t>vinash</w:t>
      </w:r>
      <w:proofErr w:type="spellEnd"/>
      <w:r w:rsidRPr="00B84650">
        <w:rPr>
          <w:rFonts w:ascii="Arial" w:hAnsi="Arial" w:cs="Arial"/>
        </w:rPr>
        <w:t>, for his business purposes, keep on commuting to and fro</w:t>
      </w:r>
      <w:r>
        <w:rPr>
          <w:rFonts w:ascii="Arial" w:hAnsi="Arial" w:cs="Arial"/>
        </w:rPr>
        <w:t>m</w:t>
      </w:r>
      <w:r w:rsidRPr="00B84650">
        <w:rPr>
          <w:rFonts w:ascii="Arial" w:hAnsi="Arial" w:cs="Arial"/>
        </w:rPr>
        <w:t xml:space="preserve"> India. He leaves India on 18th April, 20</w:t>
      </w:r>
      <w:r w:rsidR="00D411D7">
        <w:rPr>
          <w:rFonts w:ascii="Arial" w:hAnsi="Arial" w:cs="Arial"/>
        </w:rPr>
        <w:t>20</w:t>
      </w:r>
      <w:r w:rsidRPr="00B84650">
        <w:rPr>
          <w:rFonts w:ascii="Arial" w:hAnsi="Arial" w:cs="Arial"/>
        </w:rPr>
        <w:t xml:space="preserve"> and then comes back to India on 9th January, 202</w:t>
      </w:r>
      <w:r w:rsidR="00D411D7">
        <w:rPr>
          <w:rFonts w:ascii="Arial" w:hAnsi="Arial" w:cs="Arial"/>
        </w:rPr>
        <w:t>1</w:t>
      </w:r>
      <w:r w:rsidRPr="00B84650">
        <w:rPr>
          <w:rFonts w:ascii="Arial" w:hAnsi="Arial" w:cs="Arial"/>
        </w:rPr>
        <w:t xml:space="preserve">. His stay in India during earlier years is as follows: </w:t>
      </w:r>
    </w:p>
    <w:p w14:paraId="08D7D622" w14:textId="6D1B0B59" w:rsidR="0030520F" w:rsidRPr="009D5776" w:rsidRDefault="00B84650" w:rsidP="001753C6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B84650">
        <w:rPr>
          <w:rFonts w:ascii="Arial" w:hAnsi="Arial" w:cs="Arial"/>
        </w:rPr>
        <w:t>201</w:t>
      </w:r>
      <w:r w:rsidR="00D411D7">
        <w:rPr>
          <w:rFonts w:ascii="Arial" w:hAnsi="Arial" w:cs="Arial"/>
        </w:rPr>
        <w:t>9-20</w:t>
      </w:r>
      <w:r w:rsidRPr="00B8465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84650">
        <w:rPr>
          <w:rFonts w:ascii="Arial" w:hAnsi="Arial" w:cs="Arial"/>
        </w:rPr>
        <w:t>Nil; 201</w:t>
      </w:r>
      <w:r w:rsidR="00D411D7">
        <w:rPr>
          <w:rFonts w:ascii="Arial" w:hAnsi="Arial" w:cs="Arial"/>
        </w:rPr>
        <w:t>8-19</w:t>
      </w:r>
      <w:r w:rsidRPr="00B84650">
        <w:rPr>
          <w:rFonts w:ascii="Arial" w:hAnsi="Arial" w:cs="Arial"/>
        </w:rPr>
        <w:t>: 54 days; 201</w:t>
      </w:r>
      <w:r w:rsidR="00D411D7">
        <w:rPr>
          <w:rFonts w:ascii="Arial" w:hAnsi="Arial" w:cs="Arial"/>
        </w:rPr>
        <w:t>7-18</w:t>
      </w:r>
      <w:r w:rsidRPr="00B84650">
        <w:rPr>
          <w:rFonts w:ascii="Arial" w:hAnsi="Arial" w:cs="Arial"/>
        </w:rPr>
        <w:t xml:space="preserve">: 162 days. Prior to this, he never went out of India. </w:t>
      </w:r>
      <w:r>
        <w:rPr>
          <w:rFonts w:ascii="Arial" w:hAnsi="Arial" w:cs="Arial"/>
        </w:rPr>
        <w:t xml:space="preserve"> D</w:t>
      </w:r>
      <w:r w:rsidRPr="00B84650">
        <w:rPr>
          <w:rFonts w:ascii="Arial" w:hAnsi="Arial" w:cs="Arial"/>
        </w:rPr>
        <w:t>etermine his residential</w:t>
      </w:r>
      <w:r>
        <w:rPr>
          <w:rFonts w:ascii="Arial" w:hAnsi="Arial" w:cs="Arial"/>
        </w:rPr>
        <w:t xml:space="preserve"> </w:t>
      </w:r>
      <w:r w:rsidRPr="00B84650">
        <w:rPr>
          <w:rFonts w:ascii="Arial" w:hAnsi="Arial" w:cs="Arial"/>
        </w:rPr>
        <w:t>status</w:t>
      </w:r>
      <w:r w:rsidR="0030520F">
        <w:rPr>
          <w:rFonts w:ascii="Arial" w:hAnsi="Arial" w:cs="Arial"/>
        </w:rPr>
        <w:t xml:space="preserve"> for the A.Y.202</w:t>
      </w:r>
      <w:r w:rsidR="00D411D7">
        <w:rPr>
          <w:rFonts w:ascii="Arial" w:hAnsi="Arial" w:cs="Arial"/>
        </w:rPr>
        <w:t>1-22</w:t>
      </w:r>
      <w:r w:rsidR="0030520F">
        <w:rPr>
          <w:rFonts w:ascii="Arial" w:hAnsi="Arial" w:cs="Arial"/>
        </w:rPr>
        <w:t>.</w:t>
      </w:r>
      <w:r w:rsidR="0030520F" w:rsidRPr="009D5776">
        <w:rPr>
          <w:rFonts w:ascii="Arial" w:hAnsi="Arial" w:cs="Arial"/>
        </w:rPr>
        <w:tab/>
      </w:r>
      <w:r w:rsidR="0030520F" w:rsidRPr="009D5776">
        <w:rPr>
          <w:rFonts w:ascii="Arial" w:hAnsi="Arial" w:cs="Arial"/>
        </w:rPr>
        <w:tab/>
      </w:r>
    </w:p>
    <w:p w14:paraId="35054995" w14:textId="77777777" w:rsidR="00D763E3" w:rsidRDefault="00D763E3" w:rsidP="001753C6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</w:p>
    <w:p w14:paraId="63CC3930" w14:textId="2A0CD3D1" w:rsidR="008E7470" w:rsidRPr="008E7470" w:rsidRDefault="008E7470" w:rsidP="001753C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E7470">
        <w:rPr>
          <w:rFonts w:ascii="Arial" w:hAnsi="Arial" w:cs="Arial"/>
        </w:rPr>
        <w:t>M</w:t>
      </w:r>
      <w:r w:rsidR="00596FD8">
        <w:rPr>
          <w:rFonts w:ascii="Arial" w:hAnsi="Arial" w:cs="Arial"/>
        </w:rPr>
        <w:t>s. Sara</w:t>
      </w:r>
      <w:r w:rsidR="002B66E3">
        <w:rPr>
          <w:rFonts w:ascii="Arial" w:hAnsi="Arial" w:cs="Arial"/>
        </w:rPr>
        <w:t xml:space="preserve">, resident of Delhi, is working in a private company and receives </w:t>
      </w:r>
      <w:r w:rsidRPr="008E7470">
        <w:rPr>
          <w:rFonts w:ascii="Arial" w:hAnsi="Arial" w:cs="Arial"/>
        </w:rPr>
        <w:t>the following emoluments for the financial year 20</w:t>
      </w:r>
      <w:r w:rsidR="00D411D7">
        <w:rPr>
          <w:rFonts w:ascii="Arial" w:hAnsi="Arial" w:cs="Arial"/>
        </w:rPr>
        <w:t>20-21</w:t>
      </w:r>
      <w:r w:rsidRPr="008E7470">
        <w:rPr>
          <w:rFonts w:ascii="Arial" w:hAnsi="Arial" w:cs="Arial"/>
        </w:rPr>
        <w:t>:</w:t>
      </w:r>
    </w:p>
    <w:p w14:paraId="2CBACFDD" w14:textId="61C5AD84" w:rsidR="008E7470" w:rsidRPr="008E7470" w:rsidRDefault="008E7470" w:rsidP="001753C6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8E7470">
        <w:rPr>
          <w:rFonts w:ascii="Arial" w:hAnsi="Arial" w:cs="Arial"/>
        </w:rPr>
        <w:t xml:space="preserve">Basic </w:t>
      </w:r>
      <w:r w:rsidR="005E337C">
        <w:rPr>
          <w:rFonts w:ascii="Arial" w:hAnsi="Arial" w:cs="Arial"/>
        </w:rPr>
        <w:t>salary</w:t>
      </w:r>
      <w:r w:rsidRPr="008E7470">
        <w:rPr>
          <w:rFonts w:ascii="Arial" w:hAnsi="Arial" w:cs="Arial"/>
        </w:rPr>
        <w:t xml:space="preserve"> - Rs.</w:t>
      </w:r>
      <w:r w:rsidR="005E337C">
        <w:rPr>
          <w:rFonts w:ascii="Arial" w:hAnsi="Arial" w:cs="Arial"/>
        </w:rPr>
        <w:t>1,0</w:t>
      </w:r>
      <w:r w:rsidRPr="008E7470">
        <w:rPr>
          <w:rFonts w:ascii="Arial" w:hAnsi="Arial" w:cs="Arial"/>
        </w:rPr>
        <w:t>0</w:t>
      </w:r>
      <w:r w:rsidR="005E337C">
        <w:rPr>
          <w:rFonts w:ascii="Arial" w:hAnsi="Arial" w:cs="Arial"/>
        </w:rPr>
        <w:t>,0</w:t>
      </w:r>
      <w:r w:rsidRPr="008E7470">
        <w:rPr>
          <w:rFonts w:ascii="Arial" w:hAnsi="Arial" w:cs="Arial"/>
        </w:rPr>
        <w:t>00 per month.</w:t>
      </w:r>
    </w:p>
    <w:p w14:paraId="2728EB44" w14:textId="6B0C781C" w:rsidR="005E337C" w:rsidRPr="005E337C" w:rsidRDefault="008E7470" w:rsidP="005E337C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8E7470">
        <w:rPr>
          <w:rFonts w:ascii="Arial" w:hAnsi="Arial" w:cs="Arial"/>
        </w:rPr>
        <w:t xml:space="preserve">Dearness Allowance – 20% of basic </w:t>
      </w:r>
      <w:r w:rsidR="005E337C">
        <w:rPr>
          <w:rFonts w:ascii="Arial" w:hAnsi="Arial" w:cs="Arial"/>
        </w:rPr>
        <w:t>salary (enters for service benefits)</w:t>
      </w:r>
    </w:p>
    <w:p w14:paraId="18909F2A" w14:textId="02A03D66" w:rsidR="008E7470" w:rsidRDefault="008E7470" w:rsidP="001753C6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 w:rsidRPr="008E7470">
        <w:rPr>
          <w:rFonts w:ascii="Arial" w:hAnsi="Arial" w:cs="Arial"/>
        </w:rPr>
        <w:t>House rent allowance</w:t>
      </w:r>
      <w:r w:rsidR="005E337C">
        <w:rPr>
          <w:rFonts w:ascii="Arial" w:hAnsi="Arial" w:cs="Arial"/>
        </w:rPr>
        <w:t xml:space="preserve"> received</w:t>
      </w:r>
      <w:r w:rsidRPr="008E7470">
        <w:rPr>
          <w:rFonts w:ascii="Arial" w:hAnsi="Arial" w:cs="Arial"/>
        </w:rPr>
        <w:t xml:space="preserve"> – Rs.</w:t>
      </w:r>
      <w:r w:rsidR="00FE4B62">
        <w:rPr>
          <w:rFonts w:ascii="Arial" w:hAnsi="Arial" w:cs="Arial"/>
        </w:rPr>
        <w:t>1,50</w:t>
      </w:r>
      <w:r w:rsidR="005E337C">
        <w:rPr>
          <w:rFonts w:ascii="Arial" w:hAnsi="Arial" w:cs="Arial"/>
        </w:rPr>
        <w:t>,000</w:t>
      </w:r>
      <w:r w:rsidRPr="008E7470">
        <w:rPr>
          <w:rFonts w:ascii="Arial" w:hAnsi="Arial" w:cs="Arial"/>
        </w:rPr>
        <w:t xml:space="preserve"> per month.</w:t>
      </w:r>
    </w:p>
    <w:p w14:paraId="466998E0" w14:textId="6F5E208A" w:rsidR="005E337C" w:rsidRDefault="005E337C" w:rsidP="001753C6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Rent paid Rs.1,20,000 per month.</w:t>
      </w:r>
    </w:p>
    <w:p w14:paraId="49F1E35E" w14:textId="7A28C1A8" w:rsidR="005E337C" w:rsidRPr="008E7470" w:rsidRDefault="005E337C" w:rsidP="001753C6">
      <w:pPr>
        <w:pStyle w:val="ListParagraph"/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Compute taxable HRA for the Assessment year 20</w:t>
      </w:r>
      <w:r w:rsidR="00D411D7">
        <w:rPr>
          <w:rFonts w:ascii="Arial" w:hAnsi="Arial" w:cs="Arial"/>
        </w:rPr>
        <w:t>21-22</w:t>
      </w:r>
      <w:r>
        <w:rPr>
          <w:rFonts w:ascii="Arial" w:hAnsi="Arial" w:cs="Arial"/>
        </w:rPr>
        <w:t>.</w:t>
      </w:r>
    </w:p>
    <w:p w14:paraId="110814E4" w14:textId="77777777" w:rsidR="004C601F" w:rsidRDefault="004C601F" w:rsidP="001753C6">
      <w:pPr>
        <w:pStyle w:val="ListParagraph"/>
        <w:spacing w:line="276" w:lineRule="auto"/>
        <w:ind w:left="1080"/>
        <w:rPr>
          <w:rFonts w:ascii="Arial" w:hAnsi="Arial" w:cs="Arial"/>
        </w:rPr>
      </w:pPr>
    </w:p>
    <w:p w14:paraId="7D11A5C7" w14:textId="385A173D" w:rsidR="006017CE" w:rsidRDefault="00067A45" w:rsidP="00067A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List out at least ten incomes from other sources and their taxability.</w:t>
      </w:r>
    </w:p>
    <w:p w14:paraId="07D53311" w14:textId="77777777" w:rsidR="00067A45" w:rsidRDefault="00067A45" w:rsidP="00067A45">
      <w:pPr>
        <w:pStyle w:val="ListParagraph"/>
        <w:spacing w:line="276" w:lineRule="auto"/>
        <w:ind w:left="1080"/>
        <w:rPr>
          <w:rFonts w:ascii="Arial" w:hAnsi="Arial" w:cs="Arial"/>
        </w:rPr>
      </w:pPr>
    </w:p>
    <w:p w14:paraId="49F7406B" w14:textId="5EF6A85B" w:rsidR="008645C7" w:rsidRPr="008645C7" w:rsidRDefault="008645C7" w:rsidP="008645C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645C7">
        <w:rPr>
          <w:rFonts w:ascii="Arial" w:hAnsi="Arial" w:cs="Arial"/>
        </w:rPr>
        <w:t xml:space="preserve">Compute total income of Sri Bhandari </w:t>
      </w:r>
      <w:r>
        <w:rPr>
          <w:rFonts w:ascii="Arial" w:hAnsi="Arial" w:cs="Arial"/>
        </w:rPr>
        <w:t>for A.Y.202</w:t>
      </w:r>
      <w:r w:rsidR="00D411D7">
        <w:rPr>
          <w:rFonts w:ascii="Arial" w:hAnsi="Arial" w:cs="Arial"/>
        </w:rPr>
        <w:t>1-22</w:t>
      </w:r>
      <w:r>
        <w:rPr>
          <w:rFonts w:ascii="Arial" w:hAnsi="Arial" w:cs="Arial"/>
        </w:rPr>
        <w:t xml:space="preserve"> </w:t>
      </w:r>
      <w:r w:rsidRPr="008645C7">
        <w:rPr>
          <w:rFonts w:ascii="Arial" w:hAnsi="Arial" w:cs="Arial"/>
        </w:rPr>
        <w:t>from following information:</w:t>
      </w:r>
    </w:p>
    <w:p w14:paraId="2D6F2077" w14:textId="77777777" w:rsidR="008645C7" w:rsidRPr="008645C7" w:rsidRDefault="008645C7" w:rsidP="00F26703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645C7">
        <w:rPr>
          <w:rFonts w:ascii="Arial" w:hAnsi="Arial" w:cs="Arial"/>
        </w:rPr>
        <w:t>Taxable salary (Net) Rs.3,75,000</w:t>
      </w:r>
    </w:p>
    <w:p w14:paraId="1B3D35AC" w14:textId="77777777" w:rsidR="008645C7" w:rsidRPr="008645C7" w:rsidRDefault="008645C7" w:rsidP="00F26703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645C7">
        <w:rPr>
          <w:rFonts w:ascii="Arial" w:hAnsi="Arial" w:cs="Arial"/>
        </w:rPr>
        <w:t>Income from other sources Rs.20,000</w:t>
      </w:r>
    </w:p>
    <w:p w14:paraId="1640C30E" w14:textId="77777777" w:rsidR="008645C7" w:rsidRPr="008645C7" w:rsidRDefault="008645C7" w:rsidP="00F26703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645C7">
        <w:rPr>
          <w:rFonts w:ascii="Arial" w:hAnsi="Arial" w:cs="Arial"/>
        </w:rPr>
        <w:t>Agricultural income Rs.4,000</w:t>
      </w:r>
    </w:p>
    <w:p w14:paraId="4D87B312" w14:textId="1A313413" w:rsidR="008645C7" w:rsidRPr="008645C7" w:rsidRDefault="008645C7" w:rsidP="00F26703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645C7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paid </w:t>
      </w:r>
      <w:r w:rsidRPr="008645C7">
        <w:rPr>
          <w:rFonts w:ascii="Arial" w:hAnsi="Arial" w:cs="Arial"/>
        </w:rPr>
        <w:t xml:space="preserve">LIC </w:t>
      </w:r>
      <w:r>
        <w:rPr>
          <w:rFonts w:ascii="Arial" w:hAnsi="Arial" w:cs="Arial"/>
        </w:rPr>
        <w:t>premium</w:t>
      </w:r>
      <w:r w:rsidRPr="008645C7">
        <w:rPr>
          <w:rFonts w:ascii="Arial" w:hAnsi="Arial" w:cs="Arial"/>
        </w:rPr>
        <w:t xml:space="preserve"> Rs.18,000 </w:t>
      </w:r>
    </w:p>
    <w:p w14:paraId="69EDA236" w14:textId="470C4A32" w:rsidR="008645C7" w:rsidRDefault="008645C7" w:rsidP="00F26703">
      <w:pPr>
        <w:pStyle w:val="NoSpacing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8645C7">
        <w:rPr>
          <w:rFonts w:ascii="Arial" w:hAnsi="Arial" w:cs="Arial"/>
        </w:rPr>
        <w:t>He paid medical insurance premium by cheque for his dependent mother aged 68 years, Rs.20,000.</w:t>
      </w:r>
    </w:p>
    <w:p w14:paraId="3D872938" w14:textId="3E6C350C" w:rsidR="008645C7" w:rsidRPr="008645C7" w:rsidRDefault="008645C7" w:rsidP="00F26703">
      <w:pPr>
        <w:pStyle w:val="NoSpacing"/>
        <w:numPr>
          <w:ilvl w:val="0"/>
          <w:numId w:val="13"/>
        </w:numPr>
        <w:spacing w:line="276" w:lineRule="auto"/>
      </w:pPr>
      <w:r>
        <w:rPr>
          <w:rFonts w:ascii="Arial" w:hAnsi="Arial" w:cs="Arial"/>
        </w:rPr>
        <w:t xml:space="preserve">He also deposited Rs.10,000 in Sukanya Samriddhi Scheme for his minor daughter </w:t>
      </w:r>
      <w:proofErr w:type="spellStart"/>
      <w:r>
        <w:rPr>
          <w:rFonts w:ascii="Arial" w:hAnsi="Arial" w:cs="Arial"/>
        </w:rPr>
        <w:t>Megha</w:t>
      </w:r>
      <w:proofErr w:type="spellEnd"/>
      <w:r>
        <w:rPr>
          <w:rFonts w:ascii="Arial" w:hAnsi="Arial" w:cs="Arial"/>
        </w:rPr>
        <w:t>.</w:t>
      </w:r>
    </w:p>
    <w:p w14:paraId="44A88C8E" w14:textId="2DD1594B" w:rsidR="00067A45" w:rsidRPr="006017CE" w:rsidRDefault="00067A45" w:rsidP="008645C7">
      <w:pPr>
        <w:pStyle w:val="ListParagraph"/>
        <w:spacing w:line="276" w:lineRule="auto"/>
        <w:ind w:left="1080"/>
        <w:rPr>
          <w:rFonts w:ascii="Arial" w:hAnsi="Arial" w:cs="Arial"/>
        </w:rPr>
      </w:pPr>
    </w:p>
    <w:p w14:paraId="5BC12361" w14:textId="77777777" w:rsidR="00E64F6D" w:rsidRDefault="00E64F6D" w:rsidP="001753C6">
      <w:pPr>
        <w:spacing w:line="276" w:lineRule="auto"/>
        <w:jc w:val="center"/>
        <w:rPr>
          <w:rFonts w:ascii="Arial" w:hAnsi="Arial" w:cs="Arial"/>
          <w:b/>
        </w:rPr>
      </w:pPr>
      <w:r w:rsidRPr="0060473C">
        <w:rPr>
          <w:rFonts w:ascii="Arial" w:hAnsi="Arial" w:cs="Arial"/>
          <w:b/>
        </w:rPr>
        <w:t>SECTION C</w:t>
      </w:r>
    </w:p>
    <w:p w14:paraId="0370B125" w14:textId="2F4EE453" w:rsidR="00CD447C" w:rsidRPr="00484766" w:rsidRDefault="00E64F6D" w:rsidP="00484766">
      <w:pPr>
        <w:pStyle w:val="ListParagraph"/>
        <w:numPr>
          <w:ilvl w:val="0"/>
          <w:numId w:val="12"/>
        </w:numPr>
        <w:spacing w:line="276" w:lineRule="auto"/>
        <w:rPr>
          <w:rFonts w:ascii="Arial" w:eastAsia="Times New Roman" w:hAnsi="Arial" w:cs="Arial"/>
          <w:lang w:val="en-US"/>
        </w:rPr>
      </w:pPr>
      <w:r w:rsidRPr="00993CA9">
        <w:rPr>
          <w:rFonts w:ascii="Arial" w:hAnsi="Arial" w:cs="Arial"/>
          <w:b/>
        </w:rPr>
        <w:t>Answer any T</w:t>
      </w:r>
      <w:r w:rsidR="00B34D21" w:rsidRPr="00993CA9">
        <w:rPr>
          <w:rFonts w:ascii="Arial" w:hAnsi="Arial" w:cs="Arial"/>
          <w:b/>
        </w:rPr>
        <w:t>WO</w:t>
      </w:r>
      <w:r w:rsidRPr="00993CA9">
        <w:rPr>
          <w:rFonts w:ascii="Arial" w:hAnsi="Arial" w:cs="Arial"/>
          <w:b/>
        </w:rPr>
        <w:t xml:space="preserve"> questions. Each question carries </w:t>
      </w:r>
      <w:r w:rsidR="00B34D21" w:rsidRPr="00993CA9">
        <w:rPr>
          <w:rFonts w:ascii="Arial" w:hAnsi="Arial" w:cs="Arial"/>
          <w:b/>
        </w:rPr>
        <w:t>fifteen</w:t>
      </w:r>
      <w:r w:rsidRPr="00993CA9">
        <w:rPr>
          <w:rFonts w:ascii="Arial" w:hAnsi="Arial" w:cs="Arial"/>
          <w:b/>
        </w:rPr>
        <w:t xml:space="preserve"> marks.</w:t>
      </w:r>
      <w:r w:rsidRPr="00993CA9">
        <w:rPr>
          <w:rFonts w:ascii="Arial" w:hAnsi="Arial" w:cs="Arial"/>
          <w:b/>
        </w:rPr>
        <w:tab/>
        <w:t xml:space="preserve"> (</w:t>
      </w:r>
      <w:r w:rsidR="00B34D21" w:rsidRPr="00993CA9">
        <w:rPr>
          <w:rFonts w:ascii="Arial" w:hAnsi="Arial" w:cs="Arial"/>
          <w:b/>
        </w:rPr>
        <w:t>2</w:t>
      </w:r>
      <w:r w:rsidRPr="00993CA9">
        <w:rPr>
          <w:rFonts w:ascii="Arial" w:hAnsi="Arial" w:cs="Arial"/>
          <w:b/>
        </w:rPr>
        <w:t>x1</w:t>
      </w:r>
      <w:r w:rsidR="00B34D21" w:rsidRPr="00993CA9">
        <w:rPr>
          <w:rFonts w:ascii="Arial" w:hAnsi="Arial" w:cs="Arial"/>
          <w:b/>
        </w:rPr>
        <w:t>5</w:t>
      </w:r>
      <w:r w:rsidRPr="00993CA9">
        <w:rPr>
          <w:rFonts w:ascii="Arial" w:hAnsi="Arial" w:cs="Arial"/>
          <w:b/>
        </w:rPr>
        <w:t>=30)</w:t>
      </w:r>
    </w:p>
    <w:p w14:paraId="17451535" w14:textId="77777777" w:rsidR="00484766" w:rsidRPr="00993CA9" w:rsidRDefault="00484766" w:rsidP="00484766">
      <w:pPr>
        <w:pStyle w:val="ListParagraph"/>
        <w:spacing w:line="276" w:lineRule="auto"/>
        <w:ind w:left="1080"/>
        <w:rPr>
          <w:rFonts w:ascii="Arial" w:eastAsia="Times New Roman" w:hAnsi="Arial" w:cs="Arial"/>
          <w:lang w:val="en-US"/>
        </w:rPr>
      </w:pPr>
    </w:p>
    <w:p w14:paraId="3B4DA9AE" w14:textId="2F3FF7A3" w:rsidR="00B34D21" w:rsidRPr="00CD447C" w:rsidRDefault="006A7C87" w:rsidP="001753C6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 w:rsidRPr="00CD447C">
        <w:rPr>
          <w:rFonts w:ascii="Arial" w:eastAsia="Times New Roman" w:hAnsi="Arial" w:cs="Arial"/>
          <w:lang w:val="en-US"/>
        </w:rPr>
        <w:t xml:space="preserve">The </w:t>
      </w:r>
      <w:r w:rsidR="00B34D21" w:rsidRPr="00CD447C">
        <w:rPr>
          <w:rFonts w:ascii="Arial" w:eastAsia="Times New Roman" w:hAnsi="Arial" w:cs="Arial"/>
          <w:lang w:val="en-US"/>
        </w:rPr>
        <w:t>Details of incomes of Mr. A</w:t>
      </w:r>
      <w:r w:rsidR="00A22378" w:rsidRPr="00CD447C">
        <w:rPr>
          <w:rFonts w:ascii="Arial" w:eastAsia="Times New Roman" w:hAnsi="Arial" w:cs="Arial"/>
          <w:lang w:val="en-US"/>
        </w:rPr>
        <w:t>nand</w:t>
      </w:r>
      <w:r w:rsidR="00B34D21" w:rsidRPr="00CD447C">
        <w:rPr>
          <w:rFonts w:ascii="Arial" w:eastAsia="Times New Roman" w:hAnsi="Arial" w:cs="Arial"/>
          <w:lang w:val="en-US"/>
        </w:rPr>
        <w:t xml:space="preserve"> for the financial year 20</w:t>
      </w:r>
      <w:r w:rsidR="00D411D7">
        <w:rPr>
          <w:rFonts w:ascii="Arial" w:eastAsia="Times New Roman" w:hAnsi="Arial" w:cs="Arial"/>
          <w:lang w:val="en-US"/>
        </w:rPr>
        <w:t>20-21</w:t>
      </w:r>
      <w:r w:rsidR="00B34D21" w:rsidRPr="00CD447C">
        <w:rPr>
          <w:rFonts w:ascii="Arial" w:eastAsia="Times New Roman" w:hAnsi="Arial" w:cs="Arial"/>
          <w:lang w:val="en-US"/>
        </w:rPr>
        <w:t xml:space="preserve"> is as follows:</w:t>
      </w:r>
    </w:p>
    <w:p w14:paraId="6E2FFF40" w14:textId="6C9E016A" w:rsidR="00D411D7" w:rsidRDefault="00937457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Past untaxed foreign income brought into India during 2020-21 ₹ 20,000.</w:t>
      </w:r>
    </w:p>
    <w:p w14:paraId="2D735A12" w14:textId="18133C68" w:rsidR="00B34D21" w:rsidRPr="00D411D7" w:rsidRDefault="00B34D21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 w:rsidRPr="00D411D7">
        <w:rPr>
          <w:rFonts w:ascii="Arial" w:eastAsia="Times New Roman" w:hAnsi="Arial" w:cs="Arial"/>
          <w:lang w:val="en-US"/>
        </w:rPr>
        <w:t>He work</w:t>
      </w:r>
      <w:r w:rsidR="00937457">
        <w:rPr>
          <w:rFonts w:ascii="Arial" w:eastAsia="Times New Roman" w:hAnsi="Arial" w:cs="Arial"/>
          <w:lang w:val="en-US"/>
        </w:rPr>
        <w:t>ed</w:t>
      </w:r>
      <w:r w:rsidRPr="00D411D7">
        <w:rPr>
          <w:rFonts w:ascii="Arial" w:eastAsia="Times New Roman" w:hAnsi="Arial" w:cs="Arial"/>
          <w:lang w:val="en-US"/>
        </w:rPr>
        <w:t xml:space="preserve"> in an Indian Company and </w:t>
      </w:r>
      <w:r w:rsidR="00937457" w:rsidRPr="00D411D7">
        <w:rPr>
          <w:rFonts w:ascii="Arial" w:eastAsia="Times New Roman" w:hAnsi="Arial" w:cs="Arial"/>
          <w:lang w:val="en-US"/>
        </w:rPr>
        <w:t>receive</w:t>
      </w:r>
      <w:r w:rsidR="00937457">
        <w:rPr>
          <w:rFonts w:ascii="Arial" w:eastAsia="Times New Roman" w:hAnsi="Arial" w:cs="Arial"/>
          <w:lang w:val="en-US"/>
        </w:rPr>
        <w:t>d</w:t>
      </w:r>
      <w:r w:rsidRPr="00D411D7">
        <w:rPr>
          <w:rFonts w:ascii="Arial" w:eastAsia="Times New Roman" w:hAnsi="Arial" w:cs="Arial"/>
          <w:lang w:val="en-US"/>
        </w:rPr>
        <w:t xml:space="preserve"> salary in India during the year Rs. </w:t>
      </w:r>
      <w:r w:rsidR="00937457">
        <w:rPr>
          <w:rFonts w:ascii="Arial" w:eastAsia="Times New Roman" w:hAnsi="Arial" w:cs="Arial"/>
          <w:lang w:val="en-US"/>
        </w:rPr>
        <w:t>5,40</w:t>
      </w:r>
      <w:r w:rsidRPr="00D411D7">
        <w:rPr>
          <w:rFonts w:ascii="Arial" w:eastAsia="Times New Roman" w:hAnsi="Arial" w:cs="Arial"/>
          <w:lang w:val="en-US"/>
        </w:rPr>
        <w:t>,000.</w:t>
      </w:r>
    </w:p>
    <w:p w14:paraId="3914D462" w14:textId="752F7592" w:rsidR="00B34D21" w:rsidRPr="00D411D7" w:rsidRDefault="00B34D21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 w:rsidRPr="00D411D7">
        <w:rPr>
          <w:rFonts w:ascii="Arial" w:eastAsia="Times New Roman" w:hAnsi="Arial" w:cs="Arial"/>
          <w:lang w:val="en-US"/>
        </w:rPr>
        <w:t>He has a house in Delhi from which he has earned Income from house property amounting to</w:t>
      </w:r>
      <w:r w:rsidR="00A22378" w:rsidRPr="00D411D7">
        <w:rPr>
          <w:rFonts w:ascii="Arial" w:eastAsia="Times New Roman" w:hAnsi="Arial" w:cs="Arial"/>
          <w:lang w:val="en-US"/>
        </w:rPr>
        <w:t xml:space="preserve"> </w:t>
      </w:r>
      <w:r w:rsidRPr="00D411D7">
        <w:rPr>
          <w:rFonts w:ascii="Arial" w:eastAsia="Times New Roman" w:hAnsi="Arial" w:cs="Arial"/>
          <w:lang w:val="en-US"/>
        </w:rPr>
        <w:t>Rs. 2,70,000. Rental income is received in Japan.</w:t>
      </w:r>
    </w:p>
    <w:p w14:paraId="66D78ACB" w14:textId="0066DA98" w:rsidR="00B34D21" w:rsidRDefault="00937457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Profits earned from a business established in Nepal and deposited in a bank there ₹ 72,500. The business establishment is situated in Bangalore.</w:t>
      </w:r>
    </w:p>
    <w:p w14:paraId="04DCB34B" w14:textId="0E1EA516" w:rsidR="00AF1E24" w:rsidRDefault="00AF1E24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Profits earned from a business in Germany controlled from India ₹1,00,000. Half of the profits were received in India.</w:t>
      </w:r>
    </w:p>
    <w:p w14:paraId="48B00140" w14:textId="0E6EA897" w:rsidR="00AF1E24" w:rsidRPr="00D411D7" w:rsidRDefault="00AF1E24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Interest on German Development Bonds (1/5</w:t>
      </w:r>
      <w:r w:rsidRPr="00AF1E24">
        <w:rPr>
          <w:rFonts w:ascii="Arial" w:eastAsia="Times New Roman" w:hAnsi="Arial" w:cs="Arial"/>
          <w:vertAlign w:val="superscript"/>
          <w:lang w:val="en-US"/>
        </w:rPr>
        <w:t>th</w:t>
      </w:r>
      <w:r>
        <w:rPr>
          <w:rFonts w:ascii="Arial" w:eastAsia="Times New Roman" w:hAnsi="Arial" w:cs="Arial"/>
          <w:lang w:val="en-US"/>
        </w:rPr>
        <w:t xml:space="preserve"> received in India) ₹ 1,00,000.</w:t>
      </w:r>
    </w:p>
    <w:p w14:paraId="085C9288" w14:textId="34744023" w:rsidR="00A22378" w:rsidRPr="00D411D7" w:rsidRDefault="00A22378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 w:rsidRPr="00D411D7">
        <w:rPr>
          <w:rFonts w:ascii="Arial" w:eastAsia="Times New Roman" w:hAnsi="Arial" w:cs="Arial"/>
          <w:lang w:val="en-US"/>
        </w:rPr>
        <w:t xml:space="preserve">He got married in the current year and has received Rs. 81,000 in cash gift from his friends. He also got a gift on his birthday in June from his wife’s father Rs. 27,000. He also gifts worth Rs. 63,000 from his friends on his birthday. </w:t>
      </w:r>
    </w:p>
    <w:p w14:paraId="1FC3C31E" w14:textId="4A5A2C6B" w:rsidR="00B34D21" w:rsidRPr="00D411D7" w:rsidRDefault="00B34D21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 w:rsidRPr="00D411D7">
        <w:rPr>
          <w:rFonts w:ascii="Arial" w:eastAsia="Times New Roman" w:hAnsi="Arial" w:cs="Arial"/>
          <w:lang w:val="en-US"/>
        </w:rPr>
        <w:t xml:space="preserve">He has earned a </w:t>
      </w:r>
      <w:r w:rsidR="0096516A" w:rsidRPr="00D411D7">
        <w:rPr>
          <w:rFonts w:ascii="Arial" w:eastAsia="Times New Roman" w:hAnsi="Arial" w:cs="Arial"/>
          <w:lang w:val="en-US"/>
        </w:rPr>
        <w:t>long-term</w:t>
      </w:r>
      <w:r w:rsidRPr="00D411D7">
        <w:rPr>
          <w:rFonts w:ascii="Arial" w:eastAsia="Times New Roman" w:hAnsi="Arial" w:cs="Arial"/>
          <w:lang w:val="en-US"/>
        </w:rPr>
        <w:t xml:space="preserve"> capital gain of Rs. 72,000 by sale of shares on stock exchange in India,</w:t>
      </w:r>
      <w:r w:rsidR="00A22378" w:rsidRPr="00D411D7">
        <w:rPr>
          <w:rFonts w:ascii="Arial" w:eastAsia="Times New Roman" w:hAnsi="Arial" w:cs="Arial"/>
          <w:lang w:val="en-US"/>
        </w:rPr>
        <w:t xml:space="preserve"> </w:t>
      </w:r>
      <w:r w:rsidRPr="00D411D7">
        <w:rPr>
          <w:rFonts w:ascii="Arial" w:eastAsia="Times New Roman" w:hAnsi="Arial" w:cs="Arial"/>
          <w:lang w:val="en-US"/>
        </w:rPr>
        <w:t>on which securities transaction taxes have been paid.</w:t>
      </w:r>
    </w:p>
    <w:p w14:paraId="7465BA0B" w14:textId="471093C7" w:rsidR="00B34D21" w:rsidRPr="00D411D7" w:rsidRDefault="00B34D21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 w:rsidRPr="00D411D7">
        <w:rPr>
          <w:rFonts w:ascii="Arial" w:eastAsia="Times New Roman" w:hAnsi="Arial" w:cs="Arial"/>
          <w:lang w:val="en-US"/>
        </w:rPr>
        <w:t>He has rendered technical services to a company outside India, which has used these services for</w:t>
      </w:r>
      <w:r w:rsidR="00A22378" w:rsidRPr="00D411D7">
        <w:rPr>
          <w:rFonts w:ascii="Arial" w:eastAsia="Times New Roman" w:hAnsi="Arial" w:cs="Arial"/>
          <w:lang w:val="en-US"/>
        </w:rPr>
        <w:t xml:space="preserve"> </w:t>
      </w:r>
      <w:r w:rsidRPr="00D411D7">
        <w:rPr>
          <w:rFonts w:ascii="Arial" w:eastAsia="Times New Roman" w:hAnsi="Arial" w:cs="Arial"/>
          <w:lang w:val="en-US"/>
        </w:rPr>
        <w:t>its business outside India. Income received outside India is Rs. 1,80,000.</w:t>
      </w:r>
    </w:p>
    <w:p w14:paraId="6429AB40" w14:textId="06E178A3" w:rsidR="006A7C87" w:rsidRDefault="000A0288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Share of income from HUF ₹75,000</w:t>
      </w:r>
    </w:p>
    <w:p w14:paraId="12DDBF96" w14:textId="09442F16" w:rsidR="000A0288" w:rsidRPr="00D411D7" w:rsidRDefault="000A0288" w:rsidP="00D411D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Profit from a hotel in Sydney ₹3,25,000</w:t>
      </w:r>
    </w:p>
    <w:p w14:paraId="77D101C4" w14:textId="2F9B10B1" w:rsidR="006A7C87" w:rsidRDefault="00A22378" w:rsidP="001753C6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lang w:val="en-US"/>
        </w:rPr>
      </w:pPr>
      <w:r w:rsidRPr="00A22378">
        <w:rPr>
          <w:rFonts w:ascii="Arial" w:eastAsia="Times New Roman" w:hAnsi="Arial" w:cs="Arial"/>
          <w:lang w:val="en-US"/>
        </w:rPr>
        <w:t>Compute the total income in case of Mr. A</w:t>
      </w:r>
      <w:r>
        <w:rPr>
          <w:rFonts w:ascii="Arial" w:eastAsia="Times New Roman" w:hAnsi="Arial" w:cs="Arial"/>
          <w:lang w:val="en-US"/>
        </w:rPr>
        <w:t>nand</w:t>
      </w:r>
      <w:r w:rsidRPr="00A22378">
        <w:rPr>
          <w:rFonts w:ascii="Arial" w:eastAsia="Times New Roman" w:hAnsi="Arial" w:cs="Arial"/>
          <w:lang w:val="en-US"/>
        </w:rPr>
        <w:t xml:space="preserve"> for Assessment Year 202</w:t>
      </w:r>
      <w:r w:rsidR="001C1DBE">
        <w:rPr>
          <w:rFonts w:ascii="Arial" w:eastAsia="Times New Roman" w:hAnsi="Arial" w:cs="Arial"/>
          <w:lang w:val="en-US"/>
        </w:rPr>
        <w:t>1-22</w:t>
      </w:r>
      <w:r w:rsidRPr="00A22378">
        <w:rPr>
          <w:rFonts w:ascii="Arial" w:eastAsia="Times New Roman" w:hAnsi="Arial" w:cs="Arial"/>
          <w:lang w:val="en-US"/>
        </w:rPr>
        <w:t xml:space="preserve"> assuming he is (</w:t>
      </w:r>
      <w:proofErr w:type="spellStart"/>
      <w:r w:rsidRPr="00A22378">
        <w:rPr>
          <w:rFonts w:ascii="Arial" w:eastAsia="Times New Roman" w:hAnsi="Arial" w:cs="Arial"/>
          <w:lang w:val="en-US"/>
        </w:rPr>
        <w:t>i</w:t>
      </w:r>
      <w:proofErr w:type="spellEnd"/>
      <w:r w:rsidRPr="00A22378">
        <w:rPr>
          <w:rFonts w:ascii="Arial" w:eastAsia="Times New Roman" w:hAnsi="Arial" w:cs="Arial"/>
          <w:lang w:val="en-US"/>
        </w:rPr>
        <w:t>) Resident and</w:t>
      </w:r>
      <w:r>
        <w:rPr>
          <w:rFonts w:ascii="Arial" w:eastAsia="Times New Roman" w:hAnsi="Arial" w:cs="Arial"/>
          <w:lang w:val="en-US"/>
        </w:rPr>
        <w:t xml:space="preserve"> </w:t>
      </w:r>
      <w:r w:rsidRPr="00A22378">
        <w:rPr>
          <w:rFonts w:ascii="Arial" w:eastAsia="Times New Roman" w:hAnsi="Arial" w:cs="Arial"/>
          <w:lang w:val="en-US"/>
        </w:rPr>
        <w:t>Ordinary Resident; (ii) Resident but not ordinary resident; (iii) Non-resident.</w:t>
      </w:r>
      <w:r w:rsidR="006A7C87" w:rsidRPr="00FB332C">
        <w:rPr>
          <w:rFonts w:ascii="Arial" w:eastAsia="Times New Roman" w:hAnsi="Arial" w:cs="Arial"/>
          <w:lang w:val="en-US"/>
        </w:rPr>
        <w:t xml:space="preserve"> </w:t>
      </w:r>
    </w:p>
    <w:p w14:paraId="5EA2161E" w14:textId="61854651" w:rsidR="0096516A" w:rsidRPr="00004123" w:rsidRDefault="0096516A" w:rsidP="001753C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Mr. Arun Raj is the vice-principal of a school in Bangalore. He furnishes the following particulars for the year 20</w:t>
      </w:r>
      <w:r w:rsidR="000659A3">
        <w:rPr>
          <w:rFonts w:ascii="Arial" w:hAnsi="Arial" w:cs="Arial"/>
        </w:rPr>
        <w:t>20-21</w:t>
      </w:r>
      <w:r w:rsidRPr="00004123">
        <w:rPr>
          <w:rFonts w:ascii="Arial" w:hAnsi="Arial" w:cs="Arial"/>
        </w:rPr>
        <w:t>:</w:t>
      </w:r>
    </w:p>
    <w:p w14:paraId="0B3762BB" w14:textId="79166729" w:rsidR="0096516A" w:rsidRPr="00004123" w:rsidRDefault="0096516A" w:rsidP="001753C6">
      <w:pPr>
        <w:pStyle w:val="NoSpacing"/>
        <w:spacing w:line="276" w:lineRule="auto"/>
        <w:ind w:left="720" w:firstLine="72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a) Basic salary Rs.16200 per month</w:t>
      </w:r>
    </w:p>
    <w:p w14:paraId="66D34DA3" w14:textId="77777777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lastRenderedPageBreak/>
        <w:t xml:space="preserve">b) DA (under terms of employment) Rs.11800 per month </w:t>
      </w:r>
    </w:p>
    <w:p w14:paraId="53565EC6" w14:textId="77777777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c) He contributes 12.5% of his salary to a recognized PF</w:t>
      </w:r>
    </w:p>
    <w:p w14:paraId="337EB5BC" w14:textId="77777777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d) Education allowance for three children Rs.6000</w:t>
      </w:r>
    </w:p>
    <w:p w14:paraId="1F0EC50A" w14:textId="3BCC8264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e)</w:t>
      </w:r>
      <w:r w:rsidR="00993CA9">
        <w:rPr>
          <w:rFonts w:ascii="Arial" w:hAnsi="Arial" w:cs="Arial"/>
        </w:rPr>
        <w:t xml:space="preserve"> Me</w:t>
      </w:r>
      <w:r w:rsidR="00993CA9" w:rsidRPr="00004123">
        <w:rPr>
          <w:rFonts w:ascii="Arial" w:hAnsi="Arial" w:cs="Arial"/>
        </w:rPr>
        <w:t>dical</w:t>
      </w:r>
      <w:r w:rsidRPr="00004123">
        <w:rPr>
          <w:rFonts w:ascii="Arial" w:hAnsi="Arial" w:cs="Arial"/>
        </w:rPr>
        <w:t xml:space="preserve"> allowance Rs.8000, actual amount spent Rs.3000</w:t>
      </w:r>
    </w:p>
    <w:p w14:paraId="14A9DF03" w14:textId="77777777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f) Telephone bill of employee Rs.5000 paid by employer</w:t>
      </w:r>
    </w:p>
    <w:p w14:paraId="53DD296A" w14:textId="77777777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g) Sweeper, servant and watchman at a salary of Rs.350per month per person was appointed by Arun Raj and their salary was paid by the college</w:t>
      </w:r>
    </w:p>
    <w:p w14:paraId="668AB19B" w14:textId="77777777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h) Earned leave encashment Rs.22000 received during the year</w:t>
      </w:r>
    </w:p>
    <w:p w14:paraId="71CC68F0" w14:textId="77777777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proofErr w:type="spellStart"/>
      <w:r w:rsidRPr="00004123">
        <w:rPr>
          <w:rFonts w:ascii="Arial" w:hAnsi="Arial" w:cs="Arial"/>
        </w:rPr>
        <w:t>i</w:t>
      </w:r>
      <w:proofErr w:type="spellEnd"/>
      <w:r w:rsidRPr="00004123">
        <w:rPr>
          <w:rFonts w:ascii="Arial" w:hAnsi="Arial" w:cs="Arial"/>
        </w:rPr>
        <w:t>) LIC premium paid by employer Rs.6000</w:t>
      </w:r>
    </w:p>
    <w:p w14:paraId="49E2B307" w14:textId="77777777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j) Arun Raj paid professional tax Rs.2400</w:t>
      </w:r>
    </w:p>
    <w:p w14:paraId="18FAE67E" w14:textId="4D756F1C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k) The school has provided a rent-free house along with furniture facility costing Rs.25000</w:t>
      </w:r>
    </w:p>
    <w:p w14:paraId="6C69262B" w14:textId="09780320" w:rsidR="0096516A" w:rsidRPr="00004123" w:rsidRDefault="0096516A" w:rsidP="001753C6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l) Group insurance policy premium also paid by employer Rs.1500.</w:t>
      </w:r>
    </w:p>
    <w:p w14:paraId="5083815A" w14:textId="7890CB54" w:rsidR="0096516A" w:rsidRPr="00004123" w:rsidRDefault="0096516A" w:rsidP="001753C6">
      <w:pPr>
        <w:pStyle w:val="NoSpacing"/>
        <w:spacing w:line="276" w:lineRule="auto"/>
        <w:ind w:left="720" w:firstLine="720"/>
        <w:jc w:val="both"/>
        <w:rPr>
          <w:rFonts w:ascii="Arial" w:hAnsi="Arial" w:cs="Arial"/>
        </w:rPr>
      </w:pPr>
      <w:r w:rsidRPr="00004123">
        <w:rPr>
          <w:rFonts w:ascii="Arial" w:hAnsi="Arial" w:cs="Arial"/>
        </w:rPr>
        <w:t>Compute Taxable Income from Salary for the A.Y. 202</w:t>
      </w:r>
      <w:r w:rsidR="00F26703">
        <w:rPr>
          <w:rFonts w:ascii="Arial" w:hAnsi="Arial" w:cs="Arial"/>
        </w:rPr>
        <w:t>1-22</w:t>
      </w:r>
      <w:r w:rsidRPr="00004123">
        <w:rPr>
          <w:rFonts w:ascii="Arial" w:hAnsi="Arial" w:cs="Arial"/>
        </w:rPr>
        <w:t>.</w:t>
      </w:r>
    </w:p>
    <w:p w14:paraId="6A3932AE" w14:textId="77777777" w:rsidR="002409D0" w:rsidRDefault="002409D0" w:rsidP="001753C6">
      <w:pPr>
        <w:pStyle w:val="NoSpacing"/>
        <w:spacing w:line="276" w:lineRule="auto"/>
        <w:ind w:left="1080"/>
        <w:jc w:val="both"/>
        <w:rPr>
          <w:rFonts w:ascii="Arial" w:hAnsi="Arial" w:cs="Arial"/>
        </w:rPr>
      </w:pPr>
    </w:p>
    <w:p w14:paraId="315DBAED" w14:textId="3294A5C1" w:rsidR="002409D0" w:rsidRDefault="000B057F" w:rsidP="001753C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941A50" w:rsidRPr="00C63BA8">
        <w:rPr>
          <w:rFonts w:ascii="Arial" w:hAnsi="Arial" w:cs="Arial"/>
        </w:rPr>
        <w:t xml:space="preserve">Shri. </w:t>
      </w:r>
      <w:proofErr w:type="spellStart"/>
      <w:r w:rsidR="007D16A1">
        <w:rPr>
          <w:rFonts w:ascii="Arial" w:hAnsi="Arial" w:cs="Arial"/>
        </w:rPr>
        <w:t>Suvin</w:t>
      </w:r>
      <w:proofErr w:type="spellEnd"/>
      <w:r w:rsidR="007D16A1">
        <w:rPr>
          <w:rFonts w:ascii="Arial" w:hAnsi="Arial" w:cs="Arial"/>
        </w:rPr>
        <w:t xml:space="preserve">, aged </w:t>
      </w:r>
      <w:r w:rsidR="00885379">
        <w:rPr>
          <w:rFonts w:ascii="Arial" w:hAnsi="Arial" w:cs="Arial"/>
        </w:rPr>
        <w:t>62</w:t>
      </w:r>
      <w:r w:rsidR="007D16A1">
        <w:rPr>
          <w:rFonts w:ascii="Arial" w:hAnsi="Arial" w:cs="Arial"/>
        </w:rPr>
        <w:t xml:space="preserve"> years gives the following details for year ended 31.3.2021:</w:t>
      </w:r>
    </w:p>
    <w:p w14:paraId="49FFE690" w14:textId="274C17A6" w:rsidR="007D16A1" w:rsidRDefault="007D16A1" w:rsidP="007D16A1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 premium paid Rs.15000, </w:t>
      </w:r>
      <w:r w:rsidR="00885379">
        <w:rPr>
          <w:rFonts w:ascii="Arial" w:hAnsi="Arial" w:cs="Arial"/>
        </w:rPr>
        <w:t>for policy taken on 15.5.2015 with a sum assured on Rs.1,40,000</w:t>
      </w:r>
    </w:p>
    <w:p w14:paraId="546091C1" w14:textId="5E571D31" w:rsidR="00885379" w:rsidRDefault="00885379" w:rsidP="007D16A1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Contribution to Public Provident Fund Rs.50,000 in the name of his father.</w:t>
      </w:r>
    </w:p>
    <w:p w14:paraId="5B430C92" w14:textId="09EB75CC" w:rsidR="00885379" w:rsidRDefault="00885379" w:rsidP="007D16A1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Tuition fees paid for his son Rs.25,000 for a full time BBA program in a college in Bangalore, for his daughter studying in USA Rs.2,50,000.</w:t>
      </w:r>
    </w:p>
    <w:p w14:paraId="2912CCA8" w14:textId="0CFC4B78" w:rsidR="00885379" w:rsidRDefault="00885379" w:rsidP="007D16A1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Principal repayment of housing loan taken from a relative Rs.50,000</w:t>
      </w:r>
    </w:p>
    <w:p w14:paraId="0A8B0C3C" w14:textId="684AD927" w:rsidR="00885379" w:rsidRDefault="00885379" w:rsidP="007D16A1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Deposit under Senior Citizen Saving Scheme Rs.15,000</w:t>
      </w:r>
    </w:p>
    <w:p w14:paraId="1A79A881" w14:textId="6A0065B8" w:rsidR="00885379" w:rsidRDefault="002A7847" w:rsidP="007D16A1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Investment in National Saving Certificate Rs.18,000</w:t>
      </w:r>
    </w:p>
    <w:p w14:paraId="2C4B2B06" w14:textId="29DA9E0F" w:rsidR="002A7847" w:rsidRDefault="002A7847" w:rsidP="007D16A1">
      <w:pPr>
        <w:pStyle w:val="NoSpacing"/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6-year term deposits in a post office Rs. 30,000</w:t>
      </w:r>
    </w:p>
    <w:p w14:paraId="7B36D7DF" w14:textId="753AC2B2" w:rsidR="002A7847" w:rsidRDefault="002A7847" w:rsidP="002A7847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Compute eligible deduction under Section 80C for A.Y.2021-22.</w:t>
      </w:r>
      <w:r w:rsidR="00EA2347">
        <w:rPr>
          <w:rFonts w:ascii="Arial" w:hAnsi="Arial" w:cs="Arial"/>
        </w:rPr>
        <w:tab/>
        <w:t>(8 marks)</w:t>
      </w:r>
    </w:p>
    <w:p w14:paraId="62DBA192" w14:textId="77777777" w:rsidR="00EA2347" w:rsidRDefault="00EA2347" w:rsidP="002A7847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41978AE5" w14:textId="02B26D92" w:rsidR="006760C6" w:rsidRDefault="006760C6" w:rsidP="006760C6">
      <w:pPr>
        <w:pStyle w:val="NoSpacing"/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B. Identify with reasons whether the following expenditures will be admissible or inadmissible for the computation of Taxable Profits and Gains from Business/ Profession:</w:t>
      </w:r>
    </w:p>
    <w:p w14:paraId="6DB84C47" w14:textId="77777777" w:rsidR="006760C6" w:rsidRDefault="006760C6" w:rsidP="006760C6">
      <w:pPr>
        <w:pStyle w:val="NoSpacing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Excess depreciation</w:t>
      </w:r>
    </w:p>
    <w:p w14:paraId="3391DABB" w14:textId="77777777" w:rsidR="006760C6" w:rsidRDefault="006760C6" w:rsidP="006760C6">
      <w:pPr>
        <w:pStyle w:val="NoSpacing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Charities and donations</w:t>
      </w:r>
    </w:p>
    <w:p w14:paraId="7D810089" w14:textId="77777777" w:rsidR="006760C6" w:rsidRDefault="006760C6" w:rsidP="006760C6">
      <w:pPr>
        <w:pStyle w:val="NoSpacing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Expenditure on scientific research</w:t>
      </w:r>
    </w:p>
    <w:p w14:paraId="58FE8858" w14:textId="77777777" w:rsidR="006760C6" w:rsidRDefault="006760C6" w:rsidP="006760C6">
      <w:pPr>
        <w:pStyle w:val="NoSpacing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Staff welfare expenses</w:t>
      </w:r>
    </w:p>
    <w:p w14:paraId="37C18C7C" w14:textId="77777777" w:rsidR="006760C6" w:rsidRDefault="006760C6" w:rsidP="006760C6">
      <w:pPr>
        <w:pStyle w:val="NoSpacing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Speculation loss</w:t>
      </w:r>
    </w:p>
    <w:p w14:paraId="173735D5" w14:textId="3A0A45DA" w:rsidR="006760C6" w:rsidRDefault="006760C6" w:rsidP="006760C6">
      <w:pPr>
        <w:pStyle w:val="NoSpacing"/>
        <w:numPr>
          <w:ilvl w:val="1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Loss on sale of fixed assets</w:t>
      </w:r>
    </w:p>
    <w:p w14:paraId="3BAF857C" w14:textId="68FCA2DD" w:rsidR="000B057F" w:rsidRDefault="006760C6" w:rsidP="006760C6">
      <w:pPr>
        <w:pStyle w:val="NoSpacing"/>
        <w:numPr>
          <w:ilvl w:val="1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Legal expenses for filing income tax appeal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2347">
        <w:rPr>
          <w:rFonts w:ascii="Arial" w:hAnsi="Arial" w:cs="Arial"/>
        </w:rPr>
        <w:t>(7 marks)</w:t>
      </w:r>
    </w:p>
    <w:p w14:paraId="0F55832D" w14:textId="77777777" w:rsidR="00F63966" w:rsidRDefault="00F63966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6A1D3FC3" w14:textId="77777777" w:rsidR="002641DE" w:rsidRDefault="002641DE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7F241DD6" w14:textId="77777777" w:rsidR="002641DE" w:rsidRDefault="002641DE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2799A091" w14:textId="77777777" w:rsidR="002641DE" w:rsidRDefault="002641DE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4BB19E09" w14:textId="77777777" w:rsidR="002641DE" w:rsidRDefault="002641DE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7808A46B" w14:textId="77777777" w:rsidR="002641DE" w:rsidRDefault="002641DE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7E98A550" w14:textId="77777777" w:rsidR="002641DE" w:rsidRDefault="002641DE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410AE56C" w14:textId="77777777" w:rsidR="002641DE" w:rsidRDefault="002641DE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5A1047B6" w14:textId="77777777" w:rsidR="002641DE" w:rsidRDefault="002641DE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3D9BE50A" w14:textId="77777777" w:rsidR="002641DE" w:rsidRDefault="002641DE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20AE74E5" w14:textId="77777777" w:rsidR="002641DE" w:rsidRPr="00F3184B" w:rsidRDefault="002641DE" w:rsidP="00983890">
      <w:pPr>
        <w:pStyle w:val="NoSpacing"/>
        <w:spacing w:line="276" w:lineRule="auto"/>
        <w:ind w:left="1440"/>
        <w:jc w:val="both"/>
        <w:rPr>
          <w:rFonts w:ascii="Arial" w:hAnsi="Arial" w:cs="Arial"/>
        </w:rPr>
      </w:pPr>
    </w:p>
    <w:p w14:paraId="67C4FB27" w14:textId="77777777" w:rsidR="00E64F6D" w:rsidRPr="0060473C" w:rsidRDefault="00E64F6D" w:rsidP="001753C6">
      <w:pPr>
        <w:spacing w:line="276" w:lineRule="auto"/>
        <w:jc w:val="center"/>
        <w:rPr>
          <w:rFonts w:ascii="Arial" w:hAnsi="Arial" w:cs="Arial"/>
          <w:b/>
        </w:rPr>
      </w:pPr>
      <w:r w:rsidRPr="00EE0A16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D</w:t>
      </w:r>
    </w:p>
    <w:p w14:paraId="0AE3F7B7" w14:textId="365F9672" w:rsidR="00E64F6D" w:rsidRDefault="00E64F6D" w:rsidP="00484766">
      <w:pPr>
        <w:pStyle w:val="ListParagraph"/>
        <w:numPr>
          <w:ilvl w:val="0"/>
          <w:numId w:val="12"/>
        </w:numPr>
        <w:spacing w:line="276" w:lineRule="auto"/>
        <w:jc w:val="center"/>
        <w:rPr>
          <w:rFonts w:ascii="Arial" w:hAnsi="Arial" w:cs="Arial"/>
          <w:b/>
        </w:rPr>
      </w:pPr>
      <w:r w:rsidRPr="00484766">
        <w:rPr>
          <w:rFonts w:ascii="Arial" w:hAnsi="Arial" w:cs="Arial"/>
          <w:b/>
        </w:rPr>
        <w:t xml:space="preserve">Answer the following question.  </w:t>
      </w:r>
      <w:r w:rsidR="00663590">
        <w:rPr>
          <w:rFonts w:ascii="Arial" w:hAnsi="Arial" w:cs="Arial"/>
          <w:b/>
        </w:rPr>
        <w:t>The question</w:t>
      </w:r>
      <w:r w:rsidR="007E77DD">
        <w:rPr>
          <w:rFonts w:ascii="Arial" w:hAnsi="Arial" w:cs="Arial"/>
          <w:b/>
        </w:rPr>
        <w:t xml:space="preserve"> has</w:t>
      </w:r>
      <w:r w:rsidRPr="00484766">
        <w:rPr>
          <w:rFonts w:ascii="Arial" w:hAnsi="Arial" w:cs="Arial"/>
          <w:b/>
        </w:rPr>
        <w:t xml:space="preserve"> fifteen marks. (1x15=15)</w:t>
      </w:r>
    </w:p>
    <w:p w14:paraId="0C1B73B3" w14:textId="77777777" w:rsidR="00663590" w:rsidRDefault="00663590" w:rsidP="00663590">
      <w:pPr>
        <w:pStyle w:val="ListParagraph"/>
        <w:spacing w:line="276" w:lineRule="auto"/>
        <w:ind w:left="1080"/>
        <w:rPr>
          <w:rFonts w:ascii="Arial" w:hAnsi="Arial" w:cs="Arial"/>
          <w:b/>
        </w:rPr>
      </w:pPr>
    </w:p>
    <w:p w14:paraId="21DAFD94" w14:textId="1C36742D" w:rsidR="007A4515" w:rsidRPr="00FF094A" w:rsidRDefault="00F14769" w:rsidP="00FF094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094A">
        <w:rPr>
          <w:rFonts w:ascii="Arial" w:hAnsi="Arial" w:cs="Arial"/>
        </w:rPr>
        <w:t xml:space="preserve">The following are the different incomes earned by </w:t>
      </w:r>
      <w:r w:rsidR="007A4515" w:rsidRPr="00FF094A">
        <w:rPr>
          <w:rFonts w:ascii="Arial" w:hAnsi="Arial" w:cs="Arial"/>
        </w:rPr>
        <w:t>Ms. Francis</w:t>
      </w:r>
      <w:r w:rsidR="008B6F89" w:rsidRPr="00FF094A">
        <w:rPr>
          <w:rFonts w:ascii="Arial" w:hAnsi="Arial" w:cs="Arial"/>
        </w:rPr>
        <w:t xml:space="preserve"> </w:t>
      </w:r>
      <w:r w:rsidRPr="00FF094A">
        <w:rPr>
          <w:rFonts w:ascii="Arial" w:hAnsi="Arial" w:cs="Arial"/>
        </w:rPr>
        <w:t xml:space="preserve">(age 38) during the PY 2020-21. </w:t>
      </w:r>
    </w:p>
    <w:p w14:paraId="54E18060" w14:textId="29111B6F" w:rsidR="00F14769" w:rsidRPr="007A4515" w:rsidRDefault="00F14769" w:rsidP="007A4515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A4515">
        <w:rPr>
          <w:rFonts w:ascii="Arial" w:hAnsi="Arial" w:cs="Arial"/>
        </w:rPr>
        <w:t xml:space="preserve">Computed Salary from </w:t>
      </w:r>
      <w:r w:rsidR="007A4515">
        <w:rPr>
          <w:rFonts w:ascii="Arial" w:hAnsi="Arial" w:cs="Arial"/>
        </w:rPr>
        <w:t>a multinational company Rs. 1</w:t>
      </w:r>
      <w:r w:rsidRPr="007A4515">
        <w:rPr>
          <w:rFonts w:ascii="Arial" w:hAnsi="Arial" w:cs="Arial"/>
        </w:rPr>
        <w:t>5,00,000 p.a.</w:t>
      </w:r>
    </w:p>
    <w:p w14:paraId="6A06B6B8" w14:textId="71910789" w:rsidR="00F14769" w:rsidRPr="007A4515" w:rsidRDefault="00F14769" w:rsidP="008B6F8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A4515">
        <w:rPr>
          <w:rFonts w:ascii="Arial" w:hAnsi="Arial" w:cs="Arial"/>
        </w:rPr>
        <w:t xml:space="preserve">Income from agricultural land situated in Srilanka </w:t>
      </w:r>
      <w:r w:rsidR="0080027A">
        <w:rPr>
          <w:rFonts w:ascii="Arial" w:hAnsi="Arial" w:cs="Arial"/>
        </w:rPr>
        <w:t>Rs.</w:t>
      </w:r>
      <w:r w:rsidRPr="007A4515">
        <w:rPr>
          <w:rFonts w:ascii="Arial" w:hAnsi="Arial" w:cs="Arial"/>
        </w:rPr>
        <w:t xml:space="preserve"> 65,000.</w:t>
      </w:r>
    </w:p>
    <w:p w14:paraId="1E9C9480" w14:textId="6334F1A7" w:rsidR="00F14769" w:rsidRPr="007A4515" w:rsidRDefault="00F14769" w:rsidP="008B6F8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A4515">
        <w:rPr>
          <w:rFonts w:ascii="Arial" w:hAnsi="Arial" w:cs="Arial"/>
        </w:rPr>
        <w:t xml:space="preserve">Income from conducting quiz shows for school students </w:t>
      </w:r>
      <w:r w:rsidR="0080027A">
        <w:rPr>
          <w:rFonts w:ascii="Arial" w:hAnsi="Arial" w:cs="Arial"/>
        </w:rPr>
        <w:t>Rs.</w:t>
      </w:r>
      <w:r w:rsidRPr="007A4515">
        <w:rPr>
          <w:rFonts w:ascii="Arial" w:hAnsi="Arial" w:cs="Arial"/>
        </w:rPr>
        <w:t xml:space="preserve"> 5000.</w:t>
      </w:r>
    </w:p>
    <w:p w14:paraId="77F9BC4D" w14:textId="62E86BA5" w:rsidR="00F14769" w:rsidRPr="007A4515" w:rsidRDefault="00F14769" w:rsidP="008B6F8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A4515">
        <w:rPr>
          <w:rFonts w:ascii="Arial" w:hAnsi="Arial" w:cs="Arial"/>
        </w:rPr>
        <w:t>Income from h</w:t>
      </w:r>
      <w:r w:rsidR="008B6F89">
        <w:rPr>
          <w:rFonts w:ascii="Arial" w:hAnsi="Arial" w:cs="Arial"/>
        </w:rPr>
        <w:t>er</w:t>
      </w:r>
      <w:r w:rsidRPr="007A4515">
        <w:rPr>
          <w:rFonts w:ascii="Arial" w:hAnsi="Arial" w:cs="Arial"/>
        </w:rPr>
        <w:t xml:space="preserve"> textile business </w:t>
      </w:r>
      <w:r w:rsidR="0080027A">
        <w:rPr>
          <w:rFonts w:ascii="Arial" w:hAnsi="Arial" w:cs="Arial"/>
        </w:rPr>
        <w:t>Rs.</w:t>
      </w:r>
      <w:r w:rsidRPr="007A4515">
        <w:rPr>
          <w:rFonts w:ascii="Arial" w:hAnsi="Arial" w:cs="Arial"/>
        </w:rPr>
        <w:t xml:space="preserve"> 3,00,000.</w:t>
      </w:r>
    </w:p>
    <w:p w14:paraId="42B9D2F4" w14:textId="702A9C4E" w:rsidR="00F14769" w:rsidRPr="007A4515" w:rsidRDefault="00042EB9" w:rsidP="008B6F8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Gross </w:t>
      </w:r>
      <w:r w:rsidR="00F14769" w:rsidRPr="007A4515">
        <w:rPr>
          <w:rFonts w:ascii="Arial" w:hAnsi="Arial" w:cs="Arial"/>
        </w:rPr>
        <w:t xml:space="preserve">Winnings from game shows </w:t>
      </w:r>
      <w:r w:rsidR="0080027A">
        <w:rPr>
          <w:rFonts w:ascii="Arial" w:hAnsi="Arial" w:cs="Arial"/>
        </w:rPr>
        <w:t>Rs.</w:t>
      </w:r>
      <w:r w:rsidR="00F14769" w:rsidRPr="007A45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50,000.</w:t>
      </w:r>
    </w:p>
    <w:p w14:paraId="139C25E9" w14:textId="24D025A3" w:rsidR="00F14769" w:rsidRPr="007A4515" w:rsidRDefault="00F14769" w:rsidP="008B6F8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A4515">
        <w:rPr>
          <w:rFonts w:ascii="Arial" w:hAnsi="Arial" w:cs="Arial"/>
        </w:rPr>
        <w:t xml:space="preserve">Taxable LTCG from sale of land </w:t>
      </w:r>
      <w:r w:rsidR="0080027A">
        <w:rPr>
          <w:rFonts w:ascii="Arial" w:hAnsi="Arial" w:cs="Arial"/>
        </w:rPr>
        <w:t>Rs.</w:t>
      </w:r>
      <w:r w:rsidRPr="007A4515">
        <w:rPr>
          <w:rFonts w:ascii="Arial" w:hAnsi="Arial" w:cs="Arial"/>
        </w:rPr>
        <w:t xml:space="preserve"> 10,00,000.</w:t>
      </w:r>
    </w:p>
    <w:p w14:paraId="5659D74F" w14:textId="5B391755" w:rsidR="00F14769" w:rsidRPr="007A4515" w:rsidRDefault="00F14769" w:rsidP="008B6F8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A4515">
        <w:rPr>
          <w:rFonts w:ascii="Arial" w:hAnsi="Arial" w:cs="Arial"/>
        </w:rPr>
        <w:t xml:space="preserve">Computed STCG from sale of gold coin </w:t>
      </w:r>
      <w:r w:rsidR="0080027A">
        <w:rPr>
          <w:rFonts w:ascii="Arial" w:hAnsi="Arial" w:cs="Arial"/>
        </w:rPr>
        <w:t>Rs.</w:t>
      </w:r>
      <w:r w:rsidRPr="007A4515">
        <w:rPr>
          <w:rFonts w:ascii="Arial" w:hAnsi="Arial" w:cs="Arial"/>
        </w:rPr>
        <w:t xml:space="preserve"> 10,000.</w:t>
      </w:r>
    </w:p>
    <w:p w14:paraId="4FA5DF78" w14:textId="306BBBA9" w:rsidR="00F14769" w:rsidRPr="007A4515" w:rsidRDefault="00F14769" w:rsidP="008B6F8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A4515">
        <w:rPr>
          <w:rFonts w:ascii="Arial" w:hAnsi="Arial" w:cs="Arial"/>
        </w:rPr>
        <w:t xml:space="preserve">Compensation received on account of maturity of Life insurance policy </w:t>
      </w:r>
      <w:r w:rsidR="0080027A">
        <w:rPr>
          <w:rFonts w:ascii="Arial" w:hAnsi="Arial" w:cs="Arial"/>
        </w:rPr>
        <w:t>Rs.</w:t>
      </w:r>
      <w:r w:rsidRPr="007A4515">
        <w:rPr>
          <w:rFonts w:ascii="Arial" w:hAnsi="Arial" w:cs="Arial"/>
        </w:rPr>
        <w:t xml:space="preserve"> 1,00,000.</w:t>
      </w:r>
    </w:p>
    <w:p w14:paraId="297ADC68" w14:textId="3452A676" w:rsidR="00F14769" w:rsidRPr="007A4515" w:rsidRDefault="00F14769" w:rsidP="008B6F89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7A4515">
        <w:rPr>
          <w:rFonts w:ascii="Arial" w:hAnsi="Arial" w:cs="Arial"/>
        </w:rPr>
        <w:t>Computed income from h</w:t>
      </w:r>
      <w:r w:rsidR="008B6F89">
        <w:rPr>
          <w:rFonts w:ascii="Arial" w:hAnsi="Arial" w:cs="Arial"/>
        </w:rPr>
        <w:t>er</w:t>
      </w:r>
      <w:r w:rsidRPr="007A4515">
        <w:rPr>
          <w:rFonts w:ascii="Arial" w:hAnsi="Arial" w:cs="Arial"/>
        </w:rPr>
        <w:t xml:space="preserve"> let out property in Orissa </w:t>
      </w:r>
      <w:r w:rsidR="0080027A">
        <w:rPr>
          <w:rFonts w:ascii="Arial" w:hAnsi="Arial" w:cs="Arial"/>
        </w:rPr>
        <w:t>Rs.</w:t>
      </w:r>
      <w:r w:rsidRPr="007A4515">
        <w:rPr>
          <w:rFonts w:ascii="Arial" w:hAnsi="Arial" w:cs="Arial"/>
        </w:rPr>
        <w:t xml:space="preserve"> 60,000.</w:t>
      </w:r>
    </w:p>
    <w:p w14:paraId="42A5B1CF" w14:textId="1E9A5932" w:rsidR="00F14769" w:rsidRPr="007A4515" w:rsidRDefault="007A4515" w:rsidP="008B6F89">
      <w:pPr>
        <w:pStyle w:val="ListParagraph"/>
        <w:spacing w:after="0" w:line="276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Du</w:t>
      </w:r>
      <w:r w:rsidR="00F14769" w:rsidRPr="007A4515">
        <w:rPr>
          <w:rFonts w:ascii="Arial" w:hAnsi="Arial" w:cs="Arial"/>
        </w:rPr>
        <w:t xml:space="preserve">ring the </w:t>
      </w:r>
      <w:r w:rsidR="008B6F89">
        <w:rPr>
          <w:rFonts w:ascii="Arial" w:hAnsi="Arial" w:cs="Arial"/>
        </w:rPr>
        <w:t>previous year</w:t>
      </w:r>
      <w:r w:rsidR="00F14769" w:rsidRPr="007A4515">
        <w:rPr>
          <w:rFonts w:ascii="Arial" w:hAnsi="Arial" w:cs="Arial"/>
        </w:rPr>
        <w:t xml:space="preserve"> </w:t>
      </w:r>
      <w:r w:rsidR="008B6F89">
        <w:rPr>
          <w:rFonts w:ascii="Arial" w:hAnsi="Arial" w:cs="Arial"/>
        </w:rPr>
        <w:t>s</w:t>
      </w:r>
      <w:r w:rsidR="00F14769" w:rsidRPr="007A4515">
        <w:rPr>
          <w:rFonts w:ascii="Arial" w:hAnsi="Arial" w:cs="Arial"/>
        </w:rPr>
        <w:t xml:space="preserve">he </w:t>
      </w:r>
      <w:r w:rsidR="008B6F89">
        <w:rPr>
          <w:rFonts w:ascii="Arial" w:hAnsi="Arial" w:cs="Arial"/>
        </w:rPr>
        <w:t>contributed Rs.50,000 towards NPS</w:t>
      </w:r>
      <w:r w:rsidR="00E422C5">
        <w:rPr>
          <w:rFonts w:ascii="Arial" w:hAnsi="Arial" w:cs="Arial"/>
        </w:rPr>
        <w:t xml:space="preserve"> and Rs.75000 towards RPF. </w:t>
      </w:r>
    </w:p>
    <w:p w14:paraId="54038768" w14:textId="516274A3" w:rsidR="00F14769" w:rsidRPr="00E422C5" w:rsidRDefault="00F14769" w:rsidP="00E422C5">
      <w:pPr>
        <w:spacing w:after="0" w:line="276" w:lineRule="auto"/>
        <w:ind w:left="720" w:firstLine="720"/>
        <w:jc w:val="both"/>
        <w:rPr>
          <w:rFonts w:ascii="Arial" w:hAnsi="Arial" w:cs="Arial"/>
        </w:rPr>
      </w:pPr>
      <w:r w:rsidRPr="00E422C5">
        <w:rPr>
          <w:rFonts w:ascii="Arial" w:hAnsi="Arial" w:cs="Arial"/>
        </w:rPr>
        <w:t>You are required to:</w:t>
      </w:r>
    </w:p>
    <w:p w14:paraId="55290CBF" w14:textId="02175D75" w:rsidR="00E422C5" w:rsidRPr="00E422C5" w:rsidRDefault="00F14769" w:rsidP="00E422C5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422C5">
        <w:rPr>
          <w:rFonts w:ascii="Arial" w:hAnsi="Arial" w:cs="Arial"/>
        </w:rPr>
        <w:t>Compute h</w:t>
      </w:r>
      <w:r w:rsidR="00E422C5">
        <w:rPr>
          <w:rFonts w:ascii="Arial" w:hAnsi="Arial" w:cs="Arial"/>
        </w:rPr>
        <w:t>er</w:t>
      </w:r>
      <w:r w:rsidRPr="00E422C5">
        <w:rPr>
          <w:rFonts w:ascii="Arial" w:hAnsi="Arial" w:cs="Arial"/>
        </w:rPr>
        <w:t xml:space="preserve"> GTI </w:t>
      </w:r>
    </w:p>
    <w:p w14:paraId="266E9047" w14:textId="19DCF832" w:rsidR="00F14769" w:rsidRDefault="00F14769" w:rsidP="00E422C5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422C5">
        <w:rPr>
          <w:rFonts w:ascii="Arial" w:hAnsi="Arial" w:cs="Arial"/>
        </w:rPr>
        <w:t xml:space="preserve">Total income </w:t>
      </w:r>
      <w:r w:rsidR="00E422C5">
        <w:rPr>
          <w:rFonts w:ascii="Arial" w:hAnsi="Arial" w:cs="Arial"/>
        </w:rPr>
        <w:t xml:space="preserve">and </w:t>
      </w:r>
    </w:p>
    <w:p w14:paraId="5D85B823" w14:textId="387D9FA7" w:rsidR="00E64F6D" w:rsidRDefault="00F14769" w:rsidP="00E422C5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422C5">
        <w:rPr>
          <w:rFonts w:ascii="Arial" w:hAnsi="Arial" w:cs="Arial"/>
        </w:rPr>
        <w:t xml:space="preserve"> </w:t>
      </w:r>
      <w:r w:rsidR="00E422C5">
        <w:rPr>
          <w:rFonts w:ascii="Arial" w:hAnsi="Arial" w:cs="Arial"/>
        </w:rPr>
        <w:t>The net</w:t>
      </w:r>
      <w:r w:rsidRPr="00E422C5">
        <w:rPr>
          <w:rFonts w:ascii="Arial" w:hAnsi="Arial" w:cs="Arial"/>
        </w:rPr>
        <w:t xml:space="preserve"> tax liability</w:t>
      </w:r>
      <w:r w:rsidR="00E422C5">
        <w:rPr>
          <w:rFonts w:ascii="Arial" w:hAnsi="Arial" w:cs="Arial"/>
        </w:rPr>
        <w:t xml:space="preserve"> </w:t>
      </w:r>
      <w:r w:rsidR="00E422C5" w:rsidRPr="00E422C5">
        <w:rPr>
          <w:rFonts w:ascii="Arial" w:hAnsi="Arial" w:cs="Arial"/>
        </w:rPr>
        <w:t>for the AY 2</w:t>
      </w:r>
      <w:r w:rsidR="00E422C5">
        <w:rPr>
          <w:rFonts w:ascii="Arial" w:hAnsi="Arial" w:cs="Arial"/>
        </w:rPr>
        <w:t>02</w:t>
      </w:r>
      <w:r w:rsidR="00780B19">
        <w:rPr>
          <w:rFonts w:ascii="Arial" w:hAnsi="Arial" w:cs="Arial"/>
        </w:rPr>
        <w:t>1-22</w:t>
      </w:r>
      <w:r w:rsidR="00E422C5">
        <w:rPr>
          <w:rFonts w:ascii="Arial" w:hAnsi="Arial" w:cs="Arial"/>
        </w:rPr>
        <w:t>.</w:t>
      </w:r>
      <w:r w:rsidR="00E422C5">
        <w:rPr>
          <w:rFonts w:ascii="Arial" w:hAnsi="Arial" w:cs="Arial"/>
        </w:rPr>
        <w:tab/>
      </w:r>
      <w:r w:rsidR="00E422C5">
        <w:rPr>
          <w:rFonts w:ascii="Arial" w:hAnsi="Arial" w:cs="Arial"/>
        </w:rPr>
        <w:tab/>
        <w:t>(7+3+5=15 marks)</w:t>
      </w:r>
    </w:p>
    <w:p w14:paraId="05B229E5" w14:textId="77777777" w:rsidR="00E422C5" w:rsidRPr="00E422C5" w:rsidRDefault="00E422C5" w:rsidP="00E422C5">
      <w:pPr>
        <w:pStyle w:val="ListParagraph"/>
        <w:spacing w:after="0" w:line="276" w:lineRule="auto"/>
        <w:ind w:left="2160"/>
        <w:jc w:val="both"/>
        <w:rPr>
          <w:rFonts w:ascii="Arial" w:hAnsi="Arial" w:cs="Arial"/>
        </w:rPr>
      </w:pPr>
    </w:p>
    <w:p w14:paraId="67B05DC5" w14:textId="13DD725F" w:rsidR="00E64F6D" w:rsidRDefault="002D7CA0" w:rsidP="001753C6">
      <w:pPr>
        <w:spacing w:line="276" w:lineRule="auto"/>
        <w:jc w:val="center"/>
      </w:pPr>
      <w:r>
        <w:t>*****************</w:t>
      </w:r>
    </w:p>
    <w:sectPr w:rsidR="00E64F6D" w:rsidSect="005C7A9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44796" w14:textId="77777777" w:rsidR="00175BA7" w:rsidRDefault="00175BA7" w:rsidP="00747BEF">
      <w:pPr>
        <w:spacing w:after="0" w:line="240" w:lineRule="auto"/>
      </w:pPr>
      <w:r>
        <w:separator/>
      </w:r>
    </w:p>
  </w:endnote>
  <w:endnote w:type="continuationSeparator" w:id="0">
    <w:p w14:paraId="33031F51" w14:textId="77777777" w:rsidR="00175BA7" w:rsidRDefault="00175BA7" w:rsidP="0074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509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0ECB7" w14:textId="423767C6" w:rsidR="00747BEF" w:rsidRDefault="00747B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C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C5650E" w14:textId="77777777" w:rsidR="00747BEF" w:rsidRDefault="00747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C9324" w14:textId="77777777" w:rsidR="00175BA7" w:rsidRDefault="00175BA7" w:rsidP="00747BEF">
      <w:pPr>
        <w:spacing w:after="0" w:line="240" w:lineRule="auto"/>
      </w:pPr>
      <w:r>
        <w:separator/>
      </w:r>
    </w:p>
  </w:footnote>
  <w:footnote w:type="continuationSeparator" w:id="0">
    <w:p w14:paraId="078698BD" w14:textId="77777777" w:rsidR="00175BA7" w:rsidRDefault="00175BA7" w:rsidP="0074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2A8154"/>
    <w:multiLevelType w:val="multilevel"/>
    <w:tmpl w:val="FA2A8154"/>
    <w:lvl w:ilvl="0">
      <w:start w:val="16"/>
      <w:numFmt w:val="decimal"/>
      <w:suff w:val="space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0AE81A85"/>
    <w:multiLevelType w:val="hybridMultilevel"/>
    <w:tmpl w:val="76CC1598"/>
    <w:lvl w:ilvl="0" w:tplc="B1B4D366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A916201"/>
    <w:multiLevelType w:val="hybridMultilevel"/>
    <w:tmpl w:val="D2B63B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7BD4"/>
    <w:multiLevelType w:val="hybridMultilevel"/>
    <w:tmpl w:val="83327B7C"/>
    <w:lvl w:ilvl="0" w:tplc="F18C4C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8298C"/>
    <w:multiLevelType w:val="hybridMultilevel"/>
    <w:tmpl w:val="197ADBA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085F40"/>
    <w:multiLevelType w:val="hybridMultilevel"/>
    <w:tmpl w:val="296A3606"/>
    <w:lvl w:ilvl="0" w:tplc="F4CE2C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70F08"/>
    <w:multiLevelType w:val="hybridMultilevel"/>
    <w:tmpl w:val="9A0433B0"/>
    <w:lvl w:ilvl="0" w:tplc="FBF235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F4CFE"/>
    <w:multiLevelType w:val="hybridMultilevel"/>
    <w:tmpl w:val="CB2E2590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D636E29"/>
    <w:multiLevelType w:val="hybridMultilevel"/>
    <w:tmpl w:val="73F84B00"/>
    <w:lvl w:ilvl="0" w:tplc="B1A481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7010C"/>
    <w:multiLevelType w:val="hybridMultilevel"/>
    <w:tmpl w:val="D0C00F2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4009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BB42C7"/>
    <w:multiLevelType w:val="hybridMultilevel"/>
    <w:tmpl w:val="2BEC65F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FBF2352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406408"/>
    <w:multiLevelType w:val="hybridMultilevel"/>
    <w:tmpl w:val="01D46F54"/>
    <w:lvl w:ilvl="0" w:tplc="6E844B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64AD2"/>
    <w:multiLevelType w:val="hybridMultilevel"/>
    <w:tmpl w:val="3B80321C"/>
    <w:lvl w:ilvl="0" w:tplc="BA04A6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A7"/>
    <w:rsid w:val="00004123"/>
    <w:rsid w:val="00042EB9"/>
    <w:rsid w:val="000659A3"/>
    <w:rsid w:val="00067A45"/>
    <w:rsid w:val="000850E8"/>
    <w:rsid w:val="00086787"/>
    <w:rsid w:val="000A0288"/>
    <w:rsid w:val="000B057F"/>
    <w:rsid w:val="000D6842"/>
    <w:rsid w:val="001133FA"/>
    <w:rsid w:val="001753C6"/>
    <w:rsid w:val="00175BA7"/>
    <w:rsid w:val="00176C62"/>
    <w:rsid w:val="001808EC"/>
    <w:rsid w:val="00191D54"/>
    <w:rsid w:val="00197A43"/>
    <w:rsid w:val="001C1DBE"/>
    <w:rsid w:val="001C6520"/>
    <w:rsid w:val="00224D4F"/>
    <w:rsid w:val="002409D0"/>
    <w:rsid w:val="002452E1"/>
    <w:rsid w:val="002641DE"/>
    <w:rsid w:val="002A7847"/>
    <w:rsid w:val="002B01E6"/>
    <w:rsid w:val="002B4DEE"/>
    <w:rsid w:val="002B66E3"/>
    <w:rsid w:val="002B7FF7"/>
    <w:rsid w:val="002D7CA0"/>
    <w:rsid w:val="0030520F"/>
    <w:rsid w:val="00334F81"/>
    <w:rsid w:val="003524DE"/>
    <w:rsid w:val="003B4A3F"/>
    <w:rsid w:val="003C2569"/>
    <w:rsid w:val="003D2B41"/>
    <w:rsid w:val="003F597B"/>
    <w:rsid w:val="00411F24"/>
    <w:rsid w:val="00484766"/>
    <w:rsid w:val="004C601F"/>
    <w:rsid w:val="00507EE2"/>
    <w:rsid w:val="00516558"/>
    <w:rsid w:val="00536BE9"/>
    <w:rsid w:val="00592F07"/>
    <w:rsid w:val="00596FD8"/>
    <w:rsid w:val="005B5EBE"/>
    <w:rsid w:val="005E337C"/>
    <w:rsid w:val="005E6A12"/>
    <w:rsid w:val="005F24AE"/>
    <w:rsid w:val="006017CE"/>
    <w:rsid w:val="00663590"/>
    <w:rsid w:val="006760C6"/>
    <w:rsid w:val="006950C1"/>
    <w:rsid w:val="006A7C87"/>
    <w:rsid w:val="0072264E"/>
    <w:rsid w:val="007270A8"/>
    <w:rsid w:val="00747BEF"/>
    <w:rsid w:val="00755940"/>
    <w:rsid w:val="00780B19"/>
    <w:rsid w:val="007842C3"/>
    <w:rsid w:val="007A4515"/>
    <w:rsid w:val="007A4CF4"/>
    <w:rsid w:val="007B377B"/>
    <w:rsid w:val="007D16A1"/>
    <w:rsid w:val="007E77DD"/>
    <w:rsid w:val="007E77F6"/>
    <w:rsid w:val="0080027A"/>
    <w:rsid w:val="00855878"/>
    <w:rsid w:val="008645C7"/>
    <w:rsid w:val="008661A6"/>
    <w:rsid w:val="00885379"/>
    <w:rsid w:val="008B6F89"/>
    <w:rsid w:val="008C50EC"/>
    <w:rsid w:val="008E05CA"/>
    <w:rsid w:val="008E7470"/>
    <w:rsid w:val="008F14A7"/>
    <w:rsid w:val="00902FA3"/>
    <w:rsid w:val="00937457"/>
    <w:rsid w:val="00941A50"/>
    <w:rsid w:val="0096516A"/>
    <w:rsid w:val="00971F2C"/>
    <w:rsid w:val="00973FE7"/>
    <w:rsid w:val="00983890"/>
    <w:rsid w:val="00993CA9"/>
    <w:rsid w:val="009D23DA"/>
    <w:rsid w:val="009D5776"/>
    <w:rsid w:val="00A22378"/>
    <w:rsid w:val="00A471B4"/>
    <w:rsid w:val="00AA61A9"/>
    <w:rsid w:val="00AF1E24"/>
    <w:rsid w:val="00B00898"/>
    <w:rsid w:val="00B34D21"/>
    <w:rsid w:val="00B7121B"/>
    <w:rsid w:val="00B84650"/>
    <w:rsid w:val="00B97AC5"/>
    <w:rsid w:val="00BD44CF"/>
    <w:rsid w:val="00C63BA8"/>
    <w:rsid w:val="00C665E3"/>
    <w:rsid w:val="00CC1F25"/>
    <w:rsid w:val="00CD447C"/>
    <w:rsid w:val="00D411D7"/>
    <w:rsid w:val="00D47A77"/>
    <w:rsid w:val="00D512E8"/>
    <w:rsid w:val="00D70052"/>
    <w:rsid w:val="00D763E3"/>
    <w:rsid w:val="00DD7043"/>
    <w:rsid w:val="00DE28F7"/>
    <w:rsid w:val="00DE7F25"/>
    <w:rsid w:val="00E149F1"/>
    <w:rsid w:val="00E27B3E"/>
    <w:rsid w:val="00E422C5"/>
    <w:rsid w:val="00E44F20"/>
    <w:rsid w:val="00E64F6D"/>
    <w:rsid w:val="00E94F0E"/>
    <w:rsid w:val="00EA2347"/>
    <w:rsid w:val="00EA543D"/>
    <w:rsid w:val="00EB2CDE"/>
    <w:rsid w:val="00EE0CA7"/>
    <w:rsid w:val="00F14769"/>
    <w:rsid w:val="00F26703"/>
    <w:rsid w:val="00F3184B"/>
    <w:rsid w:val="00F4372D"/>
    <w:rsid w:val="00F55976"/>
    <w:rsid w:val="00F63966"/>
    <w:rsid w:val="00F76B54"/>
    <w:rsid w:val="00F83F30"/>
    <w:rsid w:val="00F92DBF"/>
    <w:rsid w:val="00FC21F5"/>
    <w:rsid w:val="00FE4B62"/>
    <w:rsid w:val="00FE599B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872A"/>
  <w15:chartTrackingRefBased/>
  <w15:docId w15:val="{9AE593BA-FEA4-4E13-9EC6-64988D4C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F6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F6D"/>
    <w:pPr>
      <w:ind w:left="720"/>
      <w:contextualSpacing/>
    </w:pPr>
  </w:style>
  <w:style w:type="table" w:styleId="TableGrid">
    <w:name w:val="Table Grid"/>
    <w:basedOn w:val="TableNormal"/>
    <w:uiPriority w:val="39"/>
    <w:rsid w:val="00B9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0412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2409D0"/>
    <w:pPr>
      <w:widowControl w:val="0"/>
      <w:spacing w:after="200" w:line="276" w:lineRule="auto"/>
      <w:jc w:val="both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7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EF"/>
  </w:style>
  <w:style w:type="paragraph" w:styleId="Footer">
    <w:name w:val="footer"/>
    <w:basedOn w:val="Normal"/>
    <w:link w:val="FooterChar"/>
    <w:uiPriority w:val="99"/>
    <w:unhideWhenUsed/>
    <w:rsid w:val="00747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sayantani banerjee</dc:creator>
  <cp:keywords/>
  <dc:description/>
  <cp:lastModifiedBy>LIBDL-13</cp:lastModifiedBy>
  <cp:revision>83</cp:revision>
  <dcterms:created xsi:type="dcterms:W3CDTF">2019-07-25T14:22:00Z</dcterms:created>
  <dcterms:modified xsi:type="dcterms:W3CDTF">2022-07-04T04:32:00Z</dcterms:modified>
</cp:coreProperties>
</file>